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E4" w:rsidRPr="00F0019D" w:rsidRDefault="00D72342" w:rsidP="0075272D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Cambria" w:hAnsi="Cambria"/>
          <w:bCs/>
          <w:smallCaps w:val="0"/>
          <w:sz w:val="22"/>
          <w:szCs w:val="22"/>
          <w:lang w:val="ro-RO"/>
        </w:rPr>
      </w:pPr>
      <w:r w:rsidRPr="00F0019D">
        <w:rPr>
          <w:rFonts w:ascii="Cambria" w:hAnsi="Cambria"/>
          <w:bCs/>
          <w:smallCaps w:val="0"/>
          <w:sz w:val="22"/>
          <w:szCs w:val="22"/>
          <w:lang w:val="ro-RO"/>
        </w:rPr>
        <w:t>CERERE DE EXPRIMARE A INTERSULUI</w:t>
      </w:r>
    </w:p>
    <w:p w:rsidR="009830E4" w:rsidRPr="00F0019D" w:rsidRDefault="0002428D" w:rsidP="0075272D">
      <w:pPr>
        <w:shd w:val="clear" w:color="auto" w:fill="FFFFFF"/>
        <w:jc w:val="center"/>
        <w:outlineLvl w:val="1"/>
        <w:rPr>
          <w:rFonts w:ascii="Cambria" w:hAnsi="Cambria"/>
          <w:b/>
          <w:bCs/>
          <w:szCs w:val="22"/>
        </w:rPr>
      </w:pPr>
      <w:r w:rsidRPr="00F0019D">
        <w:rPr>
          <w:rFonts w:ascii="Cambria" w:hAnsi="Cambria"/>
          <w:b/>
          <w:bCs/>
          <w:szCs w:val="22"/>
        </w:rPr>
        <w:t>(</w:t>
      </w:r>
      <w:r w:rsidR="009D0E7E" w:rsidRPr="00F0019D">
        <w:rPr>
          <w:rFonts w:ascii="Cambria" w:hAnsi="Cambria"/>
          <w:b/>
          <w:bCs/>
          <w:szCs w:val="22"/>
        </w:rPr>
        <w:t>Servicii de consultanță – selectarea companiilor</w:t>
      </w:r>
      <w:r w:rsidRPr="00F0019D">
        <w:rPr>
          <w:rFonts w:ascii="Cambria" w:hAnsi="Cambria"/>
          <w:b/>
          <w:bCs/>
          <w:szCs w:val="22"/>
        </w:rPr>
        <w:t>)</w:t>
      </w:r>
    </w:p>
    <w:p w:rsidR="0075272D" w:rsidRPr="00F0019D" w:rsidRDefault="0075272D" w:rsidP="0075272D">
      <w:pPr>
        <w:suppressAutoHyphens/>
        <w:rPr>
          <w:rFonts w:ascii="Cambria" w:hAnsi="Cambria"/>
          <w:b/>
          <w:spacing w:val="-2"/>
          <w:szCs w:val="22"/>
        </w:rPr>
      </w:pPr>
    </w:p>
    <w:p w:rsidR="00150228" w:rsidRPr="00F0019D" w:rsidRDefault="009D0E7E" w:rsidP="0075272D">
      <w:pPr>
        <w:suppressAutoHyphens/>
        <w:rPr>
          <w:rFonts w:ascii="Cambria" w:hAnsi="Cambria"/>
          <w:b/>
          <w:spacing w:val="-2"/>
          <w:szCs w:val="22"/>
        </w:rPr>
      </w:pPr>
      <w:r w:rsidRPr="00F0019D">
        <w:rPr>
          <w:rFonts w:ascii="Cambria" w:hAnsi="Cambria"/>
          <w:b/>
          <w:spacing w:val="-2"/>
          <w:szCs w:val="22"/>
        </w:rPr>
        <w:t>Țara</w:t>
      </w:r>
      <w:r w:rsidR="00C05BBC" w:rsidRPr="00F0019D">
        <w:rPr>
          <w:rFonts w:ascii="Cambria" w:hAnsi="Cambria"/>
          <w:b/>
          <w:spacing w:val="-2"/>
          <w:szCs w:val="22"/>
        </w:rPr>
        <w:t xml:space="preserve">: </w:t>
      </w:r>
      <w:r w:rsidR="00C05BBC" w:rsidRPr="00F0019D">
        <w:rPr>
          <w:rFonts w:ascii="Cambria" w:hAnsi="Cambria"/>
          <w:spacing w:val="-2"/>
          <w:szCs w:val="22"/>
        </w:rPr>
        <w:t>Republic</w:t>
      </w:r>
      <w:r w:rsidRPr="00F0019D">
        <w:rPr>
          <w:rFonts w:ascii="Cambria" w:hAnsi="Cambria"/>
          <w:spacing w:val="-2"/>
          <w:szCs w:val="22"/>
        </w:rPr>
        <w:t xml:space="preserve">a </w:t>
      </w:r>
      <w:r w:rsidR="00C05BBC" w:rsidRPr="00F0019D">
        <w:rPr>
          <w:rFonts w:ascii="Cambria" w:hAnsi="Cambria"/>
          <w:spacing w:val="-2"/>
          <w:szCs w:val="22"/>
        </w:rPr>
        <w:t xml:space="preserve"> Moldova</w:t>
      </w:r>
    </w:p>
    <w:p w:rsidR="009D0E7E" w:rsidRPr="00F0019D" w:rsidRDefault="009D0E7E" w:rsidP="0075272D">
      <w:pPr>
        <w:pStyle w:val="BodyText"/>
        <w:rPr>
          <w:rFonts w:ascii="Cambria" w:hAnsi="Cambria"/>
          <w:iCs/>
          <w:sz w:val="22"/>
          <w:szCs w:val="22"/>
        </w:rPr>
      </w:pPr>
      <w:r w:rsidRPr="00F0019D">
        <w:rPr>
          <w:rFonts w:ascii="Cambria" w:hAnsi="Cambria"/>
          <w:b/>
          <w:iCs/>
          <w:sz w:val="22"/>
          <w:szCs w:val="22"/>
        </w:rPr>
        <w:t>Proiectul</w:t>
      </w:r>
      <w:r w:rsidR="00024689" w:rsidRPr="00F0019D">
        <w:rPr>
          <w:rFonts w:ascii="Cambria" w:hAnsi="Cambria"/>
          <w:b/>
          <w:iCs/>
          <w:sz w:val="22"/>
          <w:szCs w:val="22"/>
        </w:rPr>
        <w:t xml:space="preserve">: </w:t>
      </w:r>
      <w:r w:rsidR="00F45255" w:rsidRPr="00F0019D">
        <w:rPr>
          <w:rFonts w:ascii="Cambria" w:hAnsi="Cambria"/>
          <w:iCs/>
          <w:sz w:val="22"/>
          <w:szCs w:val="22"/>
        </w:rPr>
        <w:t>PRRECI</w:t>
      </w:r>
      <w:r w:rsidR="0075272D" w:rsidRPr="00F0019D">
        <w:rPr>
          <w:rFonts w:ascii="Cambria" w:hAnsi="Cambria"/>
          <w:iCs/>
          <w:sz w:val="22"/>
          <w:szCs w:val="22"/>
        </w:rPr>
        <w:t xml:space="preserve"> </w:t>
      </w:r>
      <w:r w:rsidR="00024689" w:rsidRPr="00F0019D">
        <w:rPr>
          <w:rFonts w:ascii="Cambria" w:hAnsi="Cambria"/>
          <w:iCs/>
          <w:sz w:val="22"/>
          <w:szCs w:val="22"/>
        </w:rPr>
        <w:t>(IFAD VI)</w:t>
      </w:r>
    </w:p>
    <w:p w:rsidR="00D72342" w:rsidRPr="00F0019D" w:rsidRDefault="009D0E7E" w:rsidP="0075272D">
      <w:pPr>
        <w:rPr>
          <w:rFonts w:ascii="Cambria" w:hAnsi="Cambria"/>
          <w:iCs/>
          <w:szCs w:val="22"/>
        </w:rPr>
      </w:pPr>
      <w:r w:rsidRPr="00F0019D">
        <w:rPr>
          <w:rFonts w:ascii="Cambria" w:hAnsi="Cambria"/>
          <w:b/>
          <w:iCs/>
          <w:szCs w:val="22"/>
        </w:rPr>
        <w:t>Denumirea serviciilor</w:t>
      </w:r>
      <w:r w:rsidR="00D72342" w:rsidRPr="00F0019D">
        <w:rPr>
          <w:rFonts w:ascii="Cambria" w:hAnsi="Cambria"/>
          <w:b/>
          <w:iCs/>
          <w:szCs w:val="22"/>
        </w:rPr>
        <w:t xml:space="preserve">: </w:t>
      </w:r>
      <w:r w:rsidR="00EE1B24" w:rsidRPr="00F0019D">
        <w:rPr>
          <w:rFonts w:ascii="Cambria" w:hAnsi="Cambria"/>
          <w:b/>
          <w:iCs/>
          <w:szCs w:val="22"/>
        </w:rPr>
        <w:t>O</w:t>
      </w:r>
      <w:r w:rsidR="00EE1B24" w:rsidRPr="00F0019D">
        <w:rPr>
          <w:rFonts w:ascii="Cambria" w:hAnsi="Cambria"/>
          <w:b/>
          <w:bCs/>
          <w:szCs w:val="22"/>
          <w:lang w:eastAsia="en-GB"/>
        </w:rPr>
        <w:t>rganizarea cursurilor specializate de instruire a producătorilor agricoli în domeniul lucrării minime a solului cu aplicarea tehnologiei No-Till, Mini-Till și Strip-Till</w:t>
      </w:r>
      <w:r w:rsidR="00094FFC" w:rsidRPr="00F0019D">
        <w:rPr>
          <w:rFonts w:ascii="Cambria" w:hAnsi="Cambria"/>
          <w:iCs/>
          <w:szCs w:val="22"/>
        </w:rPr>
        <w:t xml:space="preserve">. </w:t>
      </w:r>
    </w:p>
    <w:p w:rsidR="009D0E7E" w:rsidRPr="00F0019D" w:rsidRDefault="00F45255" w:rsidP="0075272D">
      <w:pPr>
        <w:pStyle w:val="BodyText"/>
        <w:ind w:left="1440" w:hanging="1440"/>
        <w:rPr>
          <w:rFonts w:ascii="Cambria" w:hAnsi="Cambria"/>
          <w:iCs/>
          <w:sz w:val="22"/>
          <w:szCs w:val="22"/>
          <w:u w:val="single"/>
        </w:rPr>
      </w:pPr>
      <w:r w:rsidRPr="00F0019D">
        <w:rPr>
          <w:rFonts w:ascii="Cambria" w:hAnsi="Cambria"/>
          <w:b/>
          <w:iCs/>
          <w:sz w:val="22"/>
          <w:szCs w:val="22"/>
        </w:rPr>
        <w:t>Numărul de  referință</w:t>
      </w:r>
      <w:r w:rsidR="009D0E7E" w:rsidRPr="00F0019D">
        <w:rPr>
          <w:rFonts w:ascii="Cambria" w:hAnsi="Cambria"/>
          <w:b/>
          <w:iCs/>
          <w:sz w:val="22"/>
          <w:szCs w:val="22"/>
        </w:rPr>
        <w:t xml:space="preserve">: </w:t>
      </w:r>
      <w:r w:rsidR="009660F7" w:rsidRPr="00F0019D">
        <w:rPr>
          <w:rFonts w:ascii="Cambria" w:hAnsi="Cambria"/>
          <w:iCs/>
          <w:sz w:val="22"/>
          <w:szCs w:val="22"/>
          <w:u w:val="single"/>
        </w:rPr>
        <w:t>03</w:t>
      </w:r>
      <w:r w:rsidR="00416F44" w:rsidRPr="00F0019D">
        <w:rPr>
          <w:rFonts w:ascii="Cambria" w:hAnsi="Cambria"/>
          <w:iCs/>
          <w:sz w:val="22"/>
          <w:szCs w:val="22"/>
          <w:u w:val="single"/>
        </w:rPr>
        <w:t>/1</w:t>
      </w:r>
      <w:r w:rsidR="00EE1B24" w:rsidRPr="00F0019D">
        <w:rPr>
          <w:rFonts w:ascii="Cambria" w:hAnsi="Cambria"/>
          <w:iCs/>
          <w:sz w:val="22"/>
          <w:szCs w:val="22"/>
          <w:u w:val="single"/>
        </w:rPr>
        <w:t>8</w:t>
      </w:r>
      <w:r w:rsidR="00416F44" w:rsidRPr="00F0019D">
        <w:rPr>
          <w:rFonts w:ascii="Cambria" w:hAnsi="Cambria"/>
          <w:iCs/>
          <w:sz w:val="22"/>
          <w:szCs w:val="22"/>
          <w:u w:val="single"/>
        </w:rPr>
        <w:t>/PRRECI</w:t>
      </w:r>
      <w:bookmarkStart w:id="0" w:name="_GoBack"/>
      <w:bookmarkEnd w:id="0"/>
    </w:p>
    <w:p w:rsidR="0075272D" w:rsidRPr="00F0019D" w:rsidRDefault="0075272D" w:rsidP="0075272D">
      <w:pPr>
        <w:pStyle w:val="BodyText"/>
        <w:ind w:left="1440" w:hanging="1440"/>
        <w:rPr>
          <w:rFonts w:ascii="Cambria" w:hAnsi="Cambria"/>
          <w:iCs/>
          <w:sz w:val="22"/>
          <w:szCs w:val="22"/>
        </w:rPr>
      </w:pPr>
    </w:p>
    <w:p w:rsidR="00EE1B24" w:rsidRPr="00F0019D" w:rsidRDefault="00EE1B24" w:rsidP="0075272D">
      <w:pPr>
        <w:widowControl w:val="0"/>
        <w:autoSpaceDE w:val="0"/>
        <w:autoSpaceDN w:val="0"/>
        <w:jc w:val="both"/>
        <w:rPr>
          <w:rStyle w:val="hps"/>
          <w:rFonts w:ascii="Cambria" w:hAnsi="Cambria"/>
          <w:szCs w:val="22"/>
        </w:rPr>
      </w:pPr>
      <w:r w:rsidRPr="00F0019D">
        <w:rPr>
          <w:rFonts w:ascii="Cambria" w:hAnsi="Cambria"/>
          <w:bCs/>
          <w:szCs w:val="22"/>
        </w:rPr>
        <w:t>Programul Rural de Reziliență Economico-Climatică Incluzivă (PRRECI), finanțat de Fondul Global de Mediu (FGM) şi implementat de către Unitatea Consolidată pentru Implementarea Proiectelor IFAD</w:t>
      </w:r>
      <w:r w:rsidR="00C37A11" w:rsidRPr="00F0019D">
        <w:rPr>
          <w:rFonts w:ascii="Cambria" w:hAnsi="Cambria"/>
          <w:bCs/>
          <w:szCs w:val="22"/>
        </w:rPr>
        <w:t xml:space="preserve">. </w:t>
      </w:r>
      <w:r w:rsidRPr="00F0019D">
        <w:rPr>
          <w:rStyle w:val="hps"/>
          <w:rFonts w:ascii="Cambria" w:hAnsi="Cambria"/>
          <w:szCs w:val="22"/>
        </w:rPr>
        <w:t>O atenție deosebită în cadrul Programului este atribuită dezvoltării şi implementării tehnologiilor performante în domeniul agricol și managementului durabil al solului, cu impact pozitiv asupra ecosistemelor.</w:t>
      </w:r>
    </w:p>
    <w:p w:rsidR="0075272D" w:rsidRPr="00F0019D" w:rsidRDefault="0075272D" w:rsidP="0075272D">
      <w:pPr>
        <w:widowControl w:val="0"/>
        <w:autoSpaceDE w:val="0"/>
        <w:autoSpaceDN w:val="0"/>
        <w:jc w:val="both"/>
        <w:rPr>
          <w:rFonts w:ascii="Cambria" w:hAnsi="Cambria"/>
          <w:szCs w:val="22"/>
        </w:rPr>
      </w:pPr>
    </w:p>
    <w:p w:rsidR="009D0E7E" w:rsidRPr="00F0019D" w:rsidRDefault="009D0E7E" w:rsidP="0075272D">
      <w:pPr>
        <w:autoSpaceDE w:val="0"/>
        <w:autoSpaceDN w:val="0"/>
        <w:adjustRightInd w:val="0"/>
        <w:jc w:val="both"/>
        <w:rPr>
          <w:rFonts w:ascii="Cambria" w:hAnsi="Cambria" w:cs="Calibri"/>
          <w:b/>
          <w:szCs w:val="22"/>
          <w:lang w:eastAsia="ru-RU"/>
        </w:rPr>
      </w:pPr>
      <w:r w:rsidRPr="00F0019D">
        <w:rPr>
          <w:rFonts w:ascii="Cambria" w:hAnsi="Cambria" w:cs="Calibri"/>
          <w:b/>
          <w:szCs w:val="22"/>
          <w:lang w:eastAsia="ru-RU"/>
        </w:rPr>
        <w:t xml:space="preserve">Sarcini şi </w:t>
      </w:r>
      <w:r w:rsidR="00A72715" w:rsidRPr="00F0019D">
        <w:rPr>
          <w:rFonts w:ascii="Cambria" w:hAnsi="Cambria" w:cs="Calibri"/>
          <w:b/>
          <w:szCs w:val="22"/>
          <w:lang w:eastAsia="ru-RU"/>
        </w:rPr>
        <w:t>responsabilități</w:t>
      </w:r>
      <w:r w:rsidRPr="00F0019D">
        <w:rPr>
          <w:rFonts w:ascii="Cambria" w:hAnsi="Cambria" w:cs="Calibri"/>
          <w:b/>
          <w:szCs w:val="22"/>
          <w:lang w:eastAsia="ru-RU"/>
        </w:rPr>
        <w:t>:</w:t>
      </w:r>
    </w:p>
    <w:p w:rsidR="00EE1B24" w:rsidRPr="00F0019D" w:rsidRDefault="00C96CC3" w:rsidP="0075272D">
      <w:pPr>
        <w:widowControl w:val="0"/>
        <w:jc w:val="both"/>
        <w:rPr>
          <w:rFonts w:ascii="Cambria" w:hAnsi="Cambria"/>
          <w:szCs w:val="22"/>
        </w:rPr>
      </w:pPr>
      <w:r w:rsidRPr="00F0019D">
        <w:rPr>
          <w:rFonts w:ascii="Cambria" w:hAnsi="Cambria" w:cs="Arial"/>
          <w:color w:val="222222"/>
          <w:szCs w:val="22"/>
        </w:rPr>
        <w:t>Unitatea Consolidată pentru Implementarea programelor IFAD</w:t>
      </w:r>
      <w:r w:rsidR="00EE1B24" w:rsidRPr="00F0019D">
        <w:rPr>
          <w:rFonts w:ascii="Cambria" w:hAnsi="Cambria" w:cs="Arial"/>
          <w:color w:val="222222"/>
          <w:szCs w:val="22"/>
        </w:rPr>
        <w:t xml:space="preserve"> </w:t>
      </w:r>
      <w:r w:rsidRPr="00F0019D">
        <w:rPr>
          <w:rFonts w:ascii="Cambria" w:hAnsi="Cambria" w:cs="Arial"/>
          <w:color w:val="222222"/>
          <w:szCs w:val="22"/>
        </w:rPr>
        <w:t xml:space="preserve">(UCIP-IFAD), invită firmele de consultanță eligibile (“Consultanți”) să își exprime interesul pentru </w:t>
      </w:r>
      <w:r w:rsidR="00EE1B24" w:rsidRPr="00F0019D">
        <w:rPr>
          <w:rFonts w:ascii="Cambria" w:hAnsi="Cambria"/>
          <w:szCs w:val="22"/>
        </w:rPr>
        <w:t>organizarea și predarea</w:t>
      </w:r>
      <w:r w:rsidR="0075272D" w:rsidRPr="00F0019D">
        <w:rPr>
          <w:rFonts w:ascii="Cambria" w:hAnsi="Cambria"/>
          <w:szCs w:val="22"/>
        </w:rPr>
        <w:t xml:space="preserve">, pe parcursul anului 2018, a </w:t>
      </w:r>
      <w:r w:rsidR="00EE1B24" w:rsidRPr="00F0019D">
        <w:rPr>
          <w:rFonts w:ascii="Cambria" w:hAnsi="Cambria"/>
          <w:szCs w:val="22"/>
        </w:rPr>
        <w:t xml:space="preserve">cursului de instruire teoretico-practic în domeniul tehnologiilor conservative de lucrare a solului (TCLS). Durata Cursului de instruire </w:t>
      </w:r>
      <w:r w:rsidR="0075272D" w:rsidRPr="00F0019D">
        <w:rPr>
          <w:rFonts w:ascii="Cambria" w:hAnsi="Cambria"/>
          <w:szCs w:val="22"/>
        </w:rPr>
        <w:t xml:space="preserve">va fi </w:t>
      </w:r>
      <w:r w:rsidR="00EE1B24" w:rsidRPr="00F0019D">
        <w:rPr>
          <w:rFonts w:ascii="Cambria" w:hAnsi="Cambria"/>
          <w:szCs w:val="22"/>
        </w:rPr>
        <w:t>de 24 ore academice</w:t>
      </w:r>
      <w:r w:rsidR="0075272D" w:rsidRPr="00F0019D">
        <w:rPr>
          <w:rFonts w:ascii="Cambria" w:hAnsi="Cambria"/>
          <w:szCs w:val="22"/>
        </w:rPr>
        <w:t xml:space="preserve"> și va fi compus din 4 discipline de studiu</w:t>
      </w:r>
      <w:r w:rsidR="00EE1B24" w:rsidRPr="00F0019D">
        <w:rPr>
          <w:rFonts w:ascii="Cambria" w:hAnsi="Cambria"/>
          <w:szCs w:val="22"/>
        </w:rPr>
        <w:t xml:space="preserve">. Cursurile de instruire vor fi desfășurate în condiții de sală, laborator și/sau teren pentru aplicații practice unde prestatorul de servicii va fi responsabil atît de contractarea lectorilor cît și de activitățile de logistică inclusiv, după caz, cazarea participanților. </w:t>
      </w:r>
    </w:p>
    <w:p w:rsidR="00EE1B24" w:rsidRPr="00F0019D" w:rsidRDefault="00C96CC3" w:rsidP="0075272D">
      <w:pPr>
        <w:tabs>
          <w:tab w:val="left" w:pos="450"/>
          <w:tab w:val="left" w:pos="720"/>
        </w:tabs>
        <w:autoSpaceDE w:val="0"/>
        <w:autoSpaceDN w:val="0"/>
        <w:adjustRightInd w:val="0"/>
        <w:jc w:val="both"/>
        <w:rPr>
          <w:rFonts w:ascii="Cambria" w:hAnsi="Cambria" w:cs="Calibri"/>
          <w:szCs w:val="22"/>
        </w:rPr>
      </w:pPr>
      <w:r w:rsidRPr="00F0019D">
        <w:rPr>
          <w:rFonts w:ascii="Cambria" w:hAnsi="Cambria" w:cs="Arial"/>
          <w:color w:val="222222"/>
          <w:szCs w:val="22"/>
        </w:rPr>
        <w:t xml:space="preserve">Consultanții interesați vor prezenta informații care să demonstreze că dispun de calificările necesare și experiența relevantă pentru a efectua serviciile. </w:t>
      </w:r>
      <w:r w:rsidR="00EE1B24" w:rsidRPr="00F0019D">
        <w:rPr>
          <w:rFonts w:ascii="Cambria" w:hAnsi="Cambria" w:cs="Calibri"/>
          <w:szCs w:val="22"/>
        </w:rPr>
        <w:t xml:space="preserve">Selectarea </w:t>
      </w:r>
      <w:r w:rsidR="0075272D" w:rsidRPr="00F0019D">
        <w:rPr>
          <w:rFonts w:ascii="Cambria" w:hAnsi="Cambria" w:cs="Calibri"/>
          <w:szCs w:val="22"/>
        </w:rPr>
        <w:t>companiei</w:t>
      </w:r>
      <w:r w:rsidR="00EE1B24" w:rsidRPr="00F0019D">
        <w:rPr>
          <w:rFonts w:ascii="Cambria" w:hAnsi="Cambria" w:cs="Calibri"/>
          <w:szCs w:val="22"/>
        </w:rPr>
        <w:t xml:space="preserve"> pentru prestarea serviciilor descrise mai sus va fi efectuată în baza metodei „Calitate-Cost”</w:t>
      </w:r>
      <w:r w:rsidR="00C37A11" w:rsidRPr="00F0019D">
        <w:rPr>
          <w:rFonts w:ascii="Cambria" w:hAnsi="Cambria" w:cs="Calibri"/>
          <w:szCs w:val="22"/>
        </w:rPr>
        <w:t xml:space="preserve">. </w:t>
      </w:r>
    </w:p>
    <w:p w:rsidR="00C37A11" w:rsidRPr="00F0019D" w:rsidRDefault="00C37A11" w:rsidP="0075272D">
      <w:pPr>
        <w:tabs>
          <w:tab w:val="left" w:pos="450"/>
          <w:tab w:val="left" w:pos="720"/>
        </w:tabs>
        <w:autoSpaceDE w:val="0"/>
        <w:autoSpaceDN w:val="0"/>
        <w:adjustRightInd w:val="0"/>
        <w:jc w:val="both"/>
        <w:rPr>
          <w:rFonts w:ascii="Cambria" w:hAnsi="Cambria" w:cs="Calibri"/>
          <w:szCs w:val="22"/>
        </w:rPr>
      </w:pPr>
    </w:p>
    <w:p w:rsidR="00EE1B24" w:rsidRPr="00F0019D" w:rsidRDefault="00EE1B24" w:rsidP="0075272D">
      <w:pPr>
        <w:tabs>
          <w:tab w:val="left" w:pos="960"/>
        </w:tabs>
        <w:suppressAutoHyphens/>
        <w:autoSpaceDE w:val="0"/>
        <w:jc w:val="both"/>
        <w:rPr>
          <w:rFonts w:ascii="Cambria" w:hAnsi="Cambria" w:cs="Calibri-Italic"/>
          <w:b/>
          <w:szCs w:val="22"/>
        </w:rPr>
      </w:pPr>
      <w:r w:rsidRPr="00F0019D">
        <w:rPr>
          <w:rFonts w:ascii="Cambria" w:hAnsi="Cambria" w:cs="Calibri-Italic"/>
          <w:b/>
          <w:szCs w:val="22"/>
        </w:rPr>
        <w:t>Cerințe de calificare faţă de Prestator:</w:t>
      </w:r>
    </w:p>
    <w:p w:rsidR="00EE1B24" w:rsidRPr="00F0019D" w:rsidRDefault="00EE1B24" w:rsidP="0075272D">
      <w:pPr>
        <w:numPr>
          <w:ilvl w:val="0"/>
          <w:numId w:val="11"/>
        </w:numPr>
        <w:shd w:val="clear" w:color="auto" w:fill="FFFFFF"/>
        <w:ind w:left="720"/>
        <w:jc w:val="both"/>
        <w:rPr>
          <w:rFonts w:ascii="Cambria" w:hAnsi="Cambria"/>
          <w:b/>
          <w:bCs/>
          <w:color w:val="000000"/>
          <w:szCs w:val="22"/>
        </w:rPr>
      </w:pPr>
      <w:r w:rsidRPr="00F0019D">
        <w:rPr>
          <w:rFonts w:ascii="Cambria" w:hAnsi="Cambria" w:cs="Calibri"/>
          <w:szCs w:val="22"/>
        </w:rPr>
        <w:t>Persoana juridică disponibilă să presteze servicii calitative conform condițiilor înaintate în prezentul Termen de referinţă; Prestatorul este în drept să sub-contracteze și alte organizații/instituții pentru îndeplinirea programului de instruire.</w:t>
      </w:r>
    </w:p>
    <w:p w:rsidR="00EE1B24" w:rsidRPr="00F0019D" w:rsidRDefault="00EE1B24" w:rsidP="0075272D">
      <w:pPr>
        <w:numPr>
          <w:ilvl w:val="0"/>
          <w:numId w:val="10"/>
        </w:numPr>
        <w:jc w:val="both"/>
        <w:rPr>
          <w:rFonts w:ascii="Cambria" w:hAnsi="Cambria" w:cs="Calibri"/>
          <w:szCs w:val="22"/>
        </w:rPr>
      </w:pPr>
      <w:r w:rsidRPr="00F0019D">
        <w:rPr>
          <w:rFonts w:ascii="Cambria" w:hAnsi="Cambria" w:cs="Calibri"/>
          <w:szCs w:val="22"/>
        </w:rPr>
        <w:t>Experiență de cel puțin 5 ani în formarea profesională și/sau școlarizare/instruire în domeniul agriculturii.</w:t>
      </w:r>
    </w:p>
    <w:p w:rsidR="00EE1B24" w:rsidRPr="00F0019D" w:rsidRDefault="00EE1B24" w:rsidP="0075272D">
      <w:pPr>
        <w:numPr>
          <w:ilvl w:val="0"/>
          <w:numId w:val="10"/>
        </w:numPr>
        <w:jc w:val="both"/>
        <w:rPr>
          <w:rFonts w:ascii="Cambria" w:hAnsi="Cambria" w:cs="Calibri"/>
          <w:szCs w:val="22"/>
        </w:rPr>
      </w:pPr>
      <w:r w:rsidRPr="00F0019D">
        <w:rPr>
          <w:rFonts w:ascii="Cambria" w:hAnsi="Cambria" w:cs="Calibri"/>
          <w:szCs w:val="22"/>
        </w:rPr>
        <w:t xml:space="preserve">Experienţă de cel puţin 3 ani în logistica organizării instruirilor teoretice și practice. </w:t>
      </w:r>
    </w:p>
    <w:p w:rsidR="0075272D" w:rsidRPr="00F0019D" w:rsidRDefault="0075272D" w:rsidP="0075272D">
      <w:pPr>
        <w:tabs>
          <w:tab w:val="left" w:pos="450"/>
          <w:tab w:val="left" w:pos="720"/>
        </w:tabs>
        <w:autoSpaceDE w:val="0"/>
        <w:autoSpaceDN w:val="0"/>
        <w:adjustRightInd w:val="0"/>
        <w:jc w:val="both"/>
        <w:rPr>
          <w:rFonts w:ascii="Cambria" w:hAnsi="Cambria" w:cs="Calibri"/>
          <w:szCs w:val="22"/>
        </w:rPr>
      </w:pPr>
    </w:p>
    <w:p w:rsidR="0075272D" w:rsidRPr="00F0019D" w:rsidRDefault="00E53D23" w:rsidP="0075272D">
      <w:pPr>
        <w:tabs>
          <w:tab w:val="left" w:pos="450"/>
          <w:tab w:val="left" w:pos="720"/>
        </w:tabs>
        <w:autoSpaceDE w:val="0"/>
        <w:autoSpaceDN w:val="0"/>
        <w:adjustRightInd w:val="0"/>
        <w:jc w:val="both"/>
        <w:rPr>
          <w:rFonts w:ascii="Cambria" w:hAnsi="Cambria" w:cs="Calibri"/>
          <w:b/>
          <w:bCs/>
          <w:szCs w:val="22"/>
        </w:rPr>
      </w:pPr>
      <w:r w:rsidRPr="00F0019D">
        <w:rPr>
          <w:rFonts w:ascii="Cambria" w:hAnsi="Cambria" w:cs="Calibri"/>
          <w:b/>
          <w:bCs/>
          <w:szCs w:val="22"/>
        </w:rPr>
        <w:t>Evaluarea ofertanților și includerea acestora în lista-scurtă va fi efectuată în baza următoarelor c</w:t>
      </w:r>
      <w:r w:rsidR="0075272D" w:rsidRPr="00F0019D">
        <w:rPr>
          <w:rFonts w:ascii="Cambria" w:hAnsi="Cambria" w:cs="Calibri"/>
          <w:b/>
          <w:bCs/>
          <w:szCs w:val="22"/>
        </w:rPr>
        <w:t xml:space="preserve">riteriile </w:t>
      </w:r>
      <w:r w:rsidRPr="00F0019D">
        <w:rPr>
          <w:rFonts w:ascii="Cambria" w:hAnsi="Cambria" w:cs="Calibri"/>
          <w:b/>
          <w:bCs/>
          <w:szCs w:val="22"/>
        </w:rPr>
        <w:t>de evaluare</w:t>
      </w:r>
      <w:r w:rsidR="0075272D" w:rsidRPr="00F0019D">
        <w:rPr>
          <w:rFonts w:ascii="Cambria" w:hAnsi="Cambria" w:cs="Calibri"/>
          <w:b/>
          <w:bCs/>
          <w:szCs w:val="22"/>
        </w:rPr>
        <w:t>:</w:t>
      </w:r>
    </w:p>
    <w:tbl>
      <w:tblPr>
        <w:tblW w:w="9345" w:type="dxa"/>
        <w:tblLook w:val="0000" w:firstRow="0" w:lastRow="0" w:firstColumn="0" w:lastColumn="0" w:noHBand="0" w:noVBand="0"/>
      </w:tblPr>
      <w:tblGrid>
        <w:gridCol w:w="6232"/>
        <w:gridCol w:w="3113"/>
      </w:tblGrid>
      <w:tr w:rsidR="00E53D23" w:rsidRPr="00875453" w:rsidTr="00461CFF">
        <w:trPr>
          <w:trHeight w:val="25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D23" w:rsidRPr="00875453" w:rsidRDefault="00E53D23" w:rsidP="009A6095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75453">
              <w:rPr>
                <w:rFonts w:asciiTheme="majorBidi" w:hAnsiTheme="majorBidi" w:cstheme="majorBidi"/>
                <w:b/>
                <w:bCs/>
                <w:u w:val="single"/>
              </w:rPr>
              <w:t>Criteri</w:t>
            </w:r>
            <w:r w:rsidR="009A6095">
              <w:rPr>
                <w:rFonts w:asciiTheme="majorBidi" w:hAnsiTheme="majorBidi" w:cstheme="majorBidi"/>
                <w:b/>
                <w:bCs/>
                <w:u w:val="single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>l</w:t>
            </w:r>
            <w:r w:rsidR="009A6095">
              <w:rPr>
                <w:rFonts w:asciiTheme="majorBidi" w:hAnsiTheme="majorBidi" w:cstheme="majorBidi"/>
                <w:b/>
                <w:bCs/>
                <w:u w:val="single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 de evaluare</w:t>
            </w:r>
            <w:r w:rsidR="009A6095">
              <w:rPr>
                <w:rFonts w:asciiTheme="majorBidi" w:hAnsiTheme="majorBidi" w:cstheme="majorBidi"/>
                <w:b/>
                <w:bCs/>
                <w:u w:val="single"/>
              </w:rPr>
              <w:t>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D23" w:rsidRPr="00875453" w:rsidRDefault="00E53D23" w:rsidP="00AC4F4D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Punctajul maxim</w:t>
            </w:r>
          </w:p>
        </w:tc>
      </w:tr>
      <w:tr w:rsidR="00E53D23" w:rsidRPr="00875453" w:rsidTr="00461CFF">
        <w:trPr>
          <w:trHeight w:val="533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D23" w:rsidRPr="00E53D23" w:rsidRDefault="00E53D23" w:rsidP="00461CFF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rFonts w:asciiTheme="majorBidi" w:hAnsiTheme="majorBidi" w:cstheme="majorBidi"/>
                <w:b/>
                <w:bCs/>
              </w:rPr>
            </w:pPr>
            <w:r w:rsidRPr="00E53D23">
              <w:rPr>
                <w:rFonts w:asciiTheme="majorBidi" w:hAnsiTheme="majorBidi" w:cstheme="majorBidi"/>
              </w:rPr>
              <w:t>Calificarea generală (anii de existenț</w:t>
            </w:r>
            <w:r w:rsidRPr="00E53D23">
              <w:rPr>
                <w:rFonts w:asciiTheme="majorBidi" w:hAnsiTheme="majorBidi" w:cstheme="majorBidi" w:hint="eastAsia"/>
              </w:rPr>
              <w:t>ă</w:t>
            </w:r>
            <w:r w:rsidRPr="00E53D23">
              <w:rPr>
                <w:rFonts w:asciiTheme="majorBidi" w:hAnsiTheme="majorBidi" w:cstheme="majorBidi"/>
              </w:rPr>
              <w:t xml:space="preserve"> pe piaț</w:t>
            </w:r>
            <w:r w:rsidRPr="00E53D23">
              <w:rPr>
                <w:rFonts w:asciiTheme="majorBidi" w:hAnsiTheme="majorBidi" w:cstheme="majorBidi" w:hint="eastAsia"/>
              </w:rPr>
              <w:t>ă</w:t>
            </w:r>
            <w:r w:rsidRPr="00E53D23">
              <w:rPr>
                <w:rFonts w:asciiTheme="majorBidi" w:hAnsiTheme="majorBidi" w:cstheme="majorBidi"/>
              </w:rPr>
              <w:t>, afilierile internaționale, serviciile</w:t>
            </w:r>
            <w:r w:rsidR="009A6095">
              <w:rPr>
                <w:rFonts w:asciiTheme="majorBidi" w:hAnsiTheme="majorBidi" w:cstheme="majorBidi"/>
              </w:rPr>
              <w:t xml:space="preserve"> furnizate, portofoliul </w:t>
            </w:r>
            <w:r w:rsidRPr="00E53D23">
              <w:rPr>
                <w:rFonts w:asciiTheme="majorBidi" w:hAnsiTheme="majorBidi" w:cstheme="majorBidi"/>
              </w:rPr>
              <w:t>de clienți)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D23" w:rsidRPr="00875453" w:rsidRDefault="00E53D23" w:rsidP="00AC4F4D">
            <w:pPr>
              <w:jc w:val="center"/>
              <w:rPr>
                <w:rFonts w:asciiTheme="majorBidi" w:hAnsiTheme="majorBidi" w:cstheme="majorBidi"/>
              </w:rPr>
            </w:pPr>
            <w:r w:rsidRPr="00D92611">
              <w:rPr>
                <w:rFonts w:asciiTheme="majorBidi" w:hAnsiTheme="majorBidi" w:cstheme="majorBidi"/>
              </w:rPr>
              <w:t>20</w:t>
            </w:r>
          </w:p>
        </w:tc>
      </w:tr>
      <w:tr w:rsidR="00E53D23" w:rsidRPr="00875453" w:rsidTr="00461CFF">
        <w:trPr>
          <w:trHeight w:val="249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D23" w:rsidRPr="00E53D23" w:rsidRDefault="00E53D23" w:rsidP="00461CFF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rFonts w:asciiTheme="majorBidi" w:hAnsiTheme="majorBidi" w:cstheme="majorBidi"/>
                <w:b/>
                <w:bCs/>
              </w:rPr>
            </w:pPr>
            <w:r w:rsidRPr="00E53D23">
              <w:rPr>
                <w:rFonts w:asciiTheme="majorBidi" w:hAnsiTheme="majorBidi" w:cstheme="majorBidi"/>
              </w:rPr>
              <w:t>Activități similare efectuate în comun cu UCIP-IFAD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D23" w:rsidRPr="00875453" w:rsidRDefault="00E53D23" w:rsidP="00AC4F4D">
            <w:pPr>
              <w:jc w:val="center"/>
              <w:rPr>
                <w:rFonts w:asciiTheme="majorBidi" w:hAnsiTheme="majorBidi" w:cstheme="majorBidi"/>
              </w:rPr>
            </w:pPr>
            <w:r w:rsidRPr="00D92611">
              <w:rPr>
                <w:rFonts w:asciiTheme="majorBidi" w:hAnsiTheme="majorBidi" w:cstheme="majorBidi"/>
              </w:rPr>
              <w:t>30</w:t>
            </w:r>
          </w:p>
        </w:tc>
      </w:tr>
      <w:tr w:rsidR="00E53D23" w:rsidRPr="00875453" w:rsidTr="00461CFF">
        <w:trPr>
          <w:trHeight w:val="537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D23" w:rsidRPr="00461CFF" w:rsidRDefault="00E53D23" w:rsidP="00461CFF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rFonts w:asciiTheme="majorBidi" w:hAnsiTheme="majorBidi" w:cstheme="majorBidi"/>
                <w:bCs/>
              </w:rPr>
            </w:pPr>
            <w:r w:rsidRPr="00461CFF">
              <w:rPr>
                <w:rFonts w:asciiTheme="majorBidi" w:hAnsiTheme="majorBidi" w:cstheme="majorBidi"/>
                <w:bCs/>
              </w:rPr>
              <w:t>Experiența de lucru cu agenții și proiecte internaționale, cum ar fi BM, ONU, USAID, și alte organizații din sectorul public și non-guvernamentale din țară și regiune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D23" w:rsidRPr="00875453" w:rsidRDefault="00E53D23" w:rsidP="00AC4F4D">
            <w:pPr>
              <w:jc w:val="center"/>
              <w:rPr>
                <w:rFonts w:asciiTheme="majorBidi" w:hAnsiTheme="majorBidi" w:cstheme="majorBidi"/>
              </w:rPr>
            </w:pPr>
            <w:r w:rsidRPr="00D92611">
              <w:rPr>
                <w:rFonts w:asciiTheme="majorBidi" w:hAnsiTheme="majorBidi" w:cstheme="majorBidi"/>
              </w:rPr>
              <w:t>35</w:t>
            </w:r>
          </w:p>
        </w:tc>
      </w:tr>
      <w:tr w:rsidR="00E53D23" w:rsidRPr="00875453" w:rsidTr="00DB10B7">
        <w:trPr>
          <w:trHeight w:val="193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D23" w:rsidRPr="00875453" w:rsidRDefault="00461CFF" w:rsidP="00461CFF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rFonts w:asciiTheme="majorBidi" w:hAnsiTheme="majorBidi" w:cstheme="majorBidi"/>
                <w:b/>
                <w:bCs/>
              </w:rPr>
            </w:pPr>
            <w:r w:rsidRPr="00461CFF">
              <w:rPr>
                <w:rFonts w:asciiTheme="majorBidi" w:hAnsiTheme="majorBidi" w:cstheme="majorBidi"/>
                <w:bCs/>
              </w:rPr>
              <w:t>Profilul general al companiei și num</w:t>
            </w:r>
            <w:r w:rsidRPr="00461CFF">
              <w:rPr>
                <w:rFonts w:asciiTheme="majorBidi" w:hAnsiTheme="majorBidi" w:cstheme="majorBidi" w:hint="eastAsia"/>
                <w:bCs/>
              </w:rPr>
              <w:t>ă</w:t>
            </w:r>
            <w:r w:rsidRPr="00461CFF">
              <w:rPr>
                <w:rFonts w:asciiTheme="majorBidi" w:hAnsiTheme="majorBidi" w:cstheme="majorBidi"/>
                <w:bCs/>
              </w:rPr>
              <w:t>rul personalului-cheie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D23" w:rsidRPr="00875453" w:rsidRDefault="00E53D23" w:rsidP="00AC4F4D">
            <w:pPr>
              <w:jc w:val="center"/>
              <w:rPr>
                <w:rFonts w:asciiTheme="majorBidi" w:hAnsiTheme="majorBidi" w:cstheme="majorBidi"/>
              </w:rPr>
            </w:pPr>
            <w:r w:rsidRPr="00D92611">
              <w:rPr>
                <w:rFonts w:asciiTheme="majorBidi" w:hAnsiTheme="majorBidi" w:cstheme="majorBidi"/>
              </w:rPr>
              <w:t>15</w:t>
            </w:r>
          </w:p>
        </w:tc>
      </w:tr>
    </w:tbl>
    <w:p w:rsidR="00E53D23" w:rsidRPr="0075272D" w:rsidRDefault="00E53D23" w:rsidP="0075272D">
      <w:pPr>
        <w:tabs>
          <w:tab w:val="left" w:pos="450"/>
          <w:tab w:val="left" w:pos="720"/>
        </w:tabs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170912" w:rsidRPr="00F0019D" w:rsidRDefault="00170912" w:rsidP="0075272D">
      <w:pPr>
        <w:shd w:val="clear" w:color="auto" w:fill="FFFFFF"/>
        <w:jc w:val="both"/>
        <w:rPr>
          <w:rFonts w:asciiTheme="majorHAnsi" w:hAnsiTheme="majorHAnsi"/>
          <w:color w:val="222222"/>
          <w:szCs w:val="22"/>
          <w:lang w:val="en-US"/>
        </w:rPr>
      </w:pPr>
      <w:r w:rsidRPr="00F0019D">
        <w:rPr>
          <w:rFonts w:asciiTheme="majorHAnsi" w:hAnsiTheme="majorHAnsi"/>
          <w:color w:val="222222"/>
          <w:szCs w:val="22"/>
          <w:lang w:val="en-US"/>
        </w:rPr>
        <w:t xml:space="preserve">Mai </w:t>
      </w:r>
      <w:proofErr w:type="spellStart"/>
      <w:r w:rsidRPr="00F0019D">
        <w:rPr>
          <w:rFonts w:asciiTheme="majorHAnsi" w:hAnsiTheme="majorHAnsi"/>
          <w:color w:val="222222"/>
          <w:szCs w:val="22"/>
          <w:lang w:val="en-US"/>
        </w:rPr>
        <w:t>multe</w:t>
      </w:r>
      <w:proofErr w:type="spellEnd"/>
      <w:r w:rsidRPr="00F0019D">
        <w:rPr>
          <w:rFonts w:asciiTheme="majorHAnsi" w:hAnsiTheme="majorHAnsi"/>
          <w:color w:val="222222"/>
          <w:szCs w:val="22"/>
          <w:lang w:val="en-US"/>
        </w:rPr>
        <w:t xml:space="preserve"> </w:t>
      </w:r>
      <w:proofErr w:type="spellStart"/>
      <w:r w:rsidRPr="00F0019D">
        <w:rPr>
          <w:rFonts w:asciiTheme="majorHAnsi" w:hAnsiTheme="majorHAnsi"/>
          <w:color w:val="222222"/>
          <w:szCs w:val="22"/>
          <w:lang w:val="en-US"/>
        </w:rPr>
        <w:t>informații</w:t>
      </w:r>
      <w:proofErr w:type="spellEnd"/>
      <w:r w:rsidRPr="00F0019D">
        <w:rPr>
          <w:rFonts w:asciiTheme="majorHAnsi" w:hAnsiTheme="majorHAnsi"/>
          <w:color w:val="222222"/>
          <w:szCs w:val="22"/>
          <w:lang w:val="en-US"/>
        </w:rPr>
        <w:t xml:space="preserve"> pot fi </w:t>
      </w:r>
      <w:proofErr w:type="spellStart"/>
      <w:r w:rsidRPr="00F0019D">
        <w:rPr>
          <w:rFonts w:asciiTheme="majorHAnsi" w:hAnsiTheme="majorHAnsi"/>
          <w:color w:val="222222"/>
          <w:szCs w:val="22"/>
          <w:lang w:val="en-US"/>
        </w:rPr>
        <w:t>solicitate</w:t>
      </w:r>
      <w:proofErr w:type="spellEnd"/>
      <w:r w:rsidRPr="00F0019D">
        <w:rPr>
          <w:rFonts w:asciiTheme="majorHAnsi" w:hAnsiTheme="majorHAnsi"/>
          <w:color w:val="222222"/>
          <w:szCs w:val="22"/>
          <w:lang w:val="en-US"/>
        </w:rPr>
        <w:t xml:space="preserve"> la </w:t>
      </w:r>
      <w:proofErr w:type="spellStart"/>
      <w:r w:rsidRPr="00F0019D">
        <w:rPr>
          <w:rFonts w:asciiTheme="majorHAnsi" w:hAnsiTheme="majorHAnsi"/>
          <w:color w:val="222222"/>
          <w:szCs w:val="22"/>
          <w:lang w:val="en-US"/>
        </w:rPr>
        <w:t>adresa</w:t>
      </w:r>
      <w:proofErr w:type="spellEnd"/>
      <w:r w:rsidRPr="00F0019D">
        <w:rPr>
          <w:rFonts w:asciiTheme="majorHAnsi" w:hAnsiTheme="majorHAnsi"/>
          <w:color w:val="222222"/>
          <w:szCs w:val="22"/>
          <w:lang w:val="en-US"/>
        </w:rPr>
        <w:t xml:space="preserve"> </w:t>
      </w:r>
      <w:proofErr w:type="spellStart"/>
      <w:r w:rsidRPr="00F0019D">
        <w:rPr>
          <w:rFonts w:asciiTheme="majorHAnsi" w:hAnsiTheme="majorHAnsi"/>
          <w:color w:val="222222"/>
          <w:szCs w:val="22"/>
          <w:lang w:val="en-US"/>
        </w:rPr>
        <w:t>indicată</w:t>
      </w:r>
      <w:proofErr w:type="spellEnd"/>
      <w:r w:rsidRPr="00F0019D">
        <w:rPr>
          <w:rFonts w:asciiTheme="majorHAnsi" w:hAnsiTheme="majorHAnsi"/>
          <w:color w:val="222222"/>
          <w:szCs w:val="22"/>
          <w:lang w:val="en-US"/>
        </w:rPr>
        <w:t xml:space="preserve"> </w:t>
      </w:r>
      <w:proofErr w:type="spellStart"/>
      <w:r w:rsidRPr="00F0019D">
        <w:rPr>
          <w:rFonts w:asciiTheme="majorHAnsi" w:hAnsiTheme="majorHAnsi"/>
          <w:color w:val="222222"/>
          <w:szCs w:val="22"/>
          <w:lang w:val="en-US"/>
        </w:rPr>
        <w:t>mai</w:t>
      </w:r>
      <w:proofErr w:type="spellEnd"/>
      <w:r w:rsidRPr="00F0019D">
        <w:rPr>
          <w:rFonts w:asciiTheme="majorHAnsi" w:hAnsiTheme="majorHAnsi"/>
          <w:color w:val="222222"/>
          <w:szCs w:val="22"/>
          <w:lang w:val="en-US"/>
        </w:rPr>
        <w:t xml:space="preserve"> </w:t>
      </w:r>
      <w:proofErr w:type="spellStart"/>
      <w:proofErr w:type="gramStart"/>
      <w:r w:rsidRPr="00F0019D">
        <w:rPr>
          <w:rFonts w:asciiTheme="majorHAnsi" w:hAnsiTheme="majorHAnsi"/>
          <w:color w:val="222222"/>
          <w:szCs w:val="22"/>
          <w:lang w:val="en-US"/>
        </w:rPr>
        <w:t>jos</w:t>
      </w:r>
      <w:proofErr w:type="spellEnd"/>
      <w:proofErr w:type="gramEnd"/>
      <w:r w:rsidRPr="00F0019D">
        <w:rPr>
          <w:rFonts w:asciiTheme="majorHAnsi" w:hAnsiTheme="majorHAnsi"/>
          <w:color w:val="222222"/>
          <w:szCs w:val="22"/>
          <w:lang w:val="en-US"/>
        </w:rPr>
        <w:t xml:space="preserve"> </w:t>
      </w:r>
      <w:proofErr w:type="spellStart"/>
      <w:r w:rsidRPr="00F0019D">
        <w:rPr>
          <w:rFonts w:asciiTheme="majorHAnsi" w:hAnsiTheme="majorHAnsi"/>
          <w:color w:val="222222"/>
          <w:szCs w:val="22"/>
          <w:lang w:val="en-US"/>
        </w:rPr>
        <w:t>sau</w:t>
      </w:r>
      <w:proofErr w:type="spellEnd"/>
      <w:r w:rsidRPr="00F0019D">
        <w:rPr>
          <w:rFonts w:asciiTheme="majorHAnsi" w:hAnsiTheme="majorHAnsi"/>
          <w:color w:val="222222"/>
          <w:szCs w:val="22"/>
          <w:lang w:val="en-US"/>
        </w:rPr>
        <w:t xml:space="preserve"> </w:t>
      </w:r>
      <w:proofErr w:type="spellStart"/>
      <w:r w:rsidRPr="00F0019D">
        <w:rPr>
          <w:rFonts w:asciiTheme="majorHAnsi" w:hAnsiTheme="majorHAnsi"/>
          <w:color w:val="222222"/>
          <w:szCs w:val="22"/>
          <w:lang w:val="en-US"/>
        </w:rPr>
        <w:t>accesînd</w:t>
      </w:r>
      <w:proofErr w:type="spellEnd"/>
      <w:r w:rsidRPr="00F0019D">
        <w:rPr>
          <w:rFonts w:asciiTheme="majorHAnsi" w:hAnsiTheme="majorHAnsi"/>
          <w:color w:val="222222"/>
          <w:szCs w:val="22"/>
          <w:lang w:val="en-US"/>
        </w:rPr>
        <w:t xml:space="preserve"> link-</w:t>
      </w:r>
      <w:proofErr w:type="spellStart"/>
      <w:r w:rsidRPr="00F0019D">
        <w:rPr>
          <w:rFonts w:asciiTheme="majorHAnsi" w:hAnsiTheme="majorHAnsi"/>
          <w:color w:val="222222"/>
          <w:szCs w:val="22"/>
          <w:lang w:val="en-US"/>
        </w:rPr>
        <w:t>u</w:t>
      </w:r>
      <w:r w:rsidR="00EE1B24" w:rsidRPr="00F0019D">
        <w:rPr>
          <w:rFonts w:asciiTheme="majorHAnsi" w:hAnsiTheme="majorHAnsi"/>
          <w:color w:val="222222"/>
          <w:szCs w:val="22"/>
          <w:lang w:val="en-US"/>
        </w:rPr>
        <w:t>l</w:t>
      </w:r>
      <w:proofErr w:type="spellEnd"/>
      <w:r w:rsidRPr="00F0019D">
        <w:rPr>
          <w:rFonts w:asciiTheme="majorHAnsi" w:hAnsiTheme="majorHAnsi"/>
          <w:color w:val="222222"/>
          <w:szCs w:val="22"/>
          <w:lang w:val="en-US"/>
        </w:rPr>
        <w:t xml:space="preserve"> din </w:t>
      </w:r>
      <w:proofErr w:type="spellStart"/>
      <w:r w:rsidRPr="00F0019D">
        <w:rPr>
          <w:rFonts w:asciiTheme="majorHAnsi" w:hAnsiTheme="majorHAnsi"/>
          <w:color w:val="222222"/>
          <w:szCs w:val="22"/>
          <w:lang w:val="en-US"/>
        </w:rPr>
        <w:t>descriere</w:t>
      </w:r>
      <w:r w:rsidR="001E39EE" w:rsidRPr="00F0019D">
        <w:rPr>
          <w:rFonts w:asciiTheme="majorHAnsi" w:hAnsiTheme="majorHAnsi"/>
          <w:color w:val="222222"/>
          <w:szCs w:val="22"/>
          <w:lang w:val="en-US"/>
        </w:rPr>
        <w:t>a</w:t>
      </w:r>
      <w:proofErr w:type="spellEnd"/>
      <w:r w:rsidR="001E39EE" w:rsidRPr="00F0019D">
        <w:rPr>
          <w:rFonts w:asciiTheme="majorHAnsi" w:hAnsiTheme="majorHAnsi"/>
          <w:color w:val="222222"/>
          <w:szCs w:val="22"/>
          <w:lang w:val="en-US"/>
        </w:rPr>
        <w:t xml:space="preserve"> </w:t>
      </w:r>
      <w:proofErr w:type="spellStart"/>
      <w:r w:rsidR="001E39EE" w:rsidRPr="00F0019D">
        <w:rPr>
          <w:rFonts w:asciiTheme="majorHAnsi" w:hAnsiTheme="majorHAnsi"/>
          <w:color w:val="222222"/>
          <w:szCs w:val="22"/>
          <w:lang w:val="en-US"/>
        </w:rPr>
        <w:t>anun</w:t>
      </w:r>
      <w:r w:rsidR="00C418B9" w:rsidRPr="00F0019D">
        <w:rPr>
          <w:rFonts w:asciiTheme="majorHAnsi" w:hAnsiTheme="majorHAnsi"/>
          <w:color w:val="222222"/>
          <w:szCs w:val="22"/>
          <w:lang w:val="en-US"/>
        </w:rPr>
        <w:t>țului</w:t>
      </w:r>
      <w:proofErr w:type="spellEnd"/>
      <w:r w:rsidR="00C418B9" w:rsidRPr="00F0019D">
        <w:rPr>
          <w:rFonts w:asciiTheme="majorHAnsi" w:hAnsiTheme="majorHAnsi"/>
          <w:color w:val="222222"/>
          <w:szCs w:val="22"/>
          <w:lang w:val="en-US"/>
        </w:rPr>
        <w:t xml:space="preserve"> </w:t>
      </w:r>
      <w:proofErr w:type="spellStart"/>
      <w:r w:rsidR="00C418B9" w:rsidRPr="00F0019D">
        <w:rPr>
          <w:rFonts w:asciiTheme="majorHAnsi" w:hAnsiTheme="majorHAnsi"/>
          <w:color w:val="222222"/>
          <w:szCs w:val="22"/>
          <w:lang w:val="en-US"/>
        </w:rPr>
        <w:t>plasat</w:t>
      </w:r>
      <w:proofErr w:type="spellEnd"/>
      <w:r w:rsidR="00C418B9" w:rsidRPr="00F0019D">
        <w:rPr>
          <w:rFonts w:asciiTheme="majorHAnsi" w:hAnsiTheme="majorHAnsi"/>
          <w:color w:val="222222"/>
          <w:szCs w:val="22"/>
          <w:lang w:val="en-US"/>
        </w:rPr>
        <w:t xml:space="preserve"> </w:t>
      </w:r>
      <w:proofErr w:type="spellStart"/>
      <w:r w:rsidR="00C418B9" w:rsidRPr="00F0019D">
        <w:rPr>
          <w:rFonts w:asciiTheme="majorHAnsi" w:hAnsiTheme="majorHAnsi"/>
          <w:color w:val="222222"/>
          <w:szCs w:val="22"/>
          <w:lang w:val="en-US"/>
        </w:rPr>
        <w:t>pe</w:t>
      </w:r>
      <w:proofErr w:type="spellEnd"/>
      <w:r w:rsidR="00C418B9" w:rsidRPr="00F0019D">
        <w:rPr>
          <w:rFonts w:asciiTheme="majorHAnsi" w:hAnsiTheme="majorHAnsi"/>
          <w:color w:val="222222"/>
          <w:szCs w:val="22"/>
          <w:lang w:val="en-US"/>
        </w:rPr>
        <w:t xml:space="preserve"> </w:t>
      </w:r>
      <w:proofErr w:type="spellStart"/>
      <w:r w:rsidR="00C418B9" w:rsidRPr="00F0019D">
        <w:rPr>
          <w:rFonts w:asciiTheme="majorHAnsi" w:hAnsiTheme="majorHAnsi"/>
          <w:color w:val="222222"/>
          <w:szCs w:val="22"/>
          <w:lang w:val="en-US"/>
        </w:rPr>
        <w:t>pagina</w:t>
      </w:r>
      <w:proofErr w:type="spellEnd"/>
      <w:r w:rsidR="00C418B9" w:rsidRPr="00F0019D">
        <w:rPr>
          <w:rFonts w:asciiTheme="majorHAnsi" w:hAnsiTheme="majorHAnsi"/>
          <w:color w:val="222222"/>
          <w:szCs w:val="22"/>
          <w:lang w:val="en-US"/>
        </w:rPr>
        <w:t xml:space="preserve"> </w:t>
      </w:r>
      <w:hyperlink r:id="rId8" w:history="1">
        <w:r w:rsidR="00C418B9" w:rsidRPr="00F0019D">
          <w:rPr>
            <w:rStyle w:val="Hyperlink"/>
            <w:rFonts w:asciiTheme="majorHAnsi" w:hAnsiTheme="majorHAnsi"/>
            <w:szCs w:val="22"/>
            <w:lang w:val="en-US"/>
          </w:rPr>
          <w:t>www.ucipifad.md</w:t>
        </w:r>
      </w:hyperlink>
      <w:r w:rsidR="00C418B9" w:rsidRPr="00F0019D">
        <w:rPr>
          <w:rFonts w:asciiTheme="majorHAnsi" w:hAnsiTheme="majorHAnsi"/>
          <w:color w:val="222222"/>
          <w:szCs w:val="22"/>
          <w:lang w:val="en-US"/>
        </w:rPr>
        <w:t xml:space="preserve"> </w:t>
      </w:r>
      <w:r w:rsidR="001E39EE" w:rsidRPr="00F0019D">
        <w:rPr>
          <w:rFonts w:asciiTheme="majorHAnsi" w:hAnsiTheme="majorHAnsi"/>
          <w:color w:val="222222"/>
          <w:szCs w:val="22"/>
          <w:lang w:val="en-US"/>
        </w:rPr>
        <w:t xml:space="preserve">la </w:t>
      </w:r>
      <w:proofErr w:type="spellStart"/>
      <w:r w:rsidR="001E39EE" w:rsidRPr="00F0019D">
        <w:rPr>
          <w:rFonts w:asciiTheme="majorHAnsi" w:hAnsiTheme="majorHAnsi"/>
          <w:color w:val="222222"/>
          <w:szCs w:val="22"/>
          <w:lang w:val="en-US"/>
        </w:rPr>
        <w:t>rubrica</w:t>
      </w:r>
      <w:proofErr w:type="spellEnd"/>
      <w:r w:rsidR="001E39EE" w:rsidRPr="00F0019D">
        <w:rPr>
          <w:rFonts w:asciiTheme="majorHAnsi" w:hAnsiTheme="majorHAnsi"/>
          <w:color w:val="222222"/>
          <w:szCs w:val="22"/>
          <w:lang w:val="en-US"/>
        </w:rPr>
        <w:t xml:space="preserve"> „</w:t>
      </w:r>
      <w:proofErr w:type="spellStart"/>
      <w:r w:rsidR="001E39EE" w:rsidRPr="00F0019D">
        <w:rPr>
          <w:rFonts w:asciiTheme="majorHAnsi" w:hAnsiTheme="majorHAnsi"/>
          <w:color w:val="222222"/>
          <w:szCs w:val="22"/>
          <w:lang w:val="en-US"/>
        </w:rPr>
        <w:t>Achiziții</w:t>
      </w:r>
      <w:proofErr w:type="spellEnd"/>
      <w:r w:rsidR="001E39EE" w:rsidRPr="00F0019D">
        <w:rPr>
          <w:rFonts w:asciiTheme="majorHAnsi" w:hAnsiTheme="majorHAnsi"/>
          <w:color w:val="222222"/>
          <w:szCs w:val="22"/>
          <w:lang w:val="en-US"/>
        </w:rPr>
        <w:t>”</w:t>
      </w:r>
      <w:r w:rsidRPr="00F0019D">
        <w:rPr>
          <w:rFonts w:asciiTheme="majorHAnsi" w:hAnsiTheme="majorHAnsi"/>
          <w:color w:val="222222"/>
          <w:szCs w:val="22"/>
          <w:lang w:val="en-US"/>
        </w:rPr>
        <w:t xml:space="preserve">.  </w:t>
      </w:r>
    </w:p>
    <w:p w:rsidR="004053CB" w:rsidRPr="00F0019D" w:rsidRDefault="004053CB" w:rsidP="0075272D">
      <w:pPr>
        <w:shd w:val="clear" w:color="auto" w:fill="FFFFFF"/>
        <w:jc w:val="both"/>
        <w:rPr>
          <w:rFonts w:asciiTheme="majorHAnsi" w:hAnsiTheme="majorHAnsi"/>
          <w:szCs w:val="22"/>
          <w:lang w:val="en-US"/>
        </w:rPr>
      </w:pPr>
      <w:r w:rsidRPr="00F0019D">
        <w:rPr>
          <w:rFonts w:asciiTheme="majorHAnsi" w:hAnsiTheme="majorHAnsi" w:cs="Arial"/>
          <w:color w:val="222222"/>
          <w:szCs w:val="22"/>
        </w:rPr>
        <w:t xml:space="preserve">Expresiile de interes vor fi transmise în scris la adresa de mai jos (personal, prin poștă, sau e-mail) până la </w:t>
      </w:r>
      <w:r w:rsidR="00C418B9" w:rsidRPr="00F0019D">
        <w:rPr>
          <w:rFonts w:asciiTheme="majorHAnsi" w:hAnsiTheme="majorHAnsi" w:cs="Arial"/>
          <w:b/>
          <w:bCs/>
          <w:color w:val="222222"/>
          <w:szCs w:val="22"/>
          <w:u w:val="single"/>
        </w:rPr>
        <w:t>13</w:t>
      </w:r>
      <w:r w:rsidR="007C3420" w:rsidRPr="00F0019D">
        <w:rPr>
          <w:rFonts w:asciiTheme="majorHAnsi" w:hAnsiTheme="majorHAnsi" w:cs="Arial"/>
          <w:b/>
          <w:bCs/>
          <w:color w:val="222222"/>
          <w:szCs w:val="22"/>
          <w:u w:val="single"/>
        </w:rPr>
        <w:t xml:space="preserve"> </w:t>
      </w:r>
      <w:r w:rsidR="0075272D" w:rsidRPr="00F0019D">
        <w:rPr>
          <w:rFonts w:asciiTheme="majorHAnsi" w:hAnsiTheme="majorHAnsi" w:cs="Arial"/>
          <w:b/>
          <w:bCs/>
          <w:color w:val="222222"/>
          <w:szCs w:val="22"/>
          <w:u w:val="single"/>
        </w:rPr>
        <w:t>febru</w:t>
      </w:r>
      <w:r w:rsidR="007C3420" w:rsidRPr="00F0019D">
        <w:rPr>
          <w:rFonts w:asciiTheme="majorHAnsi" w:hAnsiTheme="majorHAnsi" w:cs="Arial"/>
          <w:b/>
          <w:bCs/>
          <w:color w:val="222222"/>
          <w:szCs w:val="22"/>
          <w:u w:val="single"/>
        </w:rPr>
        <w:t>arie 2018</w:t>
      </w:r>
      <w:r w:rsidRPr="00F0019D">
        <w:rPr>
          <w:rFonts w:asciiTheme="majorHAnsi" w:hAnsiTheme="majorHAnsi" w:cs="Arial"/>
          <w:color w:val="222222"/>
          <w:szCs w:val="22"/>
        </w:rPr>
        <w:t>.</w:t>
      </w:r>
    </w:p>
    <w:p w:rsidR="00150228" w:rsidRPr="00F0019D" w:rsidRDefault="004053CB" w:rsidP="0075272D">
      <w:pPr>
        <w:suppressAutoHyphens/>
        <w:rPr>
          <w:rFonts w:asciiTheme="majorHAnsi" w:hAnsiTheme="majorHAnsi"/>
          <w:b/>
          <w:bCs/>
          <w:szCs w:val="22"/>
        </w:rPr>
      </w:pPr>
      <w:r w:rsidRPr="00F0019D">
        <w:rPr>
          <w:rFonts w:asciiTheme="majorHAnsi" w:hAnsiTheme="majorHAnsi"/>
          <w:b/>
          <w:bCs/>
          <w:szCs w:val="22"/>
        </w:rPr>
        <w:t>Unitatea Consolidată pentru implem</w:t>
      </w:r>
      <w:r w:rsidR="00416F44" w:rsidRPr="00F0019D">
        <w:rPr>
          <w:rFonts w:asciiTheme="majorHAnsi" w:hAnsiTheme="majorHAnsi"/>
          <w:b/>
          <w:bCs/>
          <w:szCs w:val="22"/>
        </w:rPr>
        <w:t>e</w:t>
      </w:r>
      <w:r w:rsidRPr="00F0019D">
        <w:rPr>
          <w:rFonts w:asciiTheme="majorHAnsi" w:hAnsiTheme="majorHAnsi"/>
          <w:b/>
          <w:bCs/>
          <w:szCs w:val="22"/>
        </w:rPr>
        <w:t>tarea programelor IFAD</w:t>
      </w:r>
      <w:r w:rsidR="00FD6DF4" w:rsidRPr="00F0019D">
        <w:rPr>
          <w:rFonts w:asciiTheme="majorHAnsi" w:hAnsiTheme="majorHAnsi"/>
          <w:b/>
          <w:bCs/>
          <w:szCs w:val="22"/>
        </w:rPr>
        <w:t xml:space="preserve"> (CPIU-IFAD</w:t>
      </w:r>
      <w:r w:rsidR="00150228" w:rsidRPr="00F0019D">
        <w:rPr>
          <w:rFonts w:asciiTheme="majorHAnsi" w:hAnsiTheme="majorHAnsi"/>
          <w:b/>
          <w:bCs/>
          <w:szCs w:val="22"/>
        </w:rPr>
        <w:t>)</w:t>
      </w:r>
    </w:p>
    <w:p w:rsidR="009830E4" w:rsidRPr="00F0019D" w:rsidRDefault="009830E4" w:rsidP="0075272D">
      <w:pPr>
        <w:suppressAutoHyphens/>
        <w:rPr>
          <w:rFonts w:asciiTheme="majorHAnsi" w:hAnsiTheme="majorHAnsi" w:cs="Arial"/>
          <w:color w:val="222222"/>
          <w:szCs w:val="22"/>
        </w:rPr>
      </w:pPr>
      <w:r w:rsidRPr="00F0019D">
        <w:rPr>
          <w:rFonts w:asciiTheme="majorHAnsi" w:hAnsiTheme="majorHAnsi" w:cs="Arial"/>
          <w:color w:val="222222"/>
          <w:szCs w:val="22"/>
        </w:rPr>
        <w:t xml:space="preserve">Attn: </w:t>
      </w:r>
      <w:r w:rsidR="00FD6DF4" w:rsidRPr="00F0019D">
        <w:rPr>
          <w:rFonts w:asciiTheme="majorHAnsi" w:hAnsiTheme="majorHAnsi" w:cs="Arial"/>
          <w:color w:val="222222"/>
          <w:szCs w:val="22"/>
        </w:rPr>
        <w:t>Nadejda Russu, Procurement specialist</w:t>
      </w:r>
      <w:r w:rsidR="00F72D61" w:rsidRPr="00F0019D">
        <w:rPr>
          <w:rFonts w:asciiTheme="majorHAnsi" w:hAnsiTheme="majorHAnsi" w:cs="Arial"/>
          <w:color w:val="222222"/>
          <w:szCs w:val="22"/>
        </w:rPr>
        <w:t xml:space="preserve">, </w:t>
      </w:r>
      <w:r w:rsidR="00EF2BE8" w:rsidRPr="00F0019D">
        <w:rPr>
          <w:rFonts w:asciiTheme="majorHAnsi" w:hAnsiTheme="majorHAnsi" w:cs="Arial"/>
          <w:color w:val="222222"/>
          <w:szCs w:val="22"/>
        </w:rPr>
        <w:t>of.  1303</w:t>
      </w:r>
      <w:r w:rsidR="00150228" w:rsidRPr="00F0019D">
        <w:rPr>
          <w:rFonts w:asciiTheme="majorHAnsi" w:hAnsiTheme="majorHAnsi" w:cs="Arial"/>
          <w:color w:val="222222"/>
          <w:szCs w:val="22"/>
        </w:rPr>
        <w:t xml:space="preserve">,  </w:t>
      </w:r>
      <w:r w:rsidR="00EF2BE8" w:rsidRPr="00F0019D">
        <w:rPr>
          <w:rFonts w:asciiTheme="majorHAnsi" w:hAnsiTheme="majorHAnsi" w:cs="Arial"/>
          <w:color w:val="222222"/>
          <w:szCs w:val="22"/>
        </w:rPr>
        <w:t>bd. Stefan cel Mare și Sfînt, 162,</w:t>
      </w:r>
      <w:r w:rsidR="00150228" w:rsidRPr="00F0019D">
        <w:rPr>
          <w:rFonts w:asciiTheme="majorHAnsi" w:hAnsiTheme="majorHAnsi" w:cs="Arial"/>
          <w:color w:val="222222"/>
          <w:szCs w:val="22"/>
        </w:rPr>
        <w:t xml:space="preserve">  </w:t>
      </w:r>
      <w:r w:rsidR="00EF2BE8" w:rsidRPr="00F0019D">
        <w:rPr>
          <w:rFonts w:asciiTheme="majorHAnsi" w:hAnsiTheme="majorHAnsi" w:cs="Arial"/>
          <w:color w:val="222222"/>
          <w:szCs w:val="22"/>
        </w:rPr>
        <w:t>Chisinau,  MD-2004</w:t>
      </w:r>
      <w:r w:rsidR="00150228" w:rsidRPr="00F0019D">
        <w:rPr>
          <w:rFonts w:asciiTheme="majorHAnsi" w:hAnsiTheme="majorHAnsi" w:cs="Arial"/>
          <w:color w:val="222222"/>
          <w:szCs w:val="22"/>
        </w:rPr>
        <w:t>,  Republic  of  Moldova</w:t>
      </w:r>
      <w:r w:rsidR="009D0A52" w:rsidRPr="00F0019D">
        <w:rPr>
          <w:rFonts w:asciiTheme="majorHAnsi" w:hAnsiTheme="majorHAnsi" w:cs="Arial"/>
          <w:color w:val="222222"/>
          <w:szCs w:val="22"/>
        </w:rPr>
        <w:t xml:space="preserve">. </w:t>
      </w:r>
      <w:r w:rsidRPr="00F0019D">
        <w:rPr>
          <w:rFonts w:asciiTheme="majorHAnsi" w:hAnsiTheme="majorHAnsi" w:cs="Arial"/>
          <w:color w:val="222222"/>
          <w:szCs w:val="22"/>
        </w:rPr>
        <w:t xml:space="preserve">E-mail: </w:t>
      </w:r>
      <w:r w:rsidR="003E76AF" w:rsidRPr="00F0019D">
        <w:rPr>
          <w:rFonts w:asciiTheme="majorHAnsi" w:hAnsiTheme="majorHAnsi" w:cs="Arial"/>
          <w:color w:val="222222"/>
          <w:szCs w:val="22"/>
        </w:rPr>
        <w:t>procurement</w:t>
      </w:r>
      <w:r w:rsidR="00EF2BE8" w:rsidRPr="00F0019D">
        <w:rPr>
          <w:rFonts w:asciiTheme="majorHAnsi" w:hAnsiTheme="majorHAnsi" w:cs="Arial"/>
          <w:color w:val="222222"/>
          <w:szCs w:val="22"/>
        </w:rPr>
        <w:t>@</w:t>
      </w:r>
      <w:r w:rsidR="003E76AF" w:rsidRPr="00F0019D">
        <w:rPr>
          <w:rFonts w:asciiTheme="majorHAnsi" w:hAnsiTheme="majorHAnsi" w:cs="Arial"/>
          <w:color w:val="222222"/>
          <w:szCs w:val="22"/>
        </w:rPr>
        <w:t>ucip</w:t>
      </w:r>
      <w:r w:rsidR="00EF2BE8" w:rsidRPr="00F0019D">
        <w:rPr>
          <w:rFonts w:asciiTheme="majorHAnsi" w:hAnsiTheme="majorHAnsi" w:cs="Arial"/>
          <w:color w:val="222222"/>
          <w:szCs w:val="22"/>
        </w:rPr>
        <w:t>ifad.md</w:t>
      </w:r>
    </w:p>
    <w:sectPr w:rsidR="009830E4" w:rsidRPr="00F0019D" w:rsidSect="00170912">
      <w:headerReference w:type="default" r:id="rId9"/>
      <w:endnotePr>
        <w:numFmt w:val="decimal"/>
      </w:endnotePr>
      <w:pgSz w:w="11907" w:h="16839" w:code="9"/>
      <w:pgMar w:top="851" w:right="851" w:bottom="142" w:left="1701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645" w:rsidRDefault="00031645">
      <w:r>
        <w:separator/>
      </w:r>
    </w:p>
  </w:endnote>
  <w:endnote w:type="continuationSeparator" w:id="0">
    <w:p w:rsidR="00031645" w:rsidRDefault="00031645">
      <w:r>
        <w:rPr>
          <w:sz w:val="24"/>
        </w:rPr>
        <w:t xml:space="preserve"> </w:t>
      </w:r>
    </w:p>
  </w:endnote>
  <w:endnote w:type="continuationNotice" w:id="1">
    <w:p w:rsidR="00031645" w:rsidRDefault="0003164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en">
    <w:charset w:val="00"/>
    <w:family w:val="auto"/>
    <w:pitch w:val="variable"/>
    <w:sig w:usb0="A000002F" w:usb1="0000000A" w:usb2="00000000" w:usb3="00000000" w:csb0="00000193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645" w:rsidRDefault="00031645">
      <w:r>
        <w:rPr>
          <w:sz w:val="24"/>
        </w:rPr>
        <w:separator/>
      </w:r>
    </w:p>
  </w:footnote>
  <w:footnote w:type="continuationSeparator" w:id="0">
    <w:p w:rsidR="00031645" w:rsidRDefault="00031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22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  <w:color w:val="auto"/>
      </w:rPr>
    </w:lvl>
  </w:abstractNum>
  <w:abstractNum w:abstractNumId="1">
    <w:nsid w:val="049B5F4E"/>
    <w:multiLevelType w:val="hybridMultilevel"/>
    <w:tmpl w:val="EAAA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736E8"/>
    <w:multiLevelType w:val="hybridMultilevel"/>
    <w:tmpl w:val="5D74BE0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DC2AD800">
      <w:start w:val="1"/>
      <w:numFmt w:val="bullet"/>
      <w:lvlText w:val="-"/>
      <w:lvlJc w:val="left"/>
      <w:pPr>
        <w:ind w:left="1553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110117E9"/>
    <w:multiLevelType w:val="hybridMultilevel"/>
    <w:tmpl w:val="E4E486B4"/>
    <w:lvl w:ilvl="0" w:tplc="2E9A2CE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3E625AB"/>
    <w:multiLevelType w:val="hybridMultilevel"/>
    <w:tmpl w:val="609C9CA6"/>
    <w:lvl w:ilvl="0" w:tplc="E604ADC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2B9F36E5"/>
    <w:multiLevelType w:val="hybridMultilevel"/>
    <w:tmpl w:val="576A187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2E617CDD"/>
    <w:multiLevelType w:val="hybridMultilevel"/>
    <w:tmpl w:val="FA2C1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437F9"/>
    <w:multiLevelType w:val="hybridMultilevel"/>
    <w:tmpl w:val="2EB676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35390"/>
    <w:multiLevelType w:val="hybridMultilevel"/>
    <w:tmpl w:val="E040A5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81B78"/>
    <w:multiLevelType w:val="hybridMultilevel"/>
    <w:tmpl w:val="F17E0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46F098F"/>
    <w:multiLevelType w:val="hybridMultilevel"/>
    <w:tmpl w:val="ED4E6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783F5B"/>
    <w:multiLevelType w:val="hybridMultilevel"/>
    <w:tmpl w:val="A36A84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C4EB5"/>
    <w:multiLevelType w:val="hybridMultilevel"/>
    <w:tmpl w:val="66D801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B69029A"/>
    <w:multiLevelType w:val="hybridMultilevel"/>
    <w:tmpl w:val="D4C07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41AB8"/>
    <w:multiLevelType w:val="hybridMultilevel"/>
    <w:tmpl w:val="C406A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E115A5"/>
    <w:multiLevelType w:val="hybridMultilevel"/>
    <w:tmpl w:val="61EAD224"/>
    <w:lvl w:ilvl="0" w:tplc="80D05124">
      <w:start w:val="1"/>
      <w:numFmt w:val="decimal"/>
      <w:lvlText w:val="%1."/>
      <w:lvlJc w:val="left"/>
      <w:pPr>
        <w:ind w:left="810" w:hanging="360"/>
      </w:pPr>
      <w:rPr>
        <w:b w:val="0"/>
        <w:color w:val="auto"/>
        <w:sz w:val="22"/>
        <w:szCs w:val="22"/>
        <w:lang w:val="en-GB"/>
      </w:rPr>
    </w:lvl>
    <w:lvl w:ilvl="1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 w:val="0"/>
        <w:i w:val="0"/>
        <w:color w:val="auto"/>
        <w:sz w:val="22"/>
        <w:szCs w:val="22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DC2805"/>
    <w:multiLevelType w:val="hybridMultilevel"/>
    <w:tmpl w:val="1618F874"/>
    <w:lvl w:ilvl="0" w:tplc="7D2EBA9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sz w:val="18"/>
      </w:rPr>
    </w:lvl>
    <w:lvl w:ilvl="1" w:tplc="ED5EB42E">
      <w:start w:val="2"/>
      <w:numFmt w:val="decimal"/>
      <w:lvlText w:val="%2."/>
      <w:lvlJc w:val="left"/>
      <w:pPr>
        <w:tabs>
          <w:tab w:val="num" w:pos="227"/>
        </w:tabs>
        <w:ind w:left="0" w:firstLine="0"/>
      </w:pPr>
      <w:rPr>
        <w:rFonts w:cs="Teen" w:hint="default"/>
        <w:b w:val="0"/>
        <w:i w:val="0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4"/>
  </w:num>
  <w:num w:numId="5">
    <w:abstractNumId w:val="15"/>
  </w:num>
  <w:num w:numId="6">
    <w:abstractNumId w:val="5"/>
  </w:num>
  <w:num w:numId="7">
    <w:abstractNumId w:val="10"/>
  </w:num>
  <w:num w:numId="8">
    <w:abstractNumId w:val="2"/>
  </w:num>
  <w:num w:numId="9">
    <w:abstractNumId w:val="16"/>
  </w:num>
  <w:num w:numId="10">
    <w:abstractNumId w:val="14"/>
  </w:num>
  <w:num w:numId="11">
    <w:abstractNumId w:val="9"/>
  </w:num>
  <w:num w:numId="12">
    <w:abstractNumId w:val="7"/>
  </w:num>
  <w:num w:numId="13">
    <w:abstractNumId w:val="8"/>
  </w:num>
  <w:num w:numId="14">
    <w:abstractNumId w:val="6"/>
  </w:num>
  <w:num w:numId="15">
    <w:abstractNumId w:val="1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950"/>
  <w:doNotHyphenateCaps/>
  <w:evenAndOddHeaders/>
  <w:drawingGridHorizontalSpacing w:val="11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2428D"/>
    <w:rsid w:val="00024689"/>
    <w:rsid w:val="00031645"/>
    <w:rsid w:val="00094FFC"/>
    <w:rsid w:val="000A4184"/>
    <w:rsid w:val="000C4041"/>
    <w:rsid w:val="000E6616"/>
    <w:rsid w:val="001025DB"/>
    <w:rsid w:val="001058F6"/>
    <w:rsid w:val="00132F2D"/>
    <w:rsid w:val="00150228"/>
    <w:rsid w:val="0015645F"/>
    <w:rsid w:val="00170912"/>
    <w:rsid w:val="001B0D84"/>
    <w:rsid w:val="001D70EB"/>
    <w:rsid w:val="001E39EE"/>
    <w:rsid w:val="002727A9"/>
    <w:rsid w:val="00274903"/>
    <w:rsid w:val="0028707E"/>
    <w:rsid w:val="00295006"/>
    <w:rsid w:val="002961FA"/>
    <w:rsid w:val="00305C99"/>
    <w:rsid w:val="00357959"/>
    <w:rsid w:val="003E76AF"/>
    <w:rsid w:val="004053CB"/>
    <w:rsid w:val="00416F44"/>
    <w:rsid w:val="00461CFF"/>
    <w:rsid w:val="004C4CD4"/>
    <w:rsid w:val="004E721D"/>
    <w:rsid w:val="00500A62"/>
    <w:rsid w:val="00555C10"/>
    <w:rsid w:val="005666B3"/>
    <w:rsid w:val="00604132"/>
    <w:rsid w:val="006269D6"/>
    <w:rsid w:val="00636019"/>
    <w:rsid w:val="0066310F"/>
    <w:rsid w:val="006D6898"/>
    <w:rsid w:val="006F3706"/>
    <w:rsid w:val="006F75BB"/>
    <w:rsid w:val="007127B2"/>
    <w:rsid w:val="0075272D"/>
    <w:rsid w:val="00791B7D"/>
    <w:rsid w:val="00793FA6"/>
    <w:rsid w:val="007C3420"/>
    <w:rsid w:val="007D59F6"/>
    <w:rsid w:val="008001A1"/>
    <w:rsid w:val="00863796"/>
    <w:rsid w:val="00874A3C"/>
    <w:rsid w:val="008929AC"/>
    <w:rsid w:val="008A4AA7"/>
    <w:rsid w:val="008B16A3"/>
    <w:rsid w:val="008C3984"/>
    <w:rsid w:val="00916E24"/>
    <w:rsid w:val="00930D65"/>
    <w:rsid w:val="009660F7"/>
    <w:rsid w:val="009830E4"/>
    <w:rsid w:val="009909DA"/>
    <w:rsid w:val="00994E0F"/>
    <w:rsid w:val="009A6095"/>
    <w:rsid w:val="009D0A52"/>
    <w:rsid w:val="009D0E7E"/>
    <w:rsid w:val="00A05A45"/>
    <w:rsid w:val="00A72715"/>
    <w:rsid w:val="00A84BA8"/>
    <w:rsid w:val="00AA07BE"/>
    <w:rsid w:val="00AB6CE9"/>
    <w:rsid w:val="00B00541"/>
    <w:rsid w:val="00B31670"/>
    <w:rsid w:val="00B3630A"/>
    <w:rsid w:val="00B622BE"/>
    <w:rsid w:val="00BA4299"/>
    <w:rsid w:val="00BC1BB9"/>
    <w:rsid w:val="00BD6CBC"/>
    <w:rsid w:val="00C05BBC"/>
    <w:rsid w:val="00C37A11"/>
    <w:rsid w:val="00C418B9"/>
    <w:rsid w:val="00C91736"/>
    <w:rsid w:val="00C96CC3"/>
    <w:rsid w:val="00CB1090"/>
    <w:rsid w:val="00D34E15"/>
    <w:rsid w:val="00D34FD4"/>
    <w:rsid w:val="00D72342"/>
    <w:rsid w:val="00D75112"/>
    <w:rsid w:val="00D85DF2"/>
    <w:rsid w:val="00DA15DD"/>
    <w:rsid w:val="00DB10B7"/>
    <w:rsid w:val="00DB3C92"/>
    <w:rsid w:val="00E07E32"/>
    <w:rsid w:val="00E24251"/>
    <w:rsid w:val="00E27A9D"/>
    <w:rsid w:val="00E30F1E"/>
    <w:rsid w:val="00E32FBE"/>
    <w:rsid w:val="00E53D23"/>
    <w:rsid w:val="00E563DC"/>
    <w:rsid w:val="00EA0B34"/>
    <w:rsid w:val="00EB5460"/>
    <w:rsid w:val="00EC50B8"/>
    <w:rsid w:val="00EE1B24"/>
    <w:rsid w:val="00EE4E3E"/>
    <w:rsid w:val="00EF2BE8"/>
    <w:rsid w:val="00F0019D"/>
    <w:rsid w:val="00F0127E"/>
    <w:rsid w:val="00F17486"/>
    <w:rsid w:val="00F45255"/>
    <w:rsid w:val="00F72D61"/>
    <w:rsid w:val="00F9613C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B9992E-3810-401A-9A78-B71CDDF1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  <w:lang w:val="ro-RO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character" w:customStyle="1" w:styleId="apple-style-span">
    <w:name w:val="apple-style-span"/>
    <w:rsid w:val="00E24251"/>
  </w:style>
  <w:style w:type="paragraph" w:styleId="ListParagraph">
    <w:name w:val="List Paragraph"/>
    <w:basedOn w:val="Normal"/>
    <w:uiPriority w:val="34"/>
    <w:qFormat/>
    <w:rsid w:val="00D85DF2"/>
    <w:pPr>
      <w:ind w:left="720"/>
      <w:contextualSpacing/>
    </w:pPr>
  </w:style>
  <w:style w:type="paragraph" w:customStyle="1" w:styleId="IFADparagraphnumbering">
    <w:name w:val="IFAD paragraph numbering"/>
    <w:basedOn w:val="Normal"/>
    <w:link w:val="IFADparagraphnumberingCarattere"/>
    <w:qFormat/>
    <w:rsid w:val="00D85DF2"/>
    <w:pPr>
      <w:tabs>
        <w:tab w:val="left" w:pos="1134"/>
      </w:tabs>
      <w:spacing w:after="120" w:line="264" w:lineRule="auto"/>
      <w:jc w:val="both"/>
    </w:pPr>
    <w:rPr>
      <w:rFonts w:ascii="Arial" w:eastAsia="MS Mincho" w:hAnsi="Arial" w:cs="Arial"/>
      <w:kern w:val="2"/>
      <w:sz w:val="20"/>
      <w:lang w:val="en-GB"/>
    </w:rPr>
  </w:style>
  <w:style w:type="character" w:customStyle="1" w:styleId="IFADparagraphnumberingCarattere">
    <w:name w:val="IFAD paragraph numbering Carattere"/>
    <w:link w:val="IFADparagraphnumbering"/>
    <w:locked/>
    <w:rsid w:val="00D85DF2"/>
    <w:rPr>
      <w:rFonts w:ascii="Arial" w:eastAsia="MS Mincho" w:hAnsi="Arial" w:cs="Arial"/>
      <w:kern w:val="2"/>
      <w:lang w:val="en-GB"/>
    </w:rPr>
  </w:style>
  <w:style w:type="character" w:customStyle="1" w:styleId="hps">
    <w:name w:val="hps"/>
    <w:basedOn w:val="DefaultParagraphFont"/>
    <w:rsid w:val="009D0E7E"/>
  </w:style>
  <w:style w:type="character" w:styleId="Strong">
    <w:name w:val="Strong"/>
    <w:basedOn w:val="DefaultParagraphFont"/>
    <w:uiPriority w:val="22"/>
    <w:qFormat/>
    <w:rsid w:val="00752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8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ipifa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88B7E-D61E-40BB-8A6B-68D4AF01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448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3422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Nadejda Russu</cp:lastModifiedBy>
  <cp:revision>18</cp:revision>
  <cp:lastPrinted>2018-01-19T14:24:00Z</cp:lastPrinted>
  <dcterms:created xsi:type="dcterms:W3CDTF">2017-12-22T10:24:00Z</dcterms:created>
  <dcterms:modified xsi:type="dcterms:W3CDTF">2018-01-23T11:37:00Z</dcterms:modified>
</cp:coreProperties>
</file>