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003" w:rsidRPr="00F57FFB" w:rsidRDefault="00224ECB" w:rsidP="002E0003">
      <w:pPr>
        <w:rPr>
          <w:i/>
          <w:sz w:val="28"/>
          <w:szCs w:val="28"/>
          <w:lang w:val="ro-RO" w:eastAsia="ro-RO"/>
        </w:rPr>
      </w:pPr>
      <w:r w:rsidRPr="00F57FFB">
        <w:rPr>
          <w:sz w:val="28"/>
          <w:szCs w:val="28"/>
          <w:lang w:val="ro-RO" w:eastAsia="ro-RO"/>
        </w:rPr>
        <w:t xml:space="preserve">                                                                                                            </w:t>
      </w:r>
    </w:p>
    <w:p w:rsidR="00224ECB" w:rsidRPr="00F57FFB" w:rsidRDefault="00224ECB" w:rsidP="00224ECB">
      <w:pPr>
        <w:rPr>
          <w:i/>
          <w:sz w:val="28"/>
          <w:szCs w:val="28"/>
          <w:lang w:val="ro-RO" w:eastAsia="ro-RO"/>
        </w:rPr>
      </w:pPr>
    </w:p>
    <w:p w:rsidR="00224ECB" w:rsidRPr="00F57FFB" w:rsidRDefault="00224ECB" w:rsidP="00224ECB">
      <w:pPr>
        <w:rPr>
          <w:sz w:val="28"/>
          <w:szCs w:val="28"/>
          <w:lang w:val="ro-RO" w:eastAsia="ro-RO"/>
        </w:rPr>
      </w:pPr>
    </w:p>
    <w:p w:rsidR="00224ECB" w:rsidRPr="00F57FFB" w:rsidRDefault="00224ECB" w:rsidP="00224ECB">
      <w:pPr>
        <w:jc w:val="center"/>
        <w:rPr>
          <w:sz w:val="26"/>
          <w:szCs w:val="26"/>
          <w:lang w:val="ro-RO" w:eastAsia="ro-RO"/>
        </w:rPr>
      </w:pPr>
    </w:p>
    <w:p w:rsidR="00224ECB" w:rsidRPr="002E0003" w:rsidRDefault="00224ECB" w:rsidP="00224ECB">
      <w:pPr>
        <w:ind w:firstLine="0"/>
        <w:jc w:val="center"/>
        <w:rPr>
          <w:b/>
          <w:color w:val="000000"/>
          <w:sz w:val="24"/>
          <w:szCs w:val="24"/>
          <w:lang w:val="ro-RO" w:eastAsia="ja-JP"/>
        </w:rPr>
      </w:pPr>
      <w:r w:rsidRPr="002E0003">
        <w:rPr>
          <w:b/>
          <w:color w:val="000000"/>
          <w:sz w:val="24"/>
          <w:szCs w:val="24"/>
          <w:lang w:val="ro-RO" w:eastAsia="ja-JP"/>
        </w:rPr>
        <w:t>Analiza Impactului</w:t>
      </w:r>
    </w:p>
    <w:p w:rsidR="00224ECB" w:rsidRPr="00F57FFB" w:rsidRDefault="002E0003" w:rsidP="00224ECB">
      <w:pPr>
        <w:widowControl w:val="0"/>
        <w:autoSpaceDE w:val="0"/>
        <w:autoSpaceDN w:val="0"/>
        <w:adjustRightInd w:val="0"/>
        <w:spacing w:after="240"/>
        <w:ind w:firstLine="0"/>
        <w:jc w:val="center"/>
        <w:rPr>
          <w:rFonts w:ascii="Times" w:hAnsi="Times" w:cs="Times"/>
          <w:sz w:val="24"/>
          <w:szCs w:val="24"/>
          <w:lang w:val="ro-RO"/>
        </w:rPr>
      </w:pPr>
      <w:r>
        <w:rPr>
          <w:b/>
          <w:color w:val="000000"/>
          <w:sz w:val="24"/>
          <w:szCs w:val="24"/>
          <w:lang w:val="ro-RO" w:eastAsia="ja-JP"/>
        </w:rPr>
        <w:t>proiectului l</w:t>
      </w:r>
      <w:r w:rsidR="00224ECB" w:rsidRPr="002E0003">
        <w:rPr>
          <w:b/>
          <w:color w:val="000000"/>
          <w:sz w:val="24"/>
          <w:szCs w:val="24"/>
          <w:lang w:val="ro-RO" w:eastAsia="ja-JP"/>
        </w:rPr>
        <w:t xml:space="preserve">egii privind </w:t>
      </w:r>
      <w:r w:rsidR="00224ECB" w:rsidRPr="002E0003">
        <w:rPr>
          <w:b/>
          <w:bCs/>
          <w:sz w:val="24"/>
          <w:szCs w:val="24"/>
          <w:lang w:val="ro-RO"/>
        </w:rPr>
        <w:t>gazele fluorurate cu efect de ser</w:t>
      </w:r>
      <w:r w:rsidR="00224ECB" w:rsidRPr="002E0003">
        <w:rPr>
          <w:b/>
          <w:sz w:val="24"/>
          <w:szCs w:val="24"/>
          <w:lang w:val="ro-RO"/>
        </w:rPr>
        <w:t>ă</w:t>
      </w:r>
    </w:p>
    <w:p w:rsidR="00224ECB" w:rsidRPr="00F57FFB" w:rsidRDefault="00224ECB" w:rsidP="00224ECB">
      <w:pPr>
        <w:ind w:firstLine="0"/>
        <w:jc w:val="center"/>
        <w:rPr>
          <w:sz w:val="24"/>
          <w:szCs w:val="24"/>
          <w:lang w:val="ro-RO" w:eastAsia="ro-RO"/>
        </w:rPr>
      </w:pPr>
    </w:p>
    <w:tbl>
      <w:tblPr>
        <w:tblW w:w="10330" w:type="dxa"/>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
        <w:gridCol w:w="3613"/>
        <w:gridCol w:w="863"/>
        <w:gridCol w:w="1842"/>
        <w:gridCol w:w="3380"/>
        <w:gridCol w:w="412"/>
        <w:gridCol w:w="7"/>
        <w:gridCol w:w="60"/>
      </w:tblGrid>
      <w:tr w:rsidR="00224ECB" w:rsidRPr="005A3E42" w:rsidTr="00F20057">
        <w:trPr>
          <w:gridAfter w:val="1"/>
          <w:wAfter w:w="60" w:type="dxa"/>
        </w:trPr>
        <w:tc>
          <w:tcPr>
            <w:tcW w:w="3766" w:type="dxa"/>
            <w:gridSpan w:val="2"/>
            <w:shd w:val="clear" w:color="auto" w:fill="FFFFFF"/>
          </w:tcPr>
          <w:p w:rsidR="00224ECB" w:rsidRPr="00F57FFB" w:rsidRDefault="00224ECB" w:rsidP="00F20057">
            <w:pPr>
              <w:ind w:firstLine="0"/>
              <w:jc w:val="left"/>
              <w:rPr>
                <w:b/>
                <w:bCs/>
                <w:sz w:val="24"/>
                <w:szCs w:val="24"/>
                <w:lang w:val="ro-RO" w:eastAsia="ja-JP"/>
              </w:rPr>
            </w:pPr>
            <w:r w:rsidRPr="00F57FFB">
              <w:rPr>
                <w:b/>
                <w:bCs/>
                <w:sz w:val="24"/>
                <w:szCs w:val="24"/>
                <w:lang w:val="ro-RO" w:eastAsia="ja-JP"/>
              </w:rPr>
              <w:t xml:space="preserve">Titlul analizei impactului </w:t>
            </w:r>
          </w:p>
        </w:tc>
        <w:tc>
          <w:tcPr>
            <w:tcW w:w="6504" w:type="dxa"/>
            <w:gridSpan w:val="5"/>
            <w:shd w:val="clear" w:color="auto" w:fill="FFFFFF"/>
          </w:tcPr>
          <w:p w:rsidR="00224ECB" w:rsidRPr="00F57FFB" w:rsidRDefault="00224ECB" w:rsidP="00F20057">
            <w:pPr>
              <w:widowControl w:val="0"/>
              <w:autoSpaceDE w:val="0"/>
              <w:autoSpaceDN w:val="0"/>
              <w:adjustRightInd w:val="0"/>
              <w:spacing w:after="240"/>
              <w:ind w:firstLine="0"/>
              <w:jc w:val="left"/>
              <w:rPr>
                <w:rFonts w:ascii="Times" w:hAnsi="Times" w:cs="Times"/>
                <w:sz w:val="24"/>
                <w:szCs w:val="24"/>
                <w:lang w:val="ro-RO"/>
              </w:rPr>
            </w:pPr>
            <w:r w:rsidRPr="00F57FFB">
              <w:rPr>
                <w:color w:val="000000"/>
                <w:sz w:val="24"/>
                <w:szCs w:val="24"/>
                <w:lang w:val="ro-RO" w:eastAsia="ja-JP"/>
              </w:rPr>
              <w:t xml:space="preserve">Analiza Impactului proiectului Legii privind </w:t>
            </w:r>
            <w:r w:rsidRPr="00F57FFB">
              <w:rPr>
                <w:bCs/>
                <w:sz w:val="24"/>
                <w:szCs w:val="24"/>
                <w:lang w:val="ro-RO"/>
              </w:rPr>
              <w:t>gazele fluorurate cu efect de ser</w:t>
            </w:r>
            <w:r w:rsidRPr="00F57FFB">
              <w:rPr>
                <w:sz w:val="24"/>
                <w:szCs w:val="24"/>
                <w:lang w:val="ro-RO"/>
              </w:rPr>
              <w:t>ă</w:t>
            </w:r>
          </w:p>
        </w:tc>
      </w:tr>
      <w:tr w:rsidR="00224ECB" w:rsidRPr="00F57FFB" w:rsidTr="00F20057">
        <w:trPr>
          <w:gridAfter w:val="1"/>
          <w:wAfter w:w="60" w:type="dxa"/>
        </w:trPr>
        <w:tc>
          <w:tcPr>
            <w:tcW w:w="3766" w:type="dxa"/>
            <w:gridSpan w:val="2"/>
          </w:tcPr>
          <w:p w:rsidR="00224ECB" w:rsidRPr="00F57FFB" w:rsidRDefault="00224ECB" w:rsidP="00F20057">
            <w:pPr>
              <w:ind w:firstLine="0"/>
              <w:rPr>
                <w:b/>
                <w:bCs/>
                <w:sz w:val="24"/>
                <w:szCs w:val="24"/>
                <w:lang w:val="ro-RO" w:eastAsia="ja-JP"/>
              </w:rPr>
            </w:pPr>
            <w:r w:rsidRPr="00F57FFB">
              <w:rPr>
                <w:b/>
                <w:bCs/>
                <w:sz w:val="24"/>
                <w:szCs w:val="24"/>
                <w:lang w:val="ro-RO" w:eastAsia="ja-JP"/>
              </w:rPr>
              <w:t>Data:</w:t>
            </w:r>
          </w:p>
          <w:p w:rsidR="00224ECB" w:rsidRPr="00F57FFB" w:rsidRDefault="00224ECB" w:rsidP="00F20057">
            <w:pPr>
              <w:ind w:firstLine="0"/>
              <w:rPr>
                <w:b/>
                <w:bCs/>
                <w:sz w:val="24"/>
                <w:szCs w:val="24"/>
                <w:lang w:val="ro-RO" w:eastAsia="ja-JP"/>
              </w:rPr>
            </w:pPr>
          </w:p>
        </w:tc>
        <w:tc>
          <w:tcPr>
            <w:tcW w:w="6504" w:type="dxa"/>
            <w:gridSpan w:val="5"/>
          </w:tcPr>
          <w:p w:rsidR="00224ECB" w:rsidRPr="00F57FFB" w:rsidRDefault="00224ECB" w:rsidP="005D15C3">
            <w:pPr>
              <w:spacing w:before="120" w:after="120"/>
              <w:ind w:firstLine="0"/>
              <w:rPr>
                <w:sz w:val="24"/>
                <w:szCs w:val="24"/>
                <w:lang w:val="ro-RO" w:eastAsia="ja-JP"/>
              </w:rPr>
            </w:pPr>
            <w:r w:rsidRPr="00F57FFB">
              <w:rPr>
                <w:sz w:val="24"/>
                <w:szCs w:val="24"/>
                <w:lang w:val="ro-RO" w:eastAsia="ja-JP"/>
              </w:rPr>
              <w:t>0</w:t>
            </w:r>
            <w:r w:rsidR="005D15C3">
              <w:rPr>
                <w:sz w:val="24"/>
                <w:szCs w:val="24"/>
                <w:lang w:val="ro-RO" w:eastAsia="ja-JP"/>
              </w:rPr>
              <w:t>5</w:t>
            </w:r>
            <w:r w:rsidR="00DF29BF">
              <w:rPr>
                <w:sz w:val="24"/>
                <w:szCs w:val="24"/>
                <w:lang w:val="ro-RO" w:eastAsia="ja-JP"/>
              </w:rPr>
              <w:t>.04</w:t>
            </w:r>
            <w:r w:rsidRPr="00F57FFB">
              <w:rPr>
                <w:sz w:val="24"/>
                <w:szCs w:val="24"/>
                <w:lang w:val="ro-RO" w:eastAsia="ja-JP"/>
              </w:rPr>
              <w:t>.2021</w:t>
            </w:r>
          </w:p>
        </w:tc>
      </w:tr>
      <w:tr w:rsidR="00224ECB" w:rsidRPr="00F57FFB" w:rsidTr="00F20057">
        <w:trPr>
          <w:gridAfter w:val="1"/>
          <w:wAfter w:w="60" w:type="dxa"/>
        </w:trPr>
        <w:tc>
          <w:tcPr>
            <w:tcW w:w="3766" w:type="dxa"/>
            <w:gridSpan w:val="2"/>
          </w:tcPr>
          <w:p w:rsidR="00224ECB" w:rsidRPr="00F57FFB" w:rsidRDefault="00224ECB" w:rsidP="00F20057">
            <w:pPr>
              <w:ind w:firstLine="0"/>
              <w:jc w:val="left"/>
              <w:rPr>
                <w:b/>
                <w:bCs/>
                <w:sz w:val="24"/>
                <w:szCs w:val="24"/>
                <w:lang w:val="ro-RO" w:eastAsia="ja-JP"/>
              </w:rPr>
            </w:pPr>
            <w:r w:rsidRPr="00F57FFB">
              <w:rPr>
                <w:b/>
                <w:bCs/>
                <w:sz w:val="24"/>
                <w:szCs w:val="24"/>
                <w:lang w:val="ro-RO" w:eastAsia="ja-JP"/>
              </w:rPr>
              <w:t>Autoritatea administraţiei publice autor:</w:t>
            </w:r>
          </w:p>
        </w:tc>
        <w:tc>
          <w:tcPr>
            <w:tcW w:w="6504" w:type="dxa"/>
            <w:gridSpan w:val="5"/>
          </w:tcPr>
          <w:p w:rsidR="00224ECB" w:rsidRPr="00F57FFB" w:rsidRDefault="00224ECB" w:rsidP="00F20057">
            <w:pPr>
              <w:ind w:firstLine="0"/>
              <w:rPr>
                <w:sz w:val="24"/>
                <w:szCs w:val="24"/>
                <w:lang w:val="ro-RO" w:eastAsia="ja-JP"/>
              </w:rPr>
            </w:pPr>
            <w:r w:rsidRPr="00F57FFB">
              <w:rPr>
                <w:sz w:val="24"/>
                <w:szCs w:val="24"/>
                <w:lang w:val="ro-RO" w:eastAsia="ja-JP"/>
              </w:rPr>
              <w:t>Ministerul Agriculturii, Dezvoltării Regionale și Mediului</w:t>
            </w:r>
          </w:p>
        </w:tc>
      </w:tr>
      <w:tr w:rsidR="00224ECB" w:rsidRPr="005A3E42" w:rsidTr="00F20057">
        <w:trPr>
          <w:gridAfter w:val="1"/>
          <w:wAfter w:w="60" w:type="dxa"/>
          <w:trHeight w:val="475"/>
        </w:trPr>
        <w:tc>
          <w:tcPr>
            <w:tcW w:w="3766" w:type="dxa"/>
            <w:gridSpan w:val="2"/>
          </w:tcPr>
          <w:p w:rsidR="00224ECB" w:rsidRPr="00F57FFB" w:rsidRDefault="00224ECB" w:rsidP="00F20057">
            <w:pPr>
              <w:ind w:firstLine="0"/>
              <w:rPr>
                <w:b/>
                <w:bCs/>
                <w:sz w:val="24"/>
                <w:szCs w:val="24"/>
                <w:lang w:val="ro-RO" w:eastAsia="ja-JP"/>
              </w:rPr>
            </w:pPr>
            <w:r w:rsidRPr="00F57FFB">
              <w:rPr>
                <w:b/>
                <w:bCs/>
                <w:sz w:val="24"/>
                <w:szCs w:val="24"/>
                <w:lang w:val="ro-RO" w:eastAsia="ja-JP"/>
              </w:rPr>
              <w:t>Subdiviziunea:</w:t>
            </w:r>
          </w:p>
          <w:p w:rsidR="00224ECB" w:rsidRPr="00F57FFB" w:rsidRDefault="00224ECB" w:rsidP="00F20057">
            <w:pPr>
              <w:ind w:firstLine="0"/>
              <w:rPr>
                <w:b/>
                <w:bCs/>
                <w:sz w:val="24"/>
                <w:szCs w:val="24"/>
                <w:lang w:val="ro-RO" w:eastAsia="ja-JP"/>
              </w:rPr>
            </w:pPr>
          </w:p>
        </w:tc>
        <w:tc>
          <w:tcPr>
            <w:tcW w:w="6504" w:type="dxa"/>
            <w:gridSpan w:val="5"/>
          </w:tcPr>
          <w:p w:rsidR="00224ECB" w:rsidRPr="00F57FFB" w:rsidRDefault="00224ECB" w:rsidP="00F20057">
            <w:pPr>
              <w:ind w:firstLine="0"/>
              <w:rPr>
                <w:sz w:val="24"/>
                <w:szCs w:val="24"/>
                <w:lang w:val="ro-RO" w:eastAsia="ja-JP"/>
              </w:rPr>
            </w:pPr>
            <w:r w:rsidRPr="00F57FFB">
              <w:rPr>
                <w:sz w:val="24"/>
                <w:szCs w:val="24"/>
                <w:lang w:val="ro-RO" w:eastAsia="ja-JP"/>
              </w:rPr>
              <w:t>Secția politici de aer și schimbări climatice</w:t>
            </w:r>
          </w:p>
        </w:tc>
      </w:tr>
      <w:tr w:rsidR="00224ECB" w:rsidRPr="00BC37CC" w:rsidTr="00F20057">
        <w:trPr>
          <w:gridAfter w:val="1"/>
          <w:wAfter w:w="60" w:type="dxa"/>
          <w:trHeight w:val="475"/>
        </w:trPr>
        <w:tc>
          <w:tcPr>
            <w:tcW w:w="3766" w:type="dxa"/>
            <w:gridSpan w:val="2"/>
          </w:tcPr>
          <w:p w:rsidR="00224ECB" w:rsidRPr="00F57FFB" w:rsidRDefault="00224ECB" w:rsidP="00F20057">
            <w:pPr>
              <w:ind w:firstLine="0"/>
              <w:jc w:val="left"/>
              <w:rPr>
                <w:b/>
                <w:bCs/>
                <w:sz w:val="24"/>
                <w:szCs w:val="24"/>
                <w:lang w:val="ro-RO" w:eastAsia="ja-JP"/>
              </w:rPr>
            </w:pPr>
            <w:r w:rsidRPr="00F57FFB">
              <w:rPr>
                <w:b/>
                <w:bCs/>
                <w:sz w:val="24"/>
                <w:szCs w:val="24"/>
                <w:lang w:val="ro-RO" w:eastAsia="ja-JP"/>
              </w:rPr>
              <w:t>Persoana responsabilă şi informaţia de contact:</w:t>
            </w:r>
          </w:p>
        </w:tc>
        <w:tc>
          <w:tcPr>
            <w:tcW w:w="6504" w:type="dxa"/>
            <w:gridSpan w:val="5"/>
          </w:tcPr>
          <w:p w:rsidR="00224ECB" w:rsidRPr="00F57FFB" w:rsidRDefault="00224ECB" w:rsidP="00F20057">
            <w:pPr>
              <w:ind w:firstLine="0"/>
              <w:rPr>
                <w:sz w:val="24"/>
                <w:szCs w:val="24"/>
                <w:lang w:val="ro-RO" w:eastAsia="ja-JP"/>
              </w:rPr>
            </w:pPr>
            <w:r w:rsidRPr="00F57FFB">
              <w:rPr>
                <w:sz w:val="24"/>
                <w:szCs w:val="24"/>
                <w:lang w:val="ro-RO" w:eastAsia="ja-JP"/>
              </w:rPr>
              <w:t>Maia Guțu</w:t>
            </w:r>
          </w:p>
          <w:p w:rsidR="00224ECB" w:rsidRDefault="002E0003" w:rsidP="00F20057">
            <w:pPr>
              <w:ind w:firstLine="0"/>
              <w:rPr>
                <w:sz w:val="24"/>
                <w:szCs w:val="24"/>
                <w:lang w:val="ro-RO" w:eastAsia="ja-JP"/>
              </w:rPr>
            </w:pPr>
            <w:hyperlink r:id="rId9" w:history="1">
              <w:r w:rsidR="00224ECB" w:rsidRPr="00F57FFB">
                <w:rPr>
                  <w:rStyle w:val="a3"/>
                  <w:sz w:val="24"/>
                  <w:szCs w:val="24"/>
                  <w:lang w:val="ro-RO" w:eastAsia="ja-JP"/>
                </w:rPr>
                <w:t>maia.gutu@madrm.gov.md</w:t>
              </w:r>
            </w:hyperlink>
            <w:r w:rsidR="00224ECB" w:rsidRPr="00F57FFB">
              <w:rPr>
                <w:sz w:val="24"/>
                <w:szCs w:val="24"/>
                <w:lang w:val="ro-RO" w:eastAsia="ja-JP"/>
              </w:rPr>
              <w:t>, tel 022 204</w:t>
            </w:r>
            <w:r w:rsidR="00BC37CC">
              <w:rPr>
                <w:sz w:val="24"/>
                <w:szCs w:val="24"/>
                <w:lang w:val="ro-RO" w:eastAsia="ja-JP"/>
              </w:rPr>
              <w:t> 580</w:t>
            </w:r>
          </w:p>
          <w:p w:rsidR="00BC37CC" w:rsidRDefault="00BC37CC" w:rsidP="00F20057">
            <w:pPr>
              <w:ind w:firstLine="0"/>
              <w:rPr>
                <w:sz w:val="24"/>
                <w:szCs w:val="24"/>
                <w:lang w:val="ro-RO" w:eastAsia="ja-JP"/>
              </w:rPr>
            </w:pPr>
            <w:r>
              <w:rPr>
                <w:sz w:val="24"/>
                <w:szCs w:val="24"/>
                <w:lang w:val="ro-RO" w:eastAsia="ja-JP"/>
              </w:rPr>
              <w:t>Victoria Jacot</w:t>
            </w:r>
          </w:p>
          <w:p w:rsidR="00BC37CC" w:rsidRPr="00F57FFB" w:rsidRDefault="002E0003" w:rsidP="00F20057">
            <w:pPr>
              <w:ind w:firstLine="0"/>
              <w:rPr>
                <w:sz w:val="24"/>
                <w:szCs w:val="24"/>
                <w:lang w:val="ro-RO" w:eastAsia="ja-JP"/>
              </w:rPr>
            </w:pPr>
            <w:hyperlink r:id="rId10" w:history="1">
              <w:r w:rsidR="00BC37CC" w:rsidRPr="00FF5CF7">
                <w:rPr>
                  <w:rStyle w:val="a3"/>
                  <w:sz w:val="24"/>
                  <w:szCs w:val="24"/>
                  <w:lang w:val="ro-RO" w:eastAsia="ja-JP"/>
                </w:rPr>
                <w:t>victoria.jacot@madrm.gov.md</w:t>
              </w:r>
            </w:hyperlink>
            <w:r w:rsidR="00BC37CC">
              <w:rPr>
                <w:sz w:val="24"/>
                <w:szCs w:val="24"/>
                <w:lang w:val="ro-RO" w:eastAsia="ja-JP"/>
              </w:rPr>
              <w:t xml:space="preserve"> tel. 022 204 580</w:t>
            </w:r>
          </w:p>
        </w:tc>
      </w:tr>
      <w:tr w:rsidR="00224ECB" w:rsidRPr="005A3E42" w:rsidTr="00F20057">
        <w:trPr>
          <w:gridAfter w:val="1"/>
          <w:wAfter w:w="60" w:type="dxa"/>
          <w:trHeight w:val="277"/>
        </w:trPr>
        <w:tc>
          <w:tcPr>
            <w:tcW w:w="10270" w:type="dxa"/>
            <w:gridSpan w:val="7"/>
          </w:tcPr>
          <w:p w:rsidR="00224ECB" w:rsidRPr="00F57FFB" w:rsidRDefault="00224ECB" w:rsidP="00E803A7">
            <w:pPr>
              <w:spacing w:before="240" w:after="240"/>
              <w:ind w:firstLine="0"/>
              <w:jc w:val="left"/>
              <w:rPr>
                <w:b/>
                <w:bCs/>
                <w:sz w:val="24"/>
                <w:szCs w:val="24"/>
                <w:lang w:val="ro-RO" w:eastAsia="ja-JP"/>
              </w:rPr>
            </w:pPr>
            <w:r w:rsidRPr="00F57FFB">
              <w:rPr>
                <w:b/>
                <w:bCs/>
                <w:sz w:val="24"/>
                <w:szCs w:val="24"/>
                <w:lang w:val="ro-RO" w:eastAsia="ja-JP"/>
              </w:rPr>
              <w:t>Componentele analizei impactului de reglementare</w:t>
            </w:r>
          </w:p>
        </w:tc>
      </w:tr>
      <w:tr w:rsidR="00224ECB" w:rsidRPr="00BC37CC" w:rsidTr="00F20057">
        <w:trPr>
          <w:gridAfter w:val="1"/>
          <w:wAfter w:w="60" w:type="dxa"/>
          <w:trHeight w:val="248"/>
        </w:trPr>
        <w:tc>
          <w:tcPr>
            <w:tcW w:w="10270" w:type="dxa"/>
            <w:gridSpan w:val="7"/>
            <w:shd w:val="clear" w:color="auto" w:fill="A6A6A6"/>
          </w:tcPr>
          <w:p w:rsidR="00224ECB" w:rsidRPr="00F57FFB" w:rsidRDefault="00224ECB" w:rsidP="00F20057">
            <w:pPr>
              <w:spacing w:before="120" w:after="120"/>
              <w:ind w:firstLine="0"/>
              <w:rPr>
                <w:b/>
                <w:bCs/>
                <w:sz w:val="24"/>
                <w:szCs w:val="24"/>
                <w:lang w:val="ro-RO" w:eastAsia="ja-JP"/>
              </w:rPr>
            </w:pPr>
            <w:r w:rsidRPr="00F57FFB">
              <w:rPr>
                <w:b/>
                <w:bCs/>
                <w:sz w:val="24"/>
                <w:szCs w:val="24"/>
                <w:lang w:val="ro-RO" w:eastAsia="ja-JP"/>
              </w:rPr>
              <w:t>1. Definirea problemei</w:t>
            </w:r>
          </w:p>
        </w:tc>
      </w:tr>
      <w:tr w:rsidR="00224ECB" w:rsidRPr="00F57FFB" w:rsidTr="00F20057">
        <w:trPr>
          <w:gridAfter w:val="1"/>
          <w:wAfter w:w="60" w:type="dxa"/>
          <w:trHeight w:val="248"/>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sz w:val="24"/>
                <w:szCs w:val="24"/>
                <w:lang w:val="ro-RO"/>
              </w:rPr>
              <w:t>a</w:t>
            </w:r>
            <w:r w:rsidRPr="00F57FFB">
              <w:rPr>
                <w:sz w:val="24"/>
                <w:szCs w:val="24"/>
                <w:shd w:val="clear" w:color="auto" w:fill="D9D9D9"/>
                <w:lang w:val="ro-RO"/>
              </w:rPr>
              <w:t xml:space="preserve">) Determinați clar şi concis problema şi/sau problemele care urmează să fie soluționate </w:t>
            </w:r>
          </w:p>
        </w:tc>
      </w:tr>
      <w:tr w:rsidR="00224ECB" w:rsidRPr="005A3E42" w:rsidTr="00F20057">
        <w:trPr>
          <w:gridAfter w:val="1"/>
          <w:wAfter w:w="60" w:type="dxa"/>
          <w:trHeight w:val="248"/>
        </w:trPr>
        <w:tc>
          <w:tcPr>
            <w:tcW w:w="10270" w:type="dxa"/>
            <w:gridSpan w:val="7"/>
          </w:tcPr>
          <w:p w:rsidR="00224ECB" w:rsidRPr="00E803A7" w:rsidRDefault="00224ECB" w:rsidP="00F20057">
            <w:pPr>
              <w:rPr>
                <w:sz w:val="24"/>
                <w:szCs w:val="24"/>
                <w:lang w:val="ro-RO"/>
              </w:rPr>
            </w:pPr>
            <w:r w:rsidRPr="00F57FFB">
              <w:rPr>
                <w:sz w:val="24"/>
                <w:szCs w:val="24"/>
                <w:lang w:val="ro-RO"/>
              </w:rPr>
              <w:t xml:space="preserve">Gazele fluorurate cu efect de seră, cunoscute și ca </w:t>
            </w:r>
            <w:r w:rsidRPr="00F57FFB">
              <w:rPr>
                <w:i/>
                <w:sz w:val="24"/>
                <w:szCs w:val="24"/>
                <w:lang w:val="ro-RO"/>
              </w:rPr>
              <w:t xml:space="preserve">„gaze F” </w:t>
            </w:r>
            <w:r w:rsidRPr="00F57FFB">
              <w:rPr>
                <w:sz w:val="24"/>
                <w:szCs w:val="24"/>
                <w:lang w:val="ro-RO"/>
              </w:rPr>
              <w:t>sunt o familie de gaze generate de activitățile umane utilizate în numeroase aplicații industriale. Deși gazele</w:t>
            </w:r>
            <w:r w:rsidR="00D86B0A">
              <w:rPr>
                <w:sz w:val="24"/>
                <w:szCs w:val="24"/>
                <w:lang w:val="ro-RO"/>
              </w:rPr>
              <w:t xml:space="preserve"> </w:t>
            </w:r>
            <w:r w:rsidRPr="00F57FFB">
              <w:rPr>
                <w:sz w:val="24"/>
                <w:szCs w:val="24"/>
                <w:lang w:val="ro-RO"/>
              </w:rPr>
              <w:t xml:space="preserve">F nu au proprietăți de diminuare a stratului </w:t>
            </w:r>
            <w:r w:rsidRPr="00E803A7">
              <w:rPr>
                <w:sz w:val="24"/>
                <w:szCs w:val="24"/>
                <w:lang w:val="ro-RO"/>
              </w:rPr>
              <w:t xml:space="preserve">de ozon, majoritatea acestora </w:t>
            </w:r>
            <w:r w:rsidR="00F75681" w:rsidRPr="00E803A7">
              <w:rPr>
                <w:sz w:val="24"/>
                <w:szCs w:val="24"/>
                <w:lang w:val="ro-RO"/>
              </w:rPr>
              <w:t xml:space="preserve">dispun de un </w:t>
            </w:r>
            <w:r w:rsidRPr="00E803A7">
              <w:rPr>
                <w:sz w:val="24"/>
                <w:szCs w:val="24"/>
                <w:lang w:val="ro-RO"/>
              </w:rPr>
              <w:t xml:space="preserve">înalt potențial de încălzire globală </w:t>
            </w:r>
            <w:r w:rsidR="003D160A" w:rsidRPr="00E803A7">
              <w:rPr>
                <w:sz w:val="24"/>
                <w:szCs w:val="24"/>
                <w:lang w:val="ro-RO"/>
              </w:rPr>
              <w:t xml:space="preserve">(PÎG) </w:t>
            </w:r>
            <w:r w:rsidRPr="00E803A7">
              <w:rPr>
                <w:sz w:val="24"/>
                <w:szCs w:val="24"/>
                <w:lang w:val="ro-RO"/>
              </w:rPr>
              <w:t>(de până la 23 de mii de ori mai mare ca dioxidul de carbon</w:t>
            </w:r>
            <w:r w:rsidR="00F75681" w:rsidRPr="00E803A7">
              <w:rPr>
                <w:sz w:val="24"/>
                <w:szCs w:val="24"/>
                <w:lang w:val="ro-RO"/>
              </w:rPr>
              <w:t>, a cărui PÎG=1</w:t>
            </w:r>
            <w:r w:rsidRPr="00E803A7">
              <w:rPr>
                <w:sz w:val="24"/>
                <w:szCs w:val="24"/>
                <w:lang w:val="ro-RO"/>
              </w:rPr>
              <w:t>),</w:t>
            </w:r>
            <w:r w:rsidRPr="00E803A7">
              <w:rPr>
                <w:rFonts w:ascii="Arial" w:hAnsi="Arial" w:cs="Arial"/>
                <w:sz w:val="24"/>
                <w:szCs w:val="24"/>
                <w:lang w:val="ro-RO"/>
              </w:rPr>
              <w:t xml:space="preserve"> </w:t>
            </w:r>
            <w:r w:rsidRPr="00E803A7">
              <w:rPr>
                <w:sz w:val="24"/>
                <w:szCs w:val="24"/>
                <w:lang w:val="ro-RO"/>
              </w:rPr>
              <w:t>contribuind astfel la încălzirea globală atunci când sunt eliberate în atmosferă.</w:t>
            </w:r>
          </w:p>
          <w:p w:rsidR="00224ECB" w:rsidRPr="00F57FFB" w:rsidRDefault="00224ECB" w:rsidP="00F20057">
            <w:pPr>
              <w:ind w:firstLine="0"/>
              <w:rPr>
                <w:i/>
                <w:color w:val="00B050"/>
                <w:lang w:val="ro-RO" w:eastAsia="ru-RU"/>
              </w:rPr>
            </w:pPr>
            <w:r w:rsidRPr="00F57FFB">
              <w:rPr>
                <w:i/>
                <w:lang w:val="ro-RO" w:eastAsia="ru-RU"/>
              </w:rPr>
              <w:t xml:space="preserve">Tabelul 1: Potențialul de încălzire globală </w:t>
            </w:r>
            <w:r w:rsidR="00F5308D" w:rsidRPr="00F57FFB">
              <w:rPr>
                <w:i/>
                <w:lang w:val="ro-RO"/>
              </w:rPr>
              <w:t>(PÎG)</w:t>
            </w:r>
            <w:r w:rsidR="00F5308D" w:rsidRPr="00F57FFB">
              <w:rPr>
                <w:sz w:val="24"/>
                <w:szCs w:val="24"/>
                <w:lang w:val="ro-RO"/>
              </w:rPr>
              <w:t xml:space="preserve"> </w:t>
            </w:r>
            <w:r w:rsidRPr="00F57FFB">
              <w:rPr>
                <w:i/>
                <w:lang w:val="ro-RO" w:eastAsia="ru-RU"/>
              </w:rPr>
              <w:t>pentru 100 de ani și durata de viață atmosferică a HFC</w:t>
            </w:r>
          </w:p>
          <w:tbl>
            <w:tblPr>
              <w:tblW w:w="6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6"/>
              <w:gridCol w:w="2160"/>
              <w:gridCol w:w="1800"/>
              <w:gridCol w:w="1160"/>
            </w:tblGrid>
            <w:tr w:rsidR="00224ECB" w:rsidRPr="0037779A" w:rsidTr="00F5308D">
              <w:trPr>
                <w:trHeight w:val="543"/>
                <w:jc w:val="center"/>
              </w:trPr>
              <w:tc>
                <w:tcPr>
                  <w:tcW w:w="1706" w:type="dxa"/>
                  <w:shd w:val="clear" w:color="auto" w:fill="4F81BD"/>
                  <w:vAlign w:val="center"/>
                </w:tcPr>
                <w:p w:rsidR="00224ECB" w:rsidRPr="00F57FFB" w:rsidRDefault="00224ECB" w:rsidP="00F20057">
                  <w:pPr>
                    <w:rPr>
                      <w:b/>
                      <w:color w:val="FFFFFF"/>
                      <w:sz w:val="16"/>
                      <w:szCs w:val="16"/>
                      <w:lang w:val="ro-RO" w:eastAsia="nb-NO"/>
                    </w:rPr>
                  </w:pPr>
                  <w:r w:rsidRPr="00F57FFB">
                    <w:rPr>
                      <w:b/>
                      <w:color w:val="FFFFFF"/>
                      <w:sz w:val="16"/>
                      <w:szCs w:val="16"/>
                      <w:lang w:val="ro-RO" w:eastAsia="nb-NO"/>
                    </w:rPr>
                    <w:t>HFC</w:t>
                  </w:r>
                </w:p>
              </w:tc>
              <w:tc>
                <w:tcPr>
                  <w:tcW w:w="2160" w:type="dxa"/>
                  <w:shd w:val="clear" w:color="auto" w:fill="4F81BD"/>
                  <w:vAlign w:val="center"/>
                </w:tcPr>
                <w:p w:rsidR="00224ECB" w:rsidRPr="00F57FFB" w:rsidRDefault="00224ECB" w:rsidP="00F20057">
                  <w:pPr>
                    <w:ind w:firstLine="0"/>
                    <w:jc w:val="center"/>
                    <w:rPr>
                      <w:b/>
                      <w:color w:val="FFFFFF"/>
                      <w:sz w:val="16"/>
                      <w:szCs w:val="16"/>
                      <w:lang w:val="ro-RO" w:eastAsia="nb-NO"/>
                    </w:rPr>
                  </w:pPr>
                  <w:r w:rsidRPr="00F57FFB">
                    <w:rPr>
                      <w:b/>
                      <w:color w:val="FFFFFF"/>
                      <w:sz w:val="16"/>
                      <w:szCs w:val="16"/>
                      <w:lang w:val="ro-RO" w:eastAsia="nb-NO"/>
                    </w:rPr>
                    <w:t>Formula chimică</w:t>
                  </w:r>
                </w:p>
              </w:tc>
              <w:tc>
                <w:tcPr>
                  <w:tcW w:w="1800" w:type="dxa"/>
                  <w:shd w:val="clear" w:color="auto" w:fill="4F81BD"/>
                  <w:vAlign w:val="center"/>
                </w:tcPr>
                <w:p w:rsidR="00224ECB" w:rsidRPr="00F57FFB" w:rsidRDefault="00224ECB" w:rsidP="00F20057">
                  <w:pPr>
                    <w:ind w:firstLine="0"/>
                    <w:jc w:val="center"/>
                    <w:rPr>
                      <w:b/>
                      <w:color w:val="FFFFFF"/>
                      <w:sz w:val="16"/>
                      <w:szCs w:val="16"/>
                      <w:lang w:val="ro-RO" w:eastAsia="nb-NO"/>
                    </w:rPr>
                  </w:pPr>
                  <w:r w:rsidRPr="00F57FFB">
                    <w:rPr>
                      <w:b/>
                      <w:color w:val="FFFFFF"/>
                      <w:sz w:val="16"/>
                      <w:szCs w:val="16"/>
                      <w:lang w:val="ro-RO" w:eastAsia="nb-NO"/>
                    </w:rPr>
                    <w:t xml:space="preserve">Durata </w:t>
                  </w:r>
                  <w:r w:rsidRPr="004C392C">
                    <w:rPr>
                      <w:b/>
                      <w:color w:val="FFFFFF" w:themeColor="background1"/>
                      <w:sz w:val="16"/>
                      <w:szCs w:val="16"/>
                      <w:lang w:val="ro-RO" w:eastAsia="nb-NO"/>
                    </w:rPr>
                    <w:t>de viață</w:t>
                  </w:r>
                  <w:r w:rsidR="00F75681" w:rsidRPr="004C392C">
                    <w:rPr>
                      <w:b/>
                      <w:color w:val="FFFFFF" w:themeColor="background1"/>
                      <w:sz w:val="16"/>
                      <w:szCs w:val="16"/>
                      <w:lang w:val="ro-RO" w:eastAsia="nb-NO"/>
                    </w:rPr>
                    <w:t xml:space="preserve"> în atmosferă</w:t>
                  </w:r>
                  <w:r w:rsidRPr="004C392C">
                    <w:rPr>
                      <w:b/>
                      <w:color w:val="FFFFFF" w:themeColor="background1"/>
                      <w:sz w:val="16"/>
                      <w:szCs w:val="16"/>
                      <w:lang w:val="ro-RO" w:eastAsia="nb-NO"/>
                    </w:rPr>
                    <w:t>,</w:t>
                  </w:r>
                  <w:r w:rsidRPr="00F57FFB">
                    <w:rPr>
                      <w:b/>
                      <w:color w:val="FFFFFF"/>
                      <w:sz w:val="16"/>
                      <w:szCs w:val="16"/>
                      <w:lang w:val="ro-RO" w:eastAsia="nb-NO"/>
                    </w:rPr>
                    <w:t xml:space="preserve"> conform AR5</w:t>
                  </w:r>
                </w:p>
              </w:tc>
              <w:tc>
                <w:tcPr>
                  <w:tcW w:w="1160" w:type="dxa"/>
                  <w:shd w:val="clear" w:color="auto" w:fill="4F81BD"/>
                  <w:vAlign w:val="center"/>
                </w:tcPr>
                <w:p w:rsidR="00224ECB" w:rsidRPr="00F57FFB" w:rsidRDefault="00F5308D" w:rsidP="00F20057">
                  <w:pPr>
                    <w:ind w:firstLine="0"/>
                    <w:rPr>
                      <w:b/>
                      <w:color w:val="FFFFFF"/>
                      <w:sz w:val="16"/>
                      <w:szCs w:val="16"/>
                      <w:lang w:val="ro-RO" w:eastAsia="nb-NO"/>
                    </w:rPr>
                  </w:pPr>
                  <w:r w:rsidRPr="00F57FFB">
                    <w:rPr>
                      <w:b/>
                      <w:color w:val="FFFFFF" w:themeColor="background1"/>
                      <w:sz w:val="16"/>
                      <w:szCs w:val="16"/>
                      <w:lang w:val="ro-RO"/>
                    </w:rPr>
                    <w:t>(PÎG)</w:t>
                  </w:r>
                </w:p>
              </w:tc>
            </w:tr>
            <w:tr w:rsidR="00224ECB" w:rsidRPr="0037779A" w:rsidTr="00F5308D">
              <w:trPr>
                <w:trHeight w:val="199"/>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HFC-23</w:t>
                  </w:r>
                  <w:bookmarkStart w:id="0" w:name="_GoBack"/>
                  <w:bookmarkEnd w:id="0"/>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CHF</w:t>
                  </w:r>
                  <w:r w:rsidRPr="00F57FFB">
                    <w:rPr>
                      <w:sz w:val="16"/>
                      <w:szCs w:val="16"/>
                      <w:vertAlign w:val="subscript"/>
                      <w:lang w:val="ro-RO" w:eastAsia="nb-NO"/>
                    </w:rPr>
                    <w:t>3</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222</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12400</w:t>
                  </w:r>
                </w:p>
              </w:tc>
            </w:tr>
            <w:tr w:rsidR="00224ECB" w:rsidRPr="0037779A" w:rsidTr="00F5308D">
              <w:trPr>
                <w:trHeight w:val="227"/>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HFC-32</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CH</w:t>
                  </w:r>
                  <w:r w:rsidRPr="00F57FFB">
                    <w:rPr>
                      <w:sz w:val="16"/>
                      <w:szCs w:val="16"/>
                      <w:vertAlign w:val="subscript"/>
                      <w:lang w:val="ro-RO" w:eastAsia="nb-NO"/>
                    </w:rPr>
                    <w:t>2</w:t>
                  </w:r>
                  <w:r w:rsidRPr="00F57FFB">
                    <w:rPr>
                      <w:sz w:val="16"/>
                      <w:szCs w:val="16"/>
                      <w:lang w:val="ro-RO" w:eastAsia="nb-NO"/>
                    </w:rPr>
                    <w:t>F</w:t>
                  </w:r>
                  <w:r w:rsidRPr="00F57FFB">
                    <w:rPr>
                      <w:sz w:val="16"/>
                      <w:szCs w:val="16"/>
                      <w:vertAlign w:val="subscript"/>
                      <w:lang w:val="ro-RO" w:eastAsia="nb-NO"/>
                    </w:rPr>
                    <w:t>3</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5.2</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677</w:t>
                  </w:r>
                </w:p>
              </w:tc>
            </w:tr>
            <w:tr w:rsidR="00224ECB" w:rsidRPr="0037779A" w:rsidTr="00F5308D">
              <w:trPr>
                <w:trHeight w:val="169"/>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HFC-125</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w:t>
                  </w:r>
                  <w:r w:rsidRPr="00F57FFB">
                    <w:rPr>
                      <w:sz w:val="16"/>
                      <w:szCs w:val="16"/>
                      <w:vertAlign w:val="subscript"/>
                      <w:lang w:val="ro-RO" w:eastAsia="nb-NO"/>
                    </w:rPr>
                    <w:t>2</w:t>
                  </w:r>
                  <w:r w:rsidRPr="00F57FFB">
                    <w:rPr>
                      <w:sz w:val="16"/>
                      <w:szCs w:val="16"/>
                      <w:lang w:val="ro-RO" w:eastAsia="nb-NO"/>
                    </w:rPr>
                    <w:t>HF</w:t>
                  </w:r>
                  <w:r w:rsidRPr="00F57FFB">
                    <w:rPr>
                      <w:sz w:val="16"/>
                      <w:szCs w:val="16"/>
                      <w:vertAlign w:val="subscript"/>
                      <w:lang w:val="ro-RO" w:eastAsia="nb-NO"/>
                    </w:rPr>
                    <w:t>5</w:t>
                  </w:r>
                </w:p>
              </w:tc>
              <w:tc>
                <w:tcPr>
                  <w:tcW w:w="1800" w:type="dxa"/>
                </w:tcPr>
                <w:p w:rsidR="00224ECB" w:rsidRPr="00F57FFB" w:rsidRDefault="00224ECB" w:rsidP="00664062">
                  <w:pPr>
                    <w:rPr>
                      <w:sz w:val="16"/>
                      <w:szCs w:val="16"/>
                      <w:lang w:val="ro-RO" w:eastAsia="nb-NO"/>
                    </w:rPr>
                  </w:pPr>
                  <w:r w:rsidRPr="00F57FFB">
                    <w:rPr>
                      <w:sz w:val="16"/>
                      <w:szCs w:val="16"/>
                      <w:lang w:val="ro-RO" w:eastAsia="nb-NO"/>
                    </w:rPr>
                    <w:t>2.2</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3170</w:t>
                  </w:r>
                </w:p>
              </w:tc>
            </w:tr>
            <w:tr w:rsidR="00224ECB" w:rsidRPr="0037779A" w:rsidTr="00F5308D">
              <w:trPr>
                <w:trHeight w:val="153"/>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HFC-134a</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w:t>
                  </w:r>
                  <w:r w:rsidRPr="00F57FFB">
                    <w:rPr>
                      <w:sz w:val="16"/>
                      <w:szCs w:val="16"/>
                      <w:vertAlign w:val="subscript"/>
                      <w:lang w:val="ro-RO" w:eastAsia="nb-NO"/>
                    </w:rPr>
                    <w:t>2</w:t>
                  </w:r>
                  <w:r w:rsidRPr="00F57FFB">
                    <w:rPr>
                      <w:sz w:val="16"/>
                      <w:szCs w:val="16"/>
                      <w:lang w:val="ro-RO" w:eastAsia="nb-NO"/>
                    </w:rPr>
                    <w:t>H</w:t>
                  </w:r>
                  <w:r w:rsidRPr="00F57FFB">
                    <w:rPr>
                      <w:sz w:val="16"/>
                      <w:szCs w:val="16"/>
                      <w:vertAlign w:val="subscript"/>
                      <w:lang w:val="ro-RO" w:eastAsia="nb-NO"/>
                    </w:rPr>
                    <w:t>2</w:t>
                  </w:r>
                  <w:r w:rsidRPr="00F57FFB">
                    <w:rPr>
                      <w:sz w:val="16"/>
                      <w:szCs w:val="16"/>
                      <w:lang w:val="ro-RO" w:eastAsia="nb-NO"/>
                    </w:rPr>
                    <w:t>F</w:t>
                  </w:r>
                  <w:r w:rsidRPr="00F57FFB">
                    <w:rPr>
                      <w:sz w:val="16"/>
                      <w:szCs w:val="16"/>
                      <w:vertAlign w:val="subscript"/>
                      <w:lang w:val="ro-RO" w:eastAsia="nb-NO"/>
                    </w:rPr>
                    <w:t>2</w:t>
                  </w:r>
                  <w:r w:rsidRPr="00F57FFB">
                    <w:rPr>
                      <w:sz w:val="16"/>
                      <w:szCs w:val="16"/>
                      <w:lang w:val="ro-RO" w:eastAsia="nb-NO"/>
                    </w:rPr>
                    <w:t xml:space="preserve"> (CH</w:t>
                  </w:r>
                  <w:r w:rsidRPr="00F57FFB">
                    <w:rPr>
                      <w:sz w:val="16"/>
                      <w:szCs w:val="16"/>
                      <w:vertAlign w:val="subscript"/>
                      <w:lang w:val="ro-RO" w:eastAsia="nb-NO"/>
                    </w:rPr>
                    <w:t>2</w:t>
                  </w:r>
                  <w:r w:rsidRPr="00F57FFB">
                    <w:rPr>
                      <w:sz w:val="16"/>
                      <w:szCs w:val="16"/>
                      <w:lang w:val="ro-RO" w:eastAsia="nb-NO"/>
                    </w:rPr>
                    <w:t>FCF</w:t>
                  </w:r>
                  <w:r w:rsidRPr="00F57FFB">
                    <w:rPr>
                      <w:sz w:val="16"/>
                      <w:szCs w:val="16"/>
                      <w:vertAlign w:val="subscript"/>
                      <w:lang w:val="ro-RO" w:eastAsia="nb-NO"/>
                    </w:rPr>
                    <w:t>3</w:t>
                  </w:r>
                  <w:r w:rsidRPr="00F57FFB">
                    <w:rPr>
                      <w:sz w:val="16"/>
                      <w:szCs w:val="16"/>
                      <w:lang w:val="ro-RO" w:eastAsia="nb-NO"/>
                    </w:rPr>
                    <w:t>)</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13.4</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1300</w:t>
                  </w:r>
                </w:p>
              </w:tc>
            </w:tr>
            <w:tr w:rsidR="00224ECB" w:rsidRPr="0037779A" w:rsidTr="00F5308D">
              <w:trPr>
                <w:trHeight w:val="137"/>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HFC-143a</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w:t>
                  </w:r>
                  <w:r w:rsidRPr="00F57FFB">
                    <w:rPr>
                      <w:sz w:val="16"/>
                      <w:szCs w:val="16"/>
                      <w:vertAlign w:val="subscript"/>
                      <w:lang w:val="ro-RO" w:eastAsia="nb-NO"/>
                    </w:rPr>
                    <w:t>2</w:t>
                  </w:r>
                  <w:r w:rsidRPr="00F57FFB">
                    <w:rPr>
                      <w:sz w:val="16"/>
                      <w:szCs w:val="16"/>
                      <w:lang w:val="ro-RO" w:eastAsia="nb-NO"/>
                    </w:rPr>
                    <w:t>H</w:t>
                  </w:r>
                  <w:r w:rsidRPr="00F57FFB">
                    <w:rPr>
                      <w:sz w:val="16"/>
                      <w:szCs w:val="16"/>
                      <w:vertAlign w:val="subscript"/>
                      <w:lang w:val="ro-RO" w:eastAsia="nb-NO"/>
                    </w:rPr>
                    <w:t>3</w:t>
                  </w:r>
                  <w:r w:rsidRPr="00F57FFB">
                    <w:rPr>
                      <w:sz w:val="16"/>
                      <w:szCs w:val="16"/>
                      <w:lang w:val="ro-RO" w:eastAsia="nb-NO"/>
                    </w:rPr>
                    <w:t>F</w:t>
                  </w:r>
                  <w:r w:rsidRPr="00F57FFB">
                    <w:rPr>
                      <w:sz w:val="16"/>
                      <w:szCs w:val="16"/>
                      <w:vertAlign w:val="subscript"/>
                      <w:lang w:val="ro-RO" w:eastAsia="nb-NO"/>
                    </w:rPr>
                    <w:t>3</w:t>
                  </w:r>
                  <w:r w:rsidRPr="00F57FFB">
                    <w:rPr>
                      <w:sz w:val="16"/>
                      <w:szCs w:val="16"/>
                      <w:lang w:val="ro-RO" w:eastAsia="nb-NO"/>
                    </w:rPr>
                    <w:t xml:space="preserve"> (CF</w:t>
                  </w:r>
                  <w:r w:rsidRPr="00F57FFB">
                    <w:rPr>
                      <w:sz w:val="16"/>
                      <w:szCs w:val="16"/>
                      <w:vertAlign w:val="subscript"/>
                      <w:lang w:val="ro-RO" w:eastAsia="nb-NO"/>
                    </w:rPr>
                    <w:t>3</w:t>
                  </w:r>
                  <w:r w:rsidRPr="00F57FFB">
                    <w:rPr>
                      <w:sz w:val="16"/>
                      <w:szCs w:val="16"/>
                      <w:lang w:val="ro-RO" w:eastAsia="nb-NO"/>
                    </w:rPr>
                    <w:t>CH</w:t>
                  </w:r>
                  <w:r w:rsidRPr="00F57FFB">
                    <w:rPr>
                      <w:sz w:val="16"/>
                      <w:szCs w:val="16"/>
                      <w:vertAlign w:val="subscript"/>
                      <w:lang w:val="ro-RO" w:eastAsia="nb-NO"/>
                    </w:rPr>
                    <w:t>3</w:t>
                  </w:r>
                  <w:r w:rsidRPr="00F57FFB">
                    <w:rPr>
                      <w:sz w:val="16"/>
                      <w:szCs w:val="16"/>
                      <w:lang w:val="ro-RO" w:eastAsia="nb-NO"/>
                    </w:rPr>
                    <w:t>)</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47.1</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4800</w:t>
                  </w:r>
                </w:p>
              </w:tc>
            </w:tr>
            <w:tr w:rsidR="00224ECB" w:rsidRPr="0037779A" w:rsidTr="00F5308D">
              <w:trPr>
                <w:trHeight w:val="121"/>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HFC-152a</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w:t>
                  </w:r>
                  <w:r w:rsidRPr="00F57FFB">
                    <w:rPr>
                      <w:sz w:val="16"/>
                      <w:szCs w:val="16"/>
                      <w:vertAlign w:val="subscript"/>
                      <w:lang w:val="ro-RO" w:eastAsia="nb-NO"/>
                    </w:rPr>
                    <w:t>2</w:t>
                  </w:r>
                  <w:r w:rsidRPr="00F57FFB">
                    <w:rPr>
                      <w:sz w:val="16"/>
                      <w:szCs w:val="16"/>
                      <w:lang w:val="ro-RO" w:eastAsia="nb-NO"/>
                    </w:rPr>
                    <w:t>H4F</w:t>
                  </w:r>
                  <w:r w:rsidRPr="00F57FFB">
                    <w:rPr>
                      <w:sz w:val="16"/>
                      <w:szCs w:val="16"/>
                      <w:vertAlign w:val="subscript"/>
                      <w:lang w:val="ro-RO" w:eastAsia="nb-NO"/>
                    </w:rPr>
                    <w:t>2</w:t>
                  </w:r>
                  <w:r w:rsidRPr="00F57FFB">
                    <w:rPr>
                      <w:sz w:val="16"/>
                      <w:szCs w:val="16"/>
                      <w:lang w:val="ro-RO" w:eastAsia="nb-NO"/>
                    </w:rPr>
                    <w:t xml:space="preserve"> (CH</w:t>
                  </w:r>
                  <w:r w:rsidRPr="00F57FFB">
                    <w:rPr>
                      <w:sz w:val="16"/>
                      <w:szCs w:val="16"/>
                      <w:vertAlign w:val="subscript"/>
                      <w:lang w:val="ro-RO" w:eastAsia="nb-NO"/>
                    </w:rPr>
                    <w:t>3</w:t>
                  </w:r>
                  <w:r w:rsidRPr="00F57FFB">
                    <w:rPr>
                      <w:sz w:val="16"/>
                      <w:szCs w:val="16"/>
                      <w:lang w:val="ro-RO" w:eastAsia="nb-NO"/>
                    </w:rPr>
                    <w:t>CHF</w:t>
                  </w:r>
                  <w:r w:rsidRPr="00F57FFB">
                    <w:rPr>
                      <w:sz w:val="16"/>
                      <w:szCs w:val="16"/>
                      <w:vertAlign w:val="subscript"/>
                      <w:lang w:val="ro-RO" w:eastAsia="nb-NO"/>
                    </w:rPr>
                    <w:t>2</w:t>
                  </w:r>
                  <w:r w:rsidRPr="00F57FFB">
                    <w:rPr>
                      <w:sz w:val="16"/>
                      <w:szCs w:val="16"/>
                      <w:lang w:val="ro-RO" w:eastAsia="nb-NO"/>
                    </w:rPr>
                    <w:t>)</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1.5</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138</w:t>
                  </w:r>
                </w:p>
              </w:tc>
            </w:tr>
            <w:tr w:rsidR="00224ECB" w:rsidRPr="0037779A" w:rsidTr="00F5308D">
              <w:trPr>
                <w:trHeight w:val="119"/>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HFC-227ea</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CF</w:t>
                  </w:r>
                  <w:r w:rsidRPr="00F57FFB">
                    <w:rPr>
                      <w:sz w:val="16"/>
                      <w:szCs w:val="16"/>
                      <w:vertAlign w:val="subscript"/>
                      <w:lang w:val="ro-RO" w:eastAsia="nb-NO"/>
                    </w:rPr>
                    <w:t>3</w:t>
                  </w:r>
                  <w:r w:rsidRPr="00F57FFB">
                    <w:rPr>
                      <w:sz w:val="16"/>
                      <w:szCs w:val="16"/>
                      <w:lang w:val="ro-RO" w:eastAsia="nb-NO"/>
                    </w:rPr>
                    <w:t>CHFCF</w:t>
                  </w:r>
                  <w:r w:rsidRPr="00F57FFB">
                    <w:rPr>
                      <w:sz w:val="16"/>
                      <w:szCs w:val="16"/>
                      <w:vertAlign w:val="subscript"/>
                      <w:lang w:val="ro-RO" w:eastAsia="nb-NO"/>
                    </w:rPr>
                    <w:t>3</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38.9</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3350</w:t>
                  </w:r>
                </w:p>
              </w:tc>
            </w:tr>
            <w:tr w:rsidR="00224ECB" w:rsidRPr="0037779A" w:rsidTr="00F5308D">
              <w:trPr>
                <w:trHeight w:val="103"/>
                <w:jc w:val="center"/>
              </w:trPr>
              <w:tc>
                <w:tcPr>
                  <w:tcW w:w="1706" w:type="dxa"/>
                </w:tcPr>
                <w:p w:rsidR="00224ECB" w:rsidRPr="00F57FFB" w:rsidRDefault="00224ECB" w:rsidP="00F20057">
                  <w:pPr>
                    <w:ind w:firstLine="0"/>
                    <w:jc w:val="left"/>
                    <w:rPr>
                      <w:sz w:val="16"/>
                      <w:szCs w:val="16"/>
                      <w:lang w:val="ro-RO" w:eastAsia="nb-NO"/>
                    </w:rPr>
                  </w:pPr>
                  <w:r w:rsidRPr="00F57FFB">
                    <w:rPr>
                      <w:sz w:val="16"/>
                      <w:szCs w:val="16"/>
                      <w:lang w:val="ro-RO" w:eastAsia="ru-RU"/>
                    </w:rPr>
                    <w:t>HFC-236fa</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CF</w:t>
                  </w:r>
                  <w:r w:rsidRPr="00F57FFB">
                    <w:rPr>
                      <w:sz w:val="16"/>
                      <w:szCs w:val="16"/>
                      <w:vertAlign w:val="subscript"/>
                      <w:lang w:val="ro-RO" w:eastAsia="nb-NO"/>
                    </w:rPr>
                    <w:t>3</w:t>
                  </w:r>
                  <w:r w:rsidRPr="00F57FFB">
                    <w:rPr>
                      <w:sz w:val="16"/>
                      <w:szCs w:val="16"/>
                      <w:lang w:val="ro-RO" w:eastAsia="nb-NO"/>
                    </w:rPr>
                    <w:t>CH</w:t>
                  </w:r>
                  <w:r w:rsidRPr="00F57FFB">
                    <w:rPr>
                      <w:sz w:val="16"/>
                      <w:szCs w:val="16"/>
                      <w:vertAlign w:val="subscript"/>
                      <w:lang w:val="ro-RO" w:eastAsia="nb-NO"/>
                    </w:rPr>
                    <w:t>2</w:t>
                  </w:r>
                  <w:r w:rsidRPr="00F57FFB">
                    <w:rPr>
                      <w:sz w:val="16"/>
                      <w:szCs w:val="16"/>
                      <w:lang w:val="ro-RO" w:eastAsia="nb-NO"/>
                    </w:rPr>
                    <w:t>CF</w:t>
                  </w:r>
                  <w:r w:rsidRPr="00F57FFB">
                    <w:rPr>
                      <w:sz w:val="16"/>
                      <w:szCs w:val="16"/>
                      <w:vertAlign w:val="subscript"/>
                      <w:lang w:val="ro-RO" w:eastAsia="nb-NO"/>
                    </w:rPr>
                    <w:t>3</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242</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8060</w:t>
                  </w:r>
                </w:p>
              </w:tc>
            </w:tr>
            <w:tr w:rsidR="00224ECB" w:rsidRPr="0037779A" w:rsidTr="00F5308D">
              <w:trPr>
                <w:trHeight w:val="87"/>
                <w:jc w:val="center"/>
              </w:trPr>
              <w:tc>
                <w:tcPr>
                  <w:tcW w:w="1706" w:type="dxa"/>
                </w:tcPr>
                <w:p w:rsidR="00224ECB" w:rsidRPr="00F57FFB" w:rsidRDefault="00224ECB" w:rsidP="00F20057">
                  <w:pPr>
                    <w:ind w:firstLine="0"/>
                    <w:jc w:val="left"/>
                    <w:rPr>
                      <w:sz w:val="16"/>
                      <w:szCs w:val="16"/>
                      <w:lang w:val="ro-RO" w:eastAsia="ru-RU"/>
                    </w:rPr>
                  </w:pPr>
                  <w:r w:rsidRPr="00F57FFB">
                    <w:rPr>
                      <w:sz w:val="16"/>
                      <w:szCs w:val="16"/>
                      <w:lang w:val="ro-RO" w:eastAsia="ru-RU"/>
                    </w:rPr>
                    <w:t>HFC-245fa</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CHF</w:t>
                  </w:r>
                  <w:r w:rsidRPr="00F57FFB">
                    <w:rPr>
                      <w:sz w:val="16"/>
                      <w:szCs w:val="16"/>
                      <w:vertAlign w:val="subscript"/>
                      <w:lang w:val="ro-RO" w:eastAsia="nb-NO"/>
                    </w:rPr>
                    <w:t>2</w:t>
                  </w:r>
                  <w:r w:rsidRPr="00F57FFB">
                    <w:rPr>
                      <w:sz w:val="16"/>
                      <w:szCs w:val="16"/>
                      <w:lang w:val="ro-RO" w:eastAsia="nb-NO"/>
                    </w:rPr>
                    <w:t>CH</w:t>
                  </w:r>
                  <w:r w:rsidRPr="00F57FFB">
                    <w:rPr>
                      <w:sz w:val="16"/>
                      <w:szCs w:val="16"/>
                      <w:vertAlign w:val="subscript"/>
                      <w:lang w:val="ro-RO" w:eastAsia="nb-NO"/>
                    </w:rPr>
                    <w:t>2</w:t>
                  </w:r>
                  <w:r w:rsidRPr="00F57FFB">
                    <w:rPr>
                      <w:sz w:val="16"/>
                      <w:szCs w:val="16"/>
                      <w:lang w:val="ro-RO" w:eastAsia="nb-NO"/>
                    </w:rPr>
                    <w:t>CF</w:t>
                  </w:r>
                  <w:r w:rsidRPr="00F57FFB">
                    <w:rPr>
                      <w:sz w:val="16"/>
                      <w:szCs w:val="16"/>
                      <w:vertAlign w:val="subscript"/>
                      <w:lang w:val="ro-RO" w:eastAsia="nb-NO"/>
                    </w:rPr>
                    <w:t>3</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7.7</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858</w:t>
                  </w:r>
                </w:p>
              </w:tc>
            </w:tr>
            <w:tr w:rsidR="00224ECB" w:rsidRPr="0037779A" w:rsidTr="00F5308D">
              <w:trPr>
                <w:trHeight w:val="72"/>
                <w:jc w:val="center"/>
              </w:trPr>
              <w:tc>
                <w:tcPr>
                  <w:tcW w:w="1706" w:type="dxa"/>
                </w:tcPr>
                <w:p w:rsidR="00224ECB" w:rsidRPr="00F57FFB" w:rsidRDefault="00224ECB" w:rsidP="00F20057">
                  <w:pPr>
                    <w:ind w:firstLine="0"/>
                    <w:rPr>
                      <w:sz w:val="16"/>
                      <w:szCs w:val="16"/>
                      <w:lang w:val="ro-RO" w:eastAsia="ru-RU"/>
                    </w:rPr>
                  </w:pPr>
                  <w:r w:rsidRPr="00F57FFB">
                    <w:rPr>
                      <w:sz w:val="16"/>
                      <w:szCs w:val="16"/>
                      <w:lang w:val="ro-RO" w:eastAsia="ru-RU"/>
                    </w:rPr>
                    <w:t>HFC-365mfc</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CH</w:t>
                  </w:r>
                  <w:r w:rsidRPr="00F57FFB">
                    <w:rPr>
                      <w:sz w:val="16"/>
                      <w:szCs w:val="16"/>
                      <w:vertAlign w:val="subscript"/>
                      <w:lang w:val="ro-RO" w:eastAsia="nb-NO"/>
                    </w:rPr>
                    <w:t>3</w:t>
                  </w:r>
                  <w:r w:rsidRPr="00F57FFB">
                    <w:rPr>
                      <w:sz w:val="16"/>
                      <w:szCs w:val="16"/>
                      <w:lang w:val="ro-RO" w:eastAsia="nb-NO"/>
                    </w:rPr>
                    <w:t>CF</w:t>
                  </w:r>
                  <w:r w:rsidRPr="00F57FFB">
                    <w:rPr>
                      <w:sz w:val="16"/>
                      <w:szCs w:val="16"/>
                      <w:vertAlign w:val="subscript"/>
                      <w:lang w:val="ro-RO" w:eastAsia="nb-NO"/>
                    </w:rPr>
                    <w:t>2</w:t>
                  </w:r>
                  <w:r w:rsidRPr="00F57FFB">
                    <w:rPr>
                      <w:sz w:val="16"/>
                      <w:szCs w:val="16"/>
                      <w:lang w:val="ro-RO" w:eastAsia="nb-NO"/>
                    </w:rPr>
                    <w:t>CH</w:t>
                  </w:r>
                  <w:r w:rsidRPr="00F57FFB">
                    <w:rPr>
                      <w:sz w:val="16"/>
                      <w:szCs w:val="16"/>
                      <w:vertAlign w:val="subscript"/>
                      <w:lang w:val="ro-RO" w:eastAsia="nb-NO"/>
                    </w:rPr>
                    <w:t>2</w:t>
                  </w:r>
                  <w:r w:rsidRPr="00F57FFB">
                    <w:rPr>
                      <w:sz w:val="16"/>
                      <w:szCs w:val="16"/>
                      <w:lang w:val="ro-RO" w:eastAsia="nb-NO"/>
                    </w:rPr>
                    <w:t>CF</w:t>
                  </w:r>
                  <w:r w:rsidRPr="00F57FFB">
                    <w:rPr>
                      <w:sz w:val="16"/>
                      <w:szCs w:val="16"/>
                      <w:vertAlign w:val="subscript"/>
                      <w:lang w:val="ro-RO" w:eastAsia="nb-NO"/>
                    </w:rPr>
                    <w:t>3</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8.7</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804</w:t>
                  </w:r>
                </w:p>
              </w:tc>
            </w:tr>
            <w:tr w:rsidR="00224ECB" w:rsidRPr="0037779A" w:rsidTr="00F5308D">
              <w:trPr>
                <w:trHeight w:val="55"/>
                <w:jc w:val="center"/>
              </w:trPr>
              <w:tc>
                <w:tcPr>
                  <w:tcW w:w="1706" w:type="dxa"/>
                </w:tcPr>
                <w:p w:rsidR="00224ECB" w:rsidRPr="00F57FFB" w:rsidRDefault="00224ECB" w:rsidP="00F20057">
                  <w:pPr>
                    <w:ind w:firstLine="0"/>
                    <w:jc w:val="left"/>
                    <w:rPr>
                      <w:sz w:val="16"/>
                      <w:szCs w:val="16"/>
                      <w:lang w:val="ro-RO" w:eastAsia="ru-RU"/>
                    </w:rPr>
                  </w:pPr>
                  <w:r w:rsidRPr="00F57FFB">
                    <w:rPr>
                      <w:sz w:val="16"/>
                      <w:szCs w:val="16"/>
                      <w:lang w:val="ro-RO" w:eastAsia="ru-RU"/>
                    </w:rPr>
                    <w:t>HFC-43-10mee</w:t>
                  </w:r>
                </w:p>
              </w:tc>
              <w:tc>
                <w:tcPr>
                  <w:tcW w:w="2160" w:type="dxa"/>
                </w:tcPr>
                <w:p w:rsidR="00224ECB" w:rsidRPr="00F57FFB" w:rsidRDefault="00224ECB" w:rsidP="00F20057">
                  <w:pPr>
                    <w:ind w:firstLine="0"/>
                    <w:jc w:val="left"/>
                    <w:rPr>
                      <w:sz w:val="16"/>
                      <w:szCs w:val="16"/>
                      <w:lang w:val="ro-RO" w:eastAsia="nb-NO"/>
                    </w:rPr>
                  </w:pPr>
                  <w:r w:rsidRPr="00F57FFB">
                    <w:rPr>
                      <w:sz w:val="16"/>
                      <w:szCs w:val="16"/>
                      <w:lang w:val="ro-RO" w:eastAsia="nb-NO"/>
                    </w:rPr>
                    <w:t>CF</w:t>
                  </w:r>
                  <w:r w:rsidRPr="00F57FFB">
                    <w:rPr>
                      <w:sz w:val="16"/>
                      <w:szCs w:val="16"/>
                      <w:vertAlign w:val="subscript"/>
                      <w:lang w:val="ro-RO" w:eastAsia="nb-NO"/>
                    </w:rPr>
                    <w:t>3</w:t>
                  </w:r>
                  <w:r w:rsidRPr="00F57FFB">
                    <w:rPr>
                      <w:sz w:val="16"/>
                      <w:szCs w:val="16"/>
                      <w:lang w:val="ro-RO" w:eastAsia="nb-NO"/>
                    </w:rPr>
                    <w:t>CHFCHFCF</w:t>
                  </w:r>
                  <w:r w:rsidRPr="00F57FFB">
                    <w:rPr>
                      <w:sz w:val="16"/>
                      <w:szCs w:val="16"/>
                      <w:vertAlign w:val="subscript"/>
                      <w:lang w:val="ro-RO" w:eastAsia="nb-NO"/>
                    </w:rPr>
                    <w:t>2</w:t>
                  </w:r>
                  <w:r w:rsidRPr="00F57FFB">
                    <w:rPr>
                      <w:sz w:val="16"/>
                      <w:szCs w:val="16"/>
                      <w:lang w:val="ro-RO" w:eastAsia="nb-NO"/>
                    </w:rPr>
                    <w:t>CF</w:t>
                  </w:r>
                  <w:r w:rsidRPr="00F57FFB">
                    <w:rPr>
                      <w:sz w:val="16"/>
                      <w:szCs w:val="16"/>
                      <w:vertAlign w:val="subscript"/>
                      <w:lang w:val="ro-RO" w:eastAsia="nb-NO"/>
                    </w:rPr>
                    <w:t>3</w:t>
                  </w:r>
                </w:p>
              </w:tc>
              <w:tc>
                <w:tcPr>
                  <w:tcW w:w="1800" w:type="dxa"/>
                </w:tcPr>
                <w:p w:rsidR="00224ECB" w:rsidRPr="00F57FFB" w:rsidRDefault="00224ECB" w:rsidP="00F20057">
                  <w:pPr>
                    <w:rPr>
                      <w:sz w:val="16"/>
                      <w:szCs w:val="16"/>
                      <w:lang w:val="ro-RO" w:eastAsia="nb-NO"/>
                    </w:rPr>
                  </w:pPr>
                  <w:r w:rsidRPr="00F57FFB">
                    <w:rPr>
                      <w:sz w:val="16"/>
                      <w:szCs w:val="16"/>
                      <w:lang w:val="ro-RO" w:eastAsia="nb-NO"/>
                    </w:rPr>
                    <w:t>16.1</w:t>
                  </w:r>
                </w:p>
              </w:tc>
              <w:tc>
                <w:tcPr>
                  <w:tcW w:w="1160" w:type="dxa"/>
                </w:tcPr>
                <w:p w:rsidR="00224ECB" w:rsidRPr="00F57FFB" w:rsidRDefault="00224ECB" w:rsidP="00F20057">
                  <w:pPr>
                    <w:ind w:firstLine="0"/>
                    <w:rPr>
                      <w:sz w:val="16"/>
                      <w:szCs w:val="16"/>
                      <w:lang w:val="ro-RO" w:eastAsia="nb-NO"/>
                    </w:rPr>
                  </w:pPr>
                  <w:r w:rsidRPr="00F57FFB">
                    <w:rPr>
                      <w:sz w:val="16"/>
                      <w:szCs w:val="16"/>
                      <w:lang w:val="ro-RO" w:eastAsia="nb-NO"/>
                    </w:rPr>
                    <w:t>1650</w:t>
                  </w:r>
                </w:p>
              </w:tc>
            </w:tr>
          </w:tbl>
          <w:p w:rsidR="00224ECB" w:rsidRPr="00E803A7" w:rsidRDefault="00224ECB" w:rsidP="00F20057">
            <w:pPr>
              <w:rPr>
                <w:sz w:val="24"/>
                <w:szCs w:val="24"/>
                <w:shd w:val="clear" w:color="auto" w:fill="D9D9D9"/>
                <w:lang w:val="ro-RO"/>
              </w:rPr>
            </w:pPr>
            <w:proofErr w:type="spellStart"/>
            <w:r w:rsidRPr="00F57FFB">
              <w:rPr>
                <w:sz w:val="24"/>
                <w:szCs w:val="24"/>
                <w:shd w:val="clear" w:color="auto" w:fill="FFFFFF"/>
                <w:lang w:val="ro-RO"/>
              </w:rPr>
              <w:t>Hidrofluorcarburile</w:t>
            </w:r>
            <w:proofErr w:type="spellEnd"/>
            <w:r w:rsidRPr="00F57FFB">
              <w:rPr>
                <w:sz w:val="24"/>
                <w:szCs w:val="24"/>
                <w:shd w:val="clear" w:color="auto" w:fill="FFFFFF"/>
                <w:lang w:val="ro-RO"/>
              </w:rPr>
              <w:t xml:space="preserve"> (HFC)</w:t>
            </w:r>
            <w:r w:rsidRPr="00F57FFB">
              <w:rPr>
                <w:sz w:val="24"/>
                <w:szCs w:val="24"/>
                <w:lang w:val="ro-RO"/>
              </w:rPr>
              <w:t xml:space="preserve"> constituie grupa cea mai răspândită de gaze fluorurate. Acestea sunt utilizate </w:t>
            </w:r>
            <w:r w:rsidRPr="00E803A7">
              <w:rPr>
                <w:sz w:val="24"/>
                <w:szCs w:val="24"/>
                <w:lang w:val="ro-RO"/>
              </w:rPr>
              <w:t xml:space="preserve">preponderent ca agenți de refrigerare în echipamentele frigorifice, de climatizare </w:t>
            </w:r>
            <w:r w:rsidR="00F75681" w:rsidRPr="00E803A7">
              <w:rPr>
                <w:sz w:val="24"/>
                <w:szCs w:val="24"/>
                <w:lang w:val="ro-RO"/>
              </w:rPr>
              <w:t xml:space="preserve">a aerului </w:t>
            </w:r>
            <w:r w:rsidRPr="00E803A7">
              <w:rPr>
                <w:sz w:val="24"/>
                <w:szCs w:val="24"/>
                <w:lang w:val="ro-RO"/>
              </w:rPr>
              <w:t>și pompe de căldură, agenți de expandare pentru spume, substanțe de stingere a ince</w:t>
            </w:r>
            <w:r w:rsidR="00BA3DEC" w:rsidRPr="00E803A7">
              <w:rPr>
                <w:sz w:val="24"/>
                <w:szCs w:val="24"/>
                <w:lang w:val="ro-RO"/>
              </w:rPr>
              <w:t>n</w:t>
            </w:r>
            <w:r w:rsidRPr="00E803A7">
              <w:rPr>
                <w:sz w:val="24"/>
                <w:szCs w:val="24"/>
                <w:lang w:val="ro-RO"/>
              </w:rPr>
              <w:t>diilor, agenți propulsatori pentru aerosoli și solvenți.</w:t>
            </w:r>
          </w:p>
          <w:p w:rsidR="00224ECB" w:rsidRPr="00E803A7" w:rsidRDefault="00224ECB" w:rsidP="00F20057">
            <w:pPr>
              <w:rPr>
                <w:sz w:val="24"/>
                <w:szCs w:val="24"/>
                <w:shd w:val="clear" w:color="auto" w:fill="D9D9D9"/>
                <w:lang w:val="ro-RO"/>
              </w:rPr>
            </w:pPr>
            <w:r w:rsidRPr="00E803A7">
              <w:rPr>
                <w:sz w:val="24"/>
                <w:szCs w:val="24"/>
                <w:lang w:val="ro-RO"/>
              </w:rPr>
              <w:t xml:space="preserve">Republica Moldova urmărește reducerea impactului de mediu al gazelor F prin reglementare strictă privind </w:t>
            </w:r>
            <w:r w:rsidR="00C1408B" w:rsidRPr="00E803A7">
              <w:rPr>
                <w:sz w:val="24"/>
                <w:szCs w:val="24"/>
                <w:lang w:val="ro-RO"/>
              </w:rPr>
              <w:t xml:space="preserve">importul și </w:t>
            </w:r>
            <w:r w:rsidRPr="00E803A7">
              <w:rPr>
                <w:sz w:val="24"/>
                <w:szCs w:val="24"/>
                <w:lang w:val="ro-RO"/>
              </w:rPr>
              <w:t xml:space="preserve">utilizarea </w:t>
            </w:r>
            <w:r w:rsidR="00D86B0A" w:rsidRPr="00E803A7">
              <w:rPr>
                <w:sz w:val="24"/>
                <w:szCs w:val="24"/>
                <w:lang w:val="ro-RO"/>
              </w:rPr>
              <w:t>acestora</w:t>
            </w:r>
            <w:r w:rsidRPr="00E803A7">
              <w:rPr>
                <w:sz w:val="24"/>
                <w:szCs w:val="24"/>
                <w:lang w:val="ro-RO"/>
              </w:rPr>
              <w:t>, introducerea pe piață a instalațiilor, echipamentelor și produselor care conțin aceste substanțe</w:t>
            </w:r>
            <w:r w:rsidR="00F75681" w:rsidRPr="00E803A7">
              <w:rPr>
                <w:sz w:val="24"/>
                <w:szCs w:val="24"/>
                <w:lang w:val="ro-RO"/>
              </w:rPr>
              <w:t>, precum</w:t>
            </w:r>
            <w:r w:rsidRPr="00E803A7">
              <w:rPr>
                <w:sz w:val="24"/>
                <w:szCs w:val="24"/>
                <w:lang w:val="ro-RO"/>
              </w:rPr>
              <w:t xml:space="preserve"> și aplicarea </w:t>
            </w:r>
            <w:r w:rsidRPr="00E803A7">
              <w:rPr>
                <w:sz w:val="24"/>
                <w:szCs w:val="24"/>
                <w:shd w:val="clear" w:color="auto" w:fill="FFFFFF"/>
                <w:lang w:val="ro-RO"/>
              </w:rPr>
              <w:t>măsurilor de precauție pentru a preveni orice scurgere</w:t>
            </w:r>
            <w:r w:rsidRPr="00E803A7">
              <w:rPr>
                <w:sz w:val="24"/>
                <w:szCs w:val="24"/>
                <w:lang w:val="ro-RO"/>
              </w:rPr>
              <w:t>.</w:t>
            </w:r>
          </w:p>
          <w:p w:rsidR="00224ECB" w:rsidRPr="00F57FFB" w:rsidRDefault="00224ECB" w:rsidP="00F20057">
            <w:pPr>
              <w:rPr>
                <w:color w:val="000000"/>
                <w:sz w:val="24"/>
                <w:szCs w:val="24"/>
                <w:shd w:val="clear" w:color="auto" w:fill="FFFFFF"/>
                <w:lang w:val="ro-RO"/>
              </w:rPr>
            </w:pPr>
            <w:r w:rsidRPr="00F57FFB">
              <w:rPr>
                <w:i/>
                <w:color w:val="000000"/>
                <w:sz w:val="24"/>
                <w:szCs w:val="24"/>
                <w:lang w:val="ro-RO"/>
              </w:rPr>
              <w:t xml:space="preserve">Legea </w:t>
            </w:r>
            <w:r w:rsidR="00F82CFC" w:rsidRPr="00F57FFB">
              <w:rPr>
                <w:i/>
                <w:color w:val="000000"/>
                <w:sz w:val="24"/>
                <w:szCs w:val="24"/>
                <w:lang w:val="ro-RO"/>
              </w:rPr>
              <w:t>privind gazele fluorurate cu efect de seră</w:t>
            </w:r>
            <w:r w:rsidR="00F82CFC" w:rsidRPr="00F57FFB">
              <w:rPr>
                <w:color w:val="000000"/>
                <w:sz w:val="24"/>
                <w:szCs w:val="24"/>
                <w:lang w:val="ro-RO"/>
              </w:rPr>
              <w:t xml:space="preserve"> </w:t>
            </w:r>
            <w:r w:rsidRPr="00F57FFB">
              <w:rPr>
                <w:color w:val="000000"/>
                <w:sz w:val="24"/>
                <w:szCs w:val="24"/>
                <w:lang w:val="ro-RO"/>
              </w:rPr>
              <w:t xml:space="preserve">este concepută </w:t>
            </w:r>
            <w:r w:rsidRPr="00F57FFB">
              <w:rPr>
                <w:color w:val="000000"/>
                <w:sz w:val="24"/>
                <w:szCs w:val="24"/>
                <w:shd w:val="clear" w:color="auto" w:fill="FFFFFF"/>
                <w:lang w:val="ro-RO"/>
              </w:rPr>
              <w:t xml:space="preserve">pentru a </w:t>
            </w:r>
            <w:r w:rsidR="00F82CFC" w:rsidRPr="00F57FFB">
              <w:rPr>
                <w:color w:val="000000"/>
                <w:sz w:val="24"/>
                <w:szCs w:val="24"/>
                <w:shd w:val="clear" w:color="auto" w:fill="FFFFFF"/>
                <w:lang w:val="ro-RO"/>
              </w:rPr>
              <w:t xml:space="preserve">contribui la </w:t>
            </w:r>
            <w:r w:rsidRPr="00F57FFB">
              <w:rPr>
                <w:color w:val="000000"/>
                <w:sz w:val="24"/>
                <w:szCs w:val="24"/>
                <w:shd w:val="clear" w:color="auto" w:fill="FFFFFF"/>
                <w:lang w:val="ro-RO"/>
              </w:rPr>
              <w:t>atenua</w:t>
            </w:r>
            <w:r w:rsidR="00F82CFC" w:rsidRPr="00F57FFB">
              <w:rPr>
                <w:color w:val="000000"/>
                <w:sz w:val="24"/>
                <w:szCs w:val="24"/>
                <w:shd w:val="clear" w:color="auto" w:fill="FFFFFF"/>
                <w:lang w:val="ro-RO"/>
              </w:rPr>
              <w:t>rea</w:t>
            </w:r>
            <w:r w:rsidRPr="00F57FFB">
              <w:rPr>
                <w:color w:val="000000"/>
                <w:sz w:val="24"/>
                <w:szCs w:val="24"/>
                <w:shd w:val="clear" w:color="auto" w:fill="FFFFFF"/>
                <w:lang w:val="ro-RO"/>
              </w:rPr>
              <w:t xml:space="preserve"> schimbăril</w:t>
            </w:r>
            <w:r w:rsidR="00F82CFC" w:rsidRPr="00F57FFB">
              <w:rPr>
                <w:color w:val="000000"/>
                <w:sz w:val="24"/>
                <w:szCs w:val="24"/>
                <w:shd w:val="clear" w:color="auto" w:fill="FFFFFF"/>
                <w:lang w:val="ro-RO"/>
              </w:rPr>
              <w:t>or</w:t>
            </w:r>
            <w:r w:rsidRPr="00F57FFB">
              <w:rPr>
                <w:color w:val="000000"/>
                <w:sz w:val="24"/>
                <w:szCs w:val="24"/>
                <w:shd w:val="clear" w:color="auto" w:fill="FFFFFF"/>
                <w:lang w:val="ro-RO"/>
              </w:rPr>
              <w:t xml:space="preserve"> climatice și proteja</w:t>
            </w:r>
            <w:r w:rsidR="00F82CFC" w:rsidRPr="00F57FFB">
              <w:rPr>
                <w:color w:val="000000"/>
                <w:sz w:val="24"/>
                <w:szCs w:val="24"/>
                <w:shd w:val="clear" w:color="auto" w:fill="FFFFFF"/>
                <w:lang w:val="ro-RO"/>
              </w:rPr>
              <w:t>rea</w:t>
            </w:r>
            <w:r w:rsidRPr="00F57FFB">
              <w:rPr>
                <w:color w:val="000000"/>
                <w:sz w:val="24"/>
                <w:szCs w:val="24"/>
                <w:shd w:val="clear" w:color="auto" w:fill="FFFFFF"/>
                <w:lang w:val="ro-RO"/>
              </w:rPr>
              <w:t xml:space="preserve"> mediul</w:t>
            </w:r>
            <w:r w:rsidR="00F82CFC" w:rsidRPr="00F57FFB">
              <w:rPr>
                <w:color w:val="000000"/>
                <w:sz w:val="24"/>
                <w:szCs w:val="24"/>
                <w:shd w:val="clear" w:color="auto" w:fill="FFFFFF"/>
                <w:lang w:val="ro-RO"/>
              </w:rPr>
              <w:t>ui</w:t>
            </w:r>
            <w:r w:rsidRPr="00F57FFB">
              <w:rPr>
                <w:color w:val="000000"/>
                <w:sz w:val="24"/>
                <w:szCs w:val="24"/>
                <w:shd w:val="clear" w:color="auto" w:fill="FFFFFF"/>
                <w:lang w:val="ro-RO"/>
              </w:rPr>
              <w:t xml:space="preserve"> înconjurător prin reducerea emisiilor de </w:t>
            </w:r>
            <w:r w:rsidR="00F82CFC" w:rsidRPr="00F57FFB">
              <w:rPr>
                <w:color w:val="000000"/>
                <w:sz w:val="24"/>
                <w:szCs w:val="24"/>
                <w:shd w:val="clear" w:color="auto" w:fill="FFFFFF"/>
                <w:lang w:val="ro-RO"/>
              </w:rPr>
              <w:t xml:space="preserve"> gaze F</w:t>
            </w:r>
            <w:r w:rsidR="00D86B0A">
              <w:rPr>
                <w:color w:val="000000"/>
                <w:sz w:val="24"/>
                <w:szCs w:val="24"/>
                <w:shd w:val="clear" w:color="auto" w:fill="FFFFFF"/>
                <w:lang w:val="ro-RO"/>
              </w:rPr>
              <w:t>,</w:t>
            </w:r>
            <w:r w:rsidR="00F82CFC" w:rsidRPr="00F57FFB">
              <w:rPr>
                <w:color w:val="000000"/>
                <w:sz w:val="24"/>
                <w:szCs w:val="24"/>
                <w:shd w:val="clear" w:color="auto" w:fill="FFFFFF"/>
                <w:lang w:val="ro-RO"/>
              </w:rPr>
              <w:t xml:space="preserve"> </w:t>
            </w:r>
            <w:r w:rsidR="002D7B9A" w:rsidRPr="00F57FFB">
              <w:rPr>
                <w:sz w:val="24"/>
                <w:szCs w:val="24"/>
                <w:lang w:val="ro-RO"/>
              </w:rPr>
              <w:t xml:space="preserve">stabilind </w:t>
            </w:r>
            <w:r w:rsidRPr="00F57FFB">
              <w:rPr>
                <w:color w:val="000000"/>
                <w:sz w:val="24"/>
                <w:szCs w:val="24"/>
                <w:lang w:val="ro-RO"/>
              </w:rPr>
              <w:t xml:space="preserve">măsuri sau acţiuni </w:t>
            </w:r>
            <w:r w:rsidR="002D7B9A" w:rsidRPr="00F57FFB">
              <w:rPr>
                <w:sz w:val="24"/>
                <w:szCs w:val="24"/>
                <w:lang w:val="ro-RO"/>
              </w:rPr>
              <w:t>ce urmează a fi implementate</w:t>
            </w:r>
            <w:r w:rsidRPr="00F57FFB">
              <w:rPr>
                <w:sz w:val="24"/>
                <w:szCs w:val="24"/>
                <w:lang w:val="ro-RO"/>
              </w:rPr>
              <w:t xml:space="preserve"> </w:t>
            </w:r>
            <w:r w:rsidRPr="00F57FFB">
              <w:rPr>
                <w:color w:val="000000"/>
                <w:sz w:val="24"/>
                <w:szCs w:val="24"/>
                <w:lang w:val="ro-RO"/>
              </w:rPr>
              <w:t>pe toată durata ciclului de viaţă al acestora.</w:t>
            </w:r>
          </w:p>
          <w:p w:rsidR="002379F6" w:rsidRPr="00F57FFB" w:rsidRDefault="00F36C2A" w:rsidP="00F36C2A">
            <w:pPr>
              <w:ind w:firstLine="709"/>
              <w:rPr>
                <w:sz w:val="24"/>
                <w:szCs w:val="24"/>
                <w:shd w:val="clear" w:color="auto" w:fill="FFFFFF"/>
                <w:lang w:val="ro-RO"/>
              </w:rPr>
            </w:pPr>
            <w:r w:rsidRPr="00F57FFB">
              <w:rPr>
                <w:sz w:val="24"/>
                <w:szCs w:val="24"/>
                <w:lang w:val="ro-RO"/>
              </w:rPr>
              <w:lastRenderedPageBreak/>
              <w:t>Pentru a răspunde provocărilor asociate cu schimbarea globală a climei care rezultă din creșterea concentrațiilor de gaze cu efect de seră (GES), inclusiv a gazelor F în atmosferă, î</w:t>
            </w:r>
            <w:r w:rsidR="002379F6" w:rsidRPr="00F57FFB">
              <w:rPr>
                <w:sz w:val="24"/>
                <w:szCs w:val="24"/>
                <w:lang w:val="ro-RO"/>
              </w:rPr>
              <w:t xml:space="preserve">n vederea atingerii obiectivelor  Convenției-cadru a Organizației Națiunilor Unite cu privire la schimbarea climei (CONUSC) și Acordului de la Paris </w:t>
            </w:r>
            <w:r w:rsidRPr="00F57FFB">
              <w:rPr>
                <w:sz w:val="24"/>
                <w:szCs w:val="24"/>
                <w:lang w:val="ro-RO"/>
              </w:rPr>
              <w:t>-</w:t>
            </w:r>
            <w:r w:rsidR="002379F6" w:rsidRPr="00F57FFB">
              <w:rPr>
                <w:sz w:val="24"/>
                <w:szCs w:val="24"/>
                <w:lang w:val="ro-RO"/>
              </w:rPr>
              <w:t xml:space="preserve"> </w:t>
            </w:r>
            <w:r w:rsidRPr="00F57FFB">
              <w:rPr>
                <w:sz w:val="24"/>
                <w:szCs w:val="24"/>
                <w:lang w:val="ro-RO"/>
              </w:rPr>
              <w:t>stabilizarea concentrațiilor de GES la un nivel care să împiedice orice perturbare periculoasă a sistemului climatic, creșterea globală a temperaturii medii anuale la suprafață nu ar trebui să depășească nivelurile preindustriale cu mai mult de 2°C</w:t>
            </w:r>
            <w:r w:rsidR="002379F6" w:rsidRPr="00F57FFB">
              <w:rPr>
                <w:sz w:val="24"/>
                <w:szCs w:val="24"/>
                <w:shd w:val="clear" w:color="auto" w:fill="FFFFFF"/>
                <w:lang w:val="ro-RO"/>
              </w:rPr>
              <w:t>.</w:t>
            </w:r>
          </w:p>
          <w:p w:rsidR="00224ECB" w:rsidRPr="00F57FFB" w:rsidRDefault="00224ECB" w:rsidP="00F20057">
            <w:pPr>
              <w:shd w:val="clear" w:color="auto" w:fill="FFFFFF"/>
              <w:tabs>
                <w:tab w:val="left" w:pos="993"/>
              </w:tabs>
              <w:adjustRightInd w:val="0"/>
              <w:ind w:firstLine="709"/>
              <w:textAlignment w:val="top"/>
              <w:rPr>
                <w:rFonts w:eastAsia="Calibri"/>
                <w:sz w:val="24"/>
                <w:szCs w:val="24"/>
                <w:lang w:val="ro-RO"/>
              </w:rPr>
            </w:pPr>
            <w:r w:rsidRPr="00F57FFB">
              <w:rPr>
                <w:rFonts w:eastAsia="Calibri"/>
                <w:sz w:val="24"/>
                <w:szCs w:val="24"/>
                <w:lang w:val="ro-RO"/>
              </w:rPr>
              <w:t>În luna martie 2020, Republica Moldova a prezentat către Secretariatul</w:t>
            </w:r>
            <w:r w:rsidRPr="00F57FFB">
              <w:rPr>
                <w:lang w:val="ro-RO"/>
              </w:rPr>
              <w:t xml:space="preserve"> </w:t>
            </w:r>
            <w:r w:rsidR="00BB1AD4" w:rsidRPr="00F57FFB">
              <w:rPr>
                <w:sz w:val="24"/>
                <w:szCs w:val="24"/>
                <w:lang w:val="ro-RO"/>
              </w:rPr>
              <w:t>CONUSC</w:t>
            </w:r>
            <w:r w:rsidRPr="00F57FFB">
              <w:rPr>
                <w:rFonts w:eastAsia="Calibri"/>
                <w:sz w:val="24"/>
                <w:szCs w:val="24"/>
                <w:lang w:val="ro-RO"/>
              </w:rPr>
              <w:t xml:space="preserve"> Contribuția Națională Determinată </w:t>
            </w:r>
            <w:r w:rsidRPr="00F57FFB">
              <w:rPr>
                <w:sz w:val="24"/>
                <w:szCs w:val="24"/>
                <w:shd w:val="clear" w:color="auto" w:fill="FFFFFF"/>
                <w:lang w:val="ro-RO"/>
              </w:rPr>
              <w:t>(</w:t>
            </w:r>
            <w:r w:rsidRPr="00F57FFB">
              <w:rPr>
                <w:rFonts w:eastAsia="Calibri"/>
                <w:sz w:val="24"/>
                <w:szCs w:val="24"/>
                <w:lang w:val="ro-RO"/>
              </w:rPr>
              <w:t>CND</w:t>
            </w:r>
            <w:r w:rsidRPr="00F57FFB">
              <w:rPr>
                <w:sz w:val="24"/>
                <w:szCs w:val="24"/>
                <w:shd w:val="clear" w:color="auto" w:fill="FFFFFF"/>
                <w:lang w:val="ro-RO"/>
              </w:rPr>
              <w:t>)</w:t>
            </w:r>
            <w:r w:rsidRPr="00F57FFB">
              <w:rPr>
                <w:rFonts w:eastAsia="Calibri"/>
                <w:sz w:val="24"/>
                <w:szCs w:val="24"/>
                <w:lang w:val="ro-RO"/>
              </w:rPr>
              <w:t xml:space="preserve"> actualizată la Acordul Climatic de la Paris. Prin CND actualizată, RM </w:t>
            </w:r>
            <w:r w:rsidR="00F75681">
              <w:rPr>
                <w:rFonts w:eastAsia="Calibri"/>
                <w:sz w:val="24"/>
                <w:szCs w:val="24"/>
                <w:lang w:val="ro-RO"/>
              </w:rPr>
              <w:t xml:space="preserve">   </w:t>
            </w:r>
            <w:r w:rsidRPr="00F57FFB">
              <w:rPr>
                <w:rFonts w:eastAsia="Calibri"/>
                <w:sz w:val="24"/>
                <w:szCs w:val="24"/>
                <w:lang w:val="ro-RO"/>
              </w:rPr>
              <w:t>și-a sporit ambiția de reducere necondiționată a emi</w:t>
            </w:r>
            <w:r w:rsidR="00BB1AD4" w:rsidRPr="00F57FFB">
              <w:rPr>
                <w:rFonts w:eastAsia="Calibri"/>
                <w:sz w:val="24"/>
                <w:szCs w:val="24"/>
                <w:lang w:val="ro-RO"/>
              </w:rPr>
              <w:t>siilor de GES</w:t>
            </w:r>
            <w:r w:rsidRPr="00F57FFB">
              <w:rPr>
                <w:rFonts w:eastAsia="Calibri"/>
                <w:sz w:val="24"/>
                <w:szCs w:val="24"/>
                <w:lang w:val="ro-RO"/>
              </w:rPr>
              <w:t xml:space="preserve">, până la 70% comparativ cu anul de referință 1990 către anul 2030, în comparație cu 64-67%, cum era prevăzut în prima versiune a CND (2015). În cazul în care țara va avea acces la tehnologii și resurse financiare la costuri reduse, diminuarea emisiilor ar putea crește către 2030 până la 88% față de anul de referință 1990. </w:t>
            </w:r>
          </w:p>
          <w:p w:rsidR="00224ECB" w:rsidRPr="00F57FFB" w:rsidRDefault="00224ECB" w:rsidP="00F20057">
            <w:pPr>
              <w:rPr>
                <w:sz w:val="24"/>
                <w:szCs w:val="24"/>
                <w:shd w:val="clear" w:color="auto" w:fill="FFFFFF"/>
                <w:lang w:val="ro-RO"/>
              </w:rPr>
            </w:pPr>
            <w:r w:rsidRPr="00F57FFB">
              <w:rPr>
                <w:sz w:val="24"/>
                <w:szCs w:val="24"/>
                <w:shd w:val="clear" w:color="auto" w:fill="FFFFFF"/>
                <w:lang w:val="ro-RO"/>
              </w:rPr>
              <w:t xml:space="preserve">Pentru a atinge obiectivul de reducere </w:t>
            </w:r>
            <w:r w:rsidR="00A5437A" w:rsidRPr="00F57FFB">
              <w:rPr>
                <w:sz w:val="24"/>
                <w:szCs w:val="24"/>
                <w:shd w:val="clear" w:color="auto" w:fill="FFFFFF"/>
                <w:lang w:val="ro-RO"/>
              </w:rPr>
              <w:t xml:space="preserve">a </w:t>
            </w:r>
            <w:r w:rsidRPr="00F57FFB">
              <w:rPr>
                <w:sz w:val="24"/>
                <w:szCs w:val="24"/>
                <w:shd w:val="clear" w:color="auto" w:fill="FFFFFF"/>
                <w:lang w:val="ro-RO"/>
              </w:rPr>
              <w:t xml:space="preserve">emisiilor </w:t>
            </w:r>
            <w:r w:rsidR="00A5437A" w:rsidRPr="00F57FFB">
              <w:rPr>
                <w:sz w:val="24"/>
                <w:szCs w:val="24"/>
                <w:shd w:val="clear" w:color="auto" w:fill="FFFFFF"/>
                <w:lang w:val="ro-RO"/>
              </w:rPr>
              <w:t xml:space="preserve">de </w:t>
            </w:r>
            <w:r w:rsidRPr="00F57FFB">
              <w:rPr>
                <w:sz w:val="24"/>
                <w:szCs w:val="24"/>
                <w:shd w:val="clear" w:color="auto" w:fill="FFFFFF"/>
                <w:lang w:val="ro-RO"/>
              </w:rPr>
              <w:t xml:space="preserve">GES </w:t>
            </w:r>
            <w:r w:rsidRPr="00F57FFB">
              <w:rPr>
                <w:rFonts w:eastAsia="Calibri"/>
                <w:sz w:val="24"/>
                <w:szCs w:val="24"/>
                <w:lang w:val="ro-RO"/>
              </w:rPr>
              <w:t xml:space="preserve">către </w:t>
            </w:r>
            <w:r w:rsidR="00A5437A" w:rsidRPr="00F57FFB">
              <w:rPr>
                <w:rFonts w:eastAsia="Calibri"/>
                <w:sz w:val="24"/>
                <w:szCs w:val="24"/>
                <w:lang w:val="ro-RO"/>
              </w:rPr>
              <w:t xml:space="preserve">anul </w:t>
            </w:r>
            <w:r w:rsidRPr="00F57FFB">
              <w:rPr>
                <w:rFonts w:eastAsia="Calibri"/>
                <w:sz w:val="24"/>
                <w:szCs w:val="24"/>
                <w:lang w:val="ro-RO"/>
              </w:rPr>
              <w:t xml:space="preserve">2030 Republica Moldova va </w:t>
            </w:r>
            <w:r w:rsidRPr="00F57FFB">
              <w:rPr>
                <w:sz w:val="24"/>
                <w:szCs w:val="24"/>
                <w:shd w:val="clear" w:color="auto" w:fill="FFFFFF"/>
                <w:lang w:val="ro-RO"/>
              </w:rPr>
              <w:t>promova reducer</w:t>
            </w:r>
            <w:r w:rsidR="00BB1AD4" w:rsidRPr="00F57FFB">
              <w:rPr>
                <w:sz w:val="24"/>
                <w:szCs w:val="24"/>
                <w:shd w:val="clear" w:color="auto" w:fill="FFFFFF"/>
                <w:lang w:val="ro-RO"/>
              </w:rPr>
              <w:t xml:space="preserve">ea </w:t>
            </w:r>
            <w:r w:rsidR="00BB1AD4" w:rsidRPr="00E803A7">
              <w:rPr>
                <w:sz w:val="24"/>
                <w:szCs w:val="24"/>
                <w:shd w:val="clear" w:color="auto" w:fill="FFFFFF"/>
                <w:lang w:val="ro-RO"/>
              </w:rPr>
              <w:t>treptată</w:t>
            </w:r>
            <w:r w:rsidRPr="00E803A7">
              <w:rPr>
                <w:sz w:val="24"/>
                <w:szCs w:val="24"/>
                <w:shd w:val="clear" w:color="auto" w:fill="FFFFFF"/>
                <w:lang w:val="ro-RO"/>
              </w:rPr>
              <w:t xml:space="preserve"> a </w:t>
            </w:r>
            <w:r w:rsidR="007C2EDB" w:rsidRPr="00E803A7">
              <w:rPr>
                <w:sz w:val="24"/>
                <w:szCs w:val="24"/>
                <w:shd w:val="clear" w:color="auto" w:fill="FFFFFF"/>
                <w:lang w:val="ro-RO"/>
              </w:rPr>
              <w:t xml:space="preserve">consumului </w:t>
            </w:r>
            <w:r w:rsidRPr="00E803A7">
              <w:rPr>
                <w:sz w:val="24"/>
                <w:szCs w:val="24"/>
                <w:shd w:val="clear" w:color="auto" w:fill="FFFFFF"/>
                <w:lang w:val="ro-RO"/>
              </w:rPr>
              <w:t xml:space="preserve">hidrofluorcarburilor în temeiul Protocolului de la Montreal privind substanțele care distrug stratul de </w:t>
            </w:r>
            <w:r w:rsidRPr="00F57FFB">
              <w:rPr>
                <w:sz w:val="24"/>
                <w:szCs w:val="24"/>
                <w:shd w:val="clear" w:color="auto" w:fill="FFFFFF"/>
                <w:lang w:val="ro-RO"/>
              </w:rPr>
              <w:t xml:space="preserve">ozon </w:t>
            </w:r>
            <w:r w:rsidR="00A5437A" w:rsidRPr="00F57FFB">
              <w:rPr>
                <w:sz w:val="24"/>
                <w:szCs w:val="24"/>
                <w:shd w:val="clear" w:color="auto" w:fill="FFFFFF"/>
                <w:lang w:val="ro-RO"/>
              </w:rPr>
              <w:t>(</w:t>
            </w:r>
            <w:r w:rsidRPr="00F57FFB">
              <w:rPr>
                <w:bCs/>
                <w:sz w:val="24"/>
                <w:szCs w:val="24"/>
                <w:lang w:val="ro-RO"/>
              </w:rPr>
              <w:t>în continuare</w:t>
            </w:r>
            <w:r w:rsidRPr="00F57FFB">
              <w:rPr>
                <w:sz w:val="24"/>
                <w:szCs w:val="24"/>
                <w:lang w:val="ro-RO"/>
              </w:rPr>
              <w:t xml:space="preserve"> -</w:t>
            </w:r>
            <w:r w:rsidR="00A5437A" w:rsidRPr="00F57FFB">
              <w:rPr>
                <w:sz w:val="24"/>
                <w:szCs w:val="24"/>
                <w:lang w:val="ro-RO"/>
              </w:rPr>
              <w:t xml:space="preserve"> </w:t>
            </w:r>
            <w:r w:rsidRPr="00F57FFB">
              <w:rPr>
                <w:sz w:val="24"/>
                <w:szCs w:val="24"/>
                <w:shd w:val="clear" w:color="auto" w:fill="FFFFFF"/>
                <w:lang w:val="ro-RO"/>
              </w:rPr>
              <w:t>Protocolul de la Montreal).</w:t>
            </w:r>
          </w:p>
          <w:p w:rsidR="00224ECB" w:rsidRPr="00F57FFB" w:rsidRDefault="00224ECB" w:rsidP="00F20057">
            <w:pPr>
              <w:rPr>
                <w:sz w:val="24"/>
                <w:szCs w:val="24"/>
                <w:shd w:val="clear" w:color="auto" w:fill="FFFFFF"/>
                <w:lang w:val="ro-RO"/>
              </w:rPr>
            </w:pPr>
            <w:r w:rsidRPr="00F57FFB">
              <w:rPr>
                <w:sz w:val="24"/>
                <w:szCs w:val="24"/>
                <w:lang w:val="ro-RO"/>
              </w:rPr>
              <w:t>Republica Moldova a ratificat Convenţia pen</w:t>
            </w:r>
            <w:r w:rsidR="00BB1AD4" w:rsidRPr="00F57FFB">
              <w:rPr>
                <w:sz w:val="24"/>
                <w:szCs w:val="24"/>
                <w:lang w:val="ro-RO"/>
              </w:rPr>
              <w:t>tru protecţia stratului de ozon</w:t>
            </w:r>
            <w:r w:rsidRPr="00F57FFB">
              <w:rPr>
                <w:sz w:val="24"/>
                <w:szCs w:val="24"/>
                <w:lang w:val="ro-RO"/>
              </w:rPr>
              <w:t xml:space="preserve"> şi Protocolul privind substanţele ce distrug stratul de ozon </w:t>
            </w:r>
            <w:r w:rsidR="00A5437A" w:rsidRPr="00F57FFB">
              <w:rPr>
                <w:sz w:val="24"/>
                <w:szCs w:val="24"/>
                <w:lang w:val="ro-RO"/>
              </w:rPr>
              <w:t xml:space="preserve">prin </w:t>
            </w:r>
            <w:r w:rsidRPr="00F57FFB">
              <w:rPr>
                <w:sz w:val="24"/>
                <w:szCs w:val="24"/>
                <w:lang w:val="ro-RO"/>
              </w:rPr>
              <w:t>Hotăr</w:t>
            </w:r>
            <w:r w:rsidR="00A5437A" w:rsidRPr="00F57FFB">
              <w:rPr>
                <w:sz w:val="24"/>
                <w:szCs w:val="24"/>
                <w:lang w:val="ro-RO"/>
              </w:rPr>
              <w:t>â</w:t>
            </w:r>
            <w:r w:rsidRPr="00F57FFB">
              <w:rPr>
                <w:sz w:val="24"/>
                <w:szCs w:val="24"/>
                <w:lang w:val="ro-RO"/>
              </w:rPr>
              <w:t>rea Parlamentului nr. 966</w:t>
            </w:r>
            <w:r w:rsidR="00A5437A" w:rsidRPr="00F57FFB">
              <w:rPr>
                <w:sz w:val="24"/>
                <w:szCs w:val="24"/>
                <w:lang w:val="ro-RO"/>
              </w:rPr>
              <w:t>/</w:t>
            </w:r>
            <w:r w:rsidRPr="00F57FFB">
              <w:rPr>
                <w:sz w:val="24"/>
                <w:szCs w:val="24"/>
                <w:lang w:val="ro-RO"/>
              </w:rPr>
              <w:t>1996.</w:t>
            </w:r>
            <w:r w:rsidR="00A5437A" w:rsidRPr="00F57FFB">
              <w:rPr>
                <w:sz w:val="24"/>
                <w:szCs w:val="24"/>
                <w:lang w:val="ro-RO"/>
              </w:rPr>
              <w:t xml:space="preserve"> Ulterior, </w:t>
            </w:r>
            <w:r w:rsidRPr="00F57FFB">
              <w:rPr>
                <w:sz w:val="24"/>
                <w:szCs w:val="24"/>
                <w:lang w:val="ro-RO"/>
              </w:rPr>
              <w:t>Republica Moldova a aderat la</w:t>
            </w:r>
            <w:r w:rsidRPr="00F57FFB">
              <w:rPr>
                <w:sz w:val="24"/>
                <w:szCs w:val="24"/>
                <w:lang w:val="ro-RO" w:eastAsia="ro-RO"/>
              </w:rPr>
              <w:t xml:space="preserve"> amendamentele de la Londra, Copenhaga, Montreal și Beijing la Protocolul de la Montreal, </w:t>
            </w:r>
            <w:r w:rsidRPr="00F57FFB">
              <w:rPr>
                <w:sz w:val="24"/>
                <w:szCs w:val="24"/>
                <w:shd w:val="clear" w:color="auto" w:fill="FFFFFF"/>
                <w:lang w:val="ro-RO"/>
              </w:rPr>
              <w:t>incluz</w:t>
            </w:r>
            <w:r w:rsidR="00A5437A" w:rsidRPr="00F57FFB">
              <w:rPr>
                <w:sz w:val="24"/>
                <w:szCs w:val="24"/>
                <w:shd w:val="clear" w:color="auto" w:fill="FFFFFF"/>
                <w:lang w:val="ro-RO"/>
              </w:rPr>
              <w:t>â</w:t>
            </w:r>
            <w:r w:rsidRPr="00F57FFB">
              <w:rPr>
                <w:sz w:val="24"/>
                <w:szCs w:val="24"/>
                <w:shd w:val="clear" w:color="auto" w:fill="FFFFFF"/>
                <w:lang w:val="ro-RO"/>
              </w:rPr>
              <w:t>nd în domeniul său de reglementare at</w:t>
            </w:r>
            <w:r w:rsidR="00A5437A" w:rsidRPr="00F57FFB">
              <w:rPr>
                <w:sz w:val="24"/>
                <w:szCs w:val="24"/>
                <w:shd w:val="clear" w:color="auto" w:fill="FFFFFF"/>
                <w:lang w:val="ro-RO"/>
              </w:rPr>
              <w:t>â</w:t>
            </w:r>
            <w:r w:rsidRPr="00F57FFB">
              <w:rPr>
                <w:sz w:val="24"/>
                <w:szCs w:val="24"/>
                <w:shd w:val="clear" w:color="auto" w:fill="FFFFFF"/>
                <w:lang w:val="ro-RO"/>
              </w:rPr>
              <w:t>t substanțele chimice care diminuează stratul de ozon, c</w:t>
            </w:r>
            <w:r w:rsidR="00A5437A" w:rsidRPr="00F57FFB">
              <w:rPr>
                <w:sz w:val="24"/>
                <w:szCs w:val="24"/>
                <w:shd w:val="clear" w:color="auto" w:fill="FFFFFF"/>
                <w:lang w:val="ro-RO"/>
              </w:rPr>
              <w:t>â</w:t>
            </w:r>
            <w:r w:rsidRPr="00F57FFB">
              <w:rPr>
                <w:sz w:val="24"/>
                <w:szCs w:val="24"/>
                <w:shd w:val="clear" w:color="auto" w:fill="FFFFFF"/>
                <w:lang w:val="ro-RO"/>
              </w:rPr>
              <w:t>t și cele ce provoacă încălzirea globală.</w:t>
            </w:r>
          </w:p>
          <w:p w:rsidR="00224ECB" w:rsidRPr="00F57FFB" w:rsidRDefault="00224ECB" w:rsidP="00F20057">
            <w:pPr>
              <w:rPr>
                <w:sz w:val="24"/>
                <w:szCs w:val="24"/>
                <w:shd w:val="clear" w:color="auto" w:fill="FFFFFF"/>
                <w:lang w:val="ro-RO"/>
              </w:rPr>
            </w:pPr>
            <w:r w:rsidRPr="00F57FFB">
              <w:rPr>
                <w:sz w:val="24"/>
                <w:szCs w:val="24"/>
                <w:lang w:val="ro-RO"/>
              </w:rPr>
              <w:t>La 15 octombrie 2016, în</w:t>
            </w:r>
            <w:r w:rsidRPr="00F57FFB">
              <w:rPr>
                <w:sz w:val="24"/>
                <w:szCs w:val="24"/>
                <w:shd w:val="clear" w:color="auto" w:fill="FFFFFF"/>
                <w:lang w:val="ro-RO"/>
              </w:rPr>
              <w:t xml:space="preserve"> cadrul celei de a 28-a reuniuni a părților la Protocolul de la Montreal, care a avut loc la Kigali, Rwanda,</w:t>
            </w:r>
            <w:r w:rsidRPr="00F57FFB">
              <w:rPr>
                <w:sz w:val="24"/>
                <w:szCs w:val="24"/>
                <w:lang w:val="ro-RO"/>
              </w:rPr>
              <w:t xml:space="preserve"> cele 197 de țări semnatare ale Protocolului, printre care și Republica Moldova, au semnat Decizia XXVIII/1: Amendament suplimentar la Protocolul de la Montreal</w:t>
            </w:r>
            <w:r w:rsidR="00BB1AD4" w:rsidRPr="00F57FFB">
              <w:rPr>
                <w:sz w:val="24"/>
                <w:szCs w:val="24"/>
                <w:lang w:val="ro-RO"/>
              </w:rPr>
              <w:t xml:space="preserve">, </w:t>
            </w:r>
            <w:r w:rsidRPr="00F57FFB">
              <w:rPr>
                <w:sz w:val="24"/>
                <w:szCs w:val="24"/>
                <w:lang w:val="ro-RO"/>
              </w:rPr>
              <w:t xml:space="preserve"> care vizează reducerea progresivă a utilizării hidrofluorocarburilor la nivel mondial.</w:t>
            </w:r>
            <w:r w:rsidR="00467FBC" w:rsidRPr="00F57FFB">
              <w:rPr>
                <w:sz w:val="24"/>
                <w:szCs w:val="24"/>
                <w:lang w:val="ro-RO"/>
              </w:rPr>
              <w:t xml:space="preserve"> </w:t>
            </w:r>
            <w:r w:rsidR="00A5437A" w:rsidRPr="00F57FFB">
              <w:rPr>
                <w:sz w:val="24"/>
                <w:szCs w:val="24"/>
                <w:lang w:val="ro-RO"/>
              </w:rPr>
              <w:t>Aderarea R</w:t>
            </w:r>
            <w:r w:rsidR="00D86B0A">
              <w:rPr>
                <w:sz w:val="24"/>
                <w:szCs w:val="24"/>
                <w:lang w:val="ro-RO"/>
              </w:rPr>
              <w:t>M</w:t>
            </w:r>
            <w:r w:rsidR="00A5437A" w:rsidRPr="00F57FFB">
              <w:rPr>
                <w:sz w:val="24"/>
                <w:szCs w:val="24"/>
                <w:lang w:val="ro-RO"/>
              </w:rPr>
              <w:t xml:space="preserve"> la Amendamentul de la Kigali și implementarea acestuia</w:t>
            </w:r>
            <w:r w:rsidR="00467FBC" w:rsidRPr="00F57FFB">
              <w:rPr>
                <w:sz w:val="24"/>
                <w:szCs w:val="24"/>
                <w:lang w:val="ro-RO"/>
              </w:rPr>
              <w:t xml:space="preserve"> </w:t>
            </w:r>
            <w:r w:rsidRPr="00F57FFB">
              <w:rPr>
                <w:sz w:val="24"/>
                <w:szCs w:val="24"/>
                <w:lang w:val="ro-RO"/>
              </w:rPr>
              <w:t xml:space="preserve">va demonstra angajamentul asumat de către țara noastră de a contribui la reducerea emisiilor de </w:t>
            </w:r>
            <w:r w:rsidR="00BB1AD4" w:rsidRPr="00F57FFB">
              <w:rPr>
                <w:sz w:val="24"/>
                <w:szCs w:val="24"/>
                <w:lang w:val="ro-RO"/>
              </w:rPr>
              <w:t>GES</w:t>
            </w:r>
            <w:r w:rsidRPr="00F57FFB">
              <w:rPr>
                <w:sz w:val="24"/>
                <w:szCs w:val="24"/>
                <w:lang w:val="ro-RO"/>
              </w:rPr>
              <w:t xml:space="preserve"> și va contribui la atingerea obiectivelor stabilite în Acordul de la Paris.</w:t>
            </w:r>
          </w:p>
          <w:p w:rsidR="00224ECB" w:rsidRPr="00F57FFB" w:rsidRDefault="00224ECB" w:rsidP="00F20057">
            <w:pPr>
              <w:ind w:firstLine="708"/>
              <w:rPr>
                <w:sz w:val="24"/>
                <w:szCs w:val="24"/>
                <w:shd w:val="clear" w:color="auto" w:fill="FFFFFF"/>
                <w:lang w:val="ro-RO"/>
              </w:rPr>
            </w:pPr>
            <w:r w:rsidRPr="00F57FFB">
              <w:rPr>
                <w:sz w:val="24"/>
                <w:szCs w:val="24"/>
                <w:lang w:val="ro-RO"/>
              </w:rPr>
              <w:t xml:space="preserve">Republica Moldova își apropie treptat legislația națională de standardele Uniunii Europene, astfel proiectul </w:t>
            </w:r>
            <w:r w:rsidR="00467FBC" w:rsidRPr="00461AA2">
              <w:rPr>
                <w:i/>
                <w:sz w:val="24"/>
                <w:szCs w:val="24"/>
                <w:lang w:val="ro-RO"/>
              </w:rPr>
              <w:t xml:space="preserve">legii </w:t>
            </w:r>
            <w:r w:rsidR="00461AA2" w:rsidRPr="00F57FFB">
              <w:rPr>
                <w:i/>
                <w:color w:val="000000"/>
                <w:sz w:val="24"/>
                <w:szCs w:val="24"/>
                <w:lang w:val="ro-RO"/>
              </w:rPr>
              <w:t>privind gazele fluorurate cu efect de seră</w:t>
            </w:r>
            <w:r w:rsidR="00461AA2" w:rsidRPr="00F57FFB">
              <w:rPr>
                <w:sz w:val="24"/>
                <w:szCs w:val="24"/>
                <w:lang w:val="ro-RO"/>
              </w:rPr>
              <w:t xml:space="preserve"> </w:t>
            </w:r>
            <w:r w:rsidR="00467FBC" w:rsidRPr="00F57FFB">
              <w:rPr>
                <w:sz w:val="24"/>
                <w:szCs w:val="24"/>
                <w:lang w:val="ro-RO"/>
              </w:rPr>
              <w:t>este</w:t>
            </w:r>
            <w:r w:rsidRPr="00F57FFB">
              <w:rPr>
                <w:sz w:val="24"/>
                <w:szCs w:val="24"/>
                <w:lang w:val="ro-RO"/>
              </w:rPr>
              <w:t xml:space="preserve"> armonizat cu</w:t>
            </w:r>
            <w:r w:rsidRPr="00F57FFB">
              <w:rPr>
                <w:sz w:val="24"/>
                <w:szCs w:val="24"/>
                <w:shd w:val="clear" w:color="auto" w:fill="FFFFFF"/>
                <w:lang w:val="ro-RO"/>
              </w:rPr>
              <w:t xml:space="preserve"> prevederile Regulamentului (UE) nr. 517/2014 al Parlamentului European și al Consiliului din 16 aprilie 2014 privind gazele fluorurate cu efect de seră și de abrogare a Regulamentului (CE) nr. 842/2006.</w:t>
            </w:r>
          </w:p>
          <w:p w:rsidR="00224ECB" w:rsidRPr="00F57FFB" w:rsidRDefault="00467FBC" w:rsidP="00467FBC">
            <w:pPr>
              <w:rPr>
                <w:bCs/>
                <w:color w:val="000000"/>
                <w:sz w:val="24"/>
                <w:szCs w:val="24"/>
                <w:lang w:val="ro-RO" w:eastAsia="ja-JP"/>
              </w:rPr>
            </w:pPr>
            <w:r w:rsidRPr="00F57FFB">
              <w:rPr>
                <w:sz w:val="24"/>
                <w:szCs w:val="24"/>
                <w:lang w:val="ro-RO"/>
              </w:rPr>
              <w:t>A</w:t>
            </w:r>
            <w:r w:rsidR="00224ECB" w:rsidRPr="00F57FFB">
              <w:rPr>
                <w:sz w:val="24"/>
                <w:szCs w:val="24"/>
                <w:lang w:val="ro-RO"/>
              </w:rPr>
              <w:t>dopt</w:t>
            </w:r>
            <w:r w:rsidRPr="00F57FFB">
              <w:rPr>
                <w:sz w:val="24"/>
                <w:szCs w:val="24"/>
                <w:lang w:val="ro-RO"/>
              </w:rPr>
              <w:t>area</w:t>
            </w:r>
            <w:r w:rsidR="00224ECB" w:rsidRPr="00F57FFB">
              <w:rPr>
                <w:sz w:val="24"/>
                <w:szCs w:val="24"/>
                <w:lang w:val="ro-RO"/>
              </w:rPr>
              <w:t xml:space="preserve"> proiectului </w:t>
            </w:r>
            <w:r w:rsidR="00461AA2">
              <w:rPr>
                <w:i/>
                <w:sz w:val="24"/>
                <w:szCs w:val="24"/>
                <w:lang w:val="ro-RO" w:eastAsia="ja-JP"/>
              </w:rPr>
              <w:t>l</w:t>
            </w:r>
            <w:r w:rsidR="00224ECB" w:rsidRPr="00F57FFB">
              <w:rPr>
                <w:i/>
                <w:sz w:val="24"/>
                <w:szCs w:val="24"/>
                <w:lang w:val="ro-RO" w:eastAsia="ja-JP"/>
              </w:rPr>
              <w:t xml:space="preserve">egii privind </w:t>
            </w:r>
            <w:r w:rsidR="00224ECB" w:rsidRPr="00F57FFB">
              <w:rPr>
                <w:bCs/>
                <w:i/>
                <w:sz w:val="24"/>
                <w:szCs w:val="24"/>
                <w:lang w:val="ro-RO"/>
              </w:rPr>
              <w:t>gazele fluorurate cu efect de ser</w:t>
            </w:r>
            <w:r w:rsidR="00224ECB" w:rsidRPr="00F57FFB">
              <w:rPr>
                <w:i/>
                <w:sz w:val="24"/>
                <w:szCs w:val="24"/>
                <w:lang w:val="ro-RO"/>
              </w:rPr>
              <w:t>ă</w:t>
            </w:r>
            <w:r w:rsidR="00224ECB" w:rsidRPr="00F57FFB">
              <w:rPr>
                <w:sz w:val="24"/>
                <w:szCs w:val="24"/>
                <w:lang w:val="ro-RO"/>
              </w:rPr>
              <w:t xml:space="preserve"> este condiţionat</w:t>
            </w:r>
            <w:r w:rsidRPr="00F57FFB">
              <w:rPr>
                <w:sz w:val="24"/>
                <w:szCs w:val="24"/>
                <w:lang w:val="ro-RO"/>
              </w:rPr>
              <w:t>ă</w:t>
            </w:r>
            <w:r w:rsidR="00224ECB" w:rsidRPr="00F57FFB">
              <w:rPr>
                <w:sz w:val="24"/>
                <w:szCs w:val="24"/>
                <w:lang w:val="ro-RO"/>
              </w:rPr>
              <w:t xml:space="preserve"> și de necesitatea atingerii Obiectivului de Dezvoltare Durabilă 13 din agenda globală</w:t>
            </w:r>
            <w:r w:rsidR="00664062" w:rsidRPr="00F57FFB">
              <w:rPr>
                <w:sz w:val="24"/>
                <w:szCs w:val="24"/>
                <w:lang w:val="ro-RO"/>
              </w:rPr>
              <w:t xml:space="preserve"> 2030</w:t>
            </w:r>
            <w:r w:rsidR="00224ECB" w:rsidRPr="00F57FFB">
              <w:rPr>
                <w:sz w:val="24"/>
                <w:szCs w:val="24"/>
                <w:lang w:val="ro-RO"/>
              </w:rPr>
              <w:t>, focusat pe atenuarea și adaptarea la schimbările climatice și care este naționalizat în Strategia Națională de Dezvoltare ”Moldova 2030”.</w:t>
            </w:r>
          </w:p>
        </w:tc>
      </w:tr>
      <w:tr w:rsidR="00224ECB" w:rsidRPr="005A3E42" w:rsidTr="00F20057">
        <w:trPr>
          <w:gridAfter w:val="1"/>
          <w:wAfter w:w="60" w:type="dxa"/>
          <w:trHeight w:val="248"/>
        </w:trPr>
        <w:tc>
          <w:tcPr>
            <w:tcW w:w="10270" w:type="dxa"/>
            <w:gridSpan w:val="7"/>
            <w:shd w:val="clear" w:color="auto" w:fill="D9D9D9"/>
          </w:tcPr>
          <w:p w:rsidR="00224ECB" w:rsidRPr="00F57FFB" w:rsidRDefault="00224ECB" w:rsidP="00F20057">
            <w:pPr>
              <w:spacing w:before="120" w:after="120"/>
              <w:ind w:firstLine="0"/>
              <w:rPr>
                <w:sz w:val="24"/>
                <w:szCs w:val="24"/>
                <w:lang w:val="ro-RO"/>
              </w:rPr>
            </w:pPr>
            <w:r w:rsidRPr="00F57FFB">
              <w:rPr>
                <w:bCs/>
                <w:sz w:val="24"/>
                <w:szCs w:val="24"/>
                <w:lang w:val="ro-RO"/>
              </w:rPr>
              <w:lastRenderedPageBreak/>
              <w:t>b)</w:t>
            </w:r>
            <w:r w:rsidRPr="00F57FFB">
              <w:rPr>
                <w:sz w:val="24"/>
                <w:szCs w:val="24"/>
                <w:lang w:val="ro-RO"/>
              </w:rPr>
              <w:t xml:space="preserve"> Descrieți problema, persoanele/entitățile afectate și cele care contribuie la apariția problemei, cu justificarea necesității schimbării situației curente şi viitoare, în baza dovezilor şi datelor colectate și examinate </w:t>
            </w:r>
          </w:p>
        </w:tc>
      </w:tr>
      <w:tr w:rsidR="00224ECB" w:rsidRPr="005A3E42" w:rsidTr="00F20057">
        <w:trPr>
          <w:gridAfter w:val="2"/>
          <w:wAfter w:w="67" w:type="dxa"/>
          <w:trHeight w:val="248"/>
        </w:trPr>
        <w:tc>
          <w:tcPr>
            <w:tcW w:w="10263" w:type="dxa"/>
            <w:gridSpan w:val="6"/>
          </w:tcPr>
          <w:p w:rsidR="00224ECB" w:rsidRPr="00F57FFB" w:rsidRDefault="00224ECB" w:rsidP="00F20057">
            <w:pPr>
              <w:ind w:firstLine="709"/>
              <w:rPr>
                <w:sz w:val="24"/>
                <w:szCs w:val="24"/>
                <w:lang w:val="ro-RO"/>
              </w:rPr>
            </w:pPr>
            <w:r w:rsidRPr="00F57FFB">
              <w:rPr>
                <w:sz w:val="24"/>
                <w:szCs w:val="24"/>
                <w:lang w:val="ro-RO"/>
              </w:rPr>
              <w:t>Conform Raportului de Dezvoltare Umană pentru 2019, Republica Moldova este considerată una dintre cele mai dezavantajate ţări din Europa de Sud</w:t>
            </w:r>
            <w:r w:rsidR="00707633" w:rsidRPr="00F57FFB">
              <w:rPr>
                <w:sz w:val="24"/>
                <w:szCs w:val="24"/>
                <w:lang w:val="ro-RO"/>
              </w:rPr>
              <w:t>-</w:t>
            </w:r>
            <w:r w:rsidRPr="00F57FFB">
              <w:rPr>
                <w:sz w:val="24"/>
                <w:szCs w:val="24"/>
                <w:lang w:val="ro-RO"/>
              </w:rPr>
              <w:t>Est, cu un înalt grad de vulnerabilitate la schimbările climatice.</w:t>
            </w:r>
          </w:p>
          <w:p w:rsidR="00915307" w:rsidRPr="00E803A7" w:rsidRDefault="00915307" w:rsidP="00915307">
            <w:pPr>
              <w:rPr>
                <w:sz w:val="24"/>
                <w:szCs w:val="24"/>
                <w:lang w:val="ro-RO"/>
              </w:rPr>
            </w:pPr>
            <w:r w:rsidRPr="00F57FFB">
              <w:rPr>
                <w:sz w:val="24"/>
                <w:szCs w:val="24"/>
                <w:lang w:val="ro-RO"/>
              </w:rPr>
              <w:t xml:space="preserve">În baza observaţiilor efectuate la staţia meteorologică Chişinău, s-a </w:t>
            </w:r>
            <w:r w:rsidR="003C4D2A" w:rsidRPr="00F57FFB">
              <w:rPr>
                <w:sz w:val="24"/>
                <w:szCs w:val="24"/>
                <w:lang w:val="ro-RO"/>
              </w:rPr>
              <w:t>constatat</w:t>
            </w:r>
            <w:r w:rsidRPr="00F57FFB">
              <w:rPr>
                <w:sz w:val="24"/>
                <w:szCs w:val="24"/>
                <w:lang w:val="ro-RO"/>
              </w:rPr>
              <w:t xml:space="preserve"> că în perioada 1887-1980 temperatura medie anuală a aerului a crescut în medie, în fiecare 10 ani, cu circa 0,05</w:t>
            </w:r>
            <w:r w:rsidRPr="00F57FFB">
              <w:rPr>
                <w:sz w:val="24"/>
                <w:szCs w:val="24"/>
                <w:vertAlign w:val="superscript"/>
                <w:lang w:val="ro-RO"/>
              </w:rPr>
              <w:t>o</w:t>
            </w:r>
            <w:r w:rsidRPr="00F57FFB">
              <w:rPr>
                <w:sz w:val="24"/>
                <w:szCs w:val="24"/>
                <w:lang w:val="ro-RO"/>
              </w:rPr>
              <w:t>C, ceea ce</w:t>
            </w:r>
            <w:r w:rsidRPr="00E803A7">
              <w:rPr>
                <w:sz w:val="24"/>
                <w:szCs w:val="24"/>
                <w:lang w:val="ro-RO"/>
              </w:rPr>
              <w:t>, recalculat pentru 100 de ani, constituie o creştere cu 0,5</w:t>
            </w:r>
            <w:r w:rsidRPr="00E803A7">
              <w:rPr>
                <w:sz w:val="24"/>
                <w:szCs w:val="24"/>
                <w:vertAlign w:val="superscript"/>
                <w:lang w:val="ro-RO"/>
              </w:rPr>
              <w:t>o</w:t>
            </w:r>
            <w:r w:rsidRPr="00E803A7">
              <w:rPr>
                <w:sz w:val="24"/>
                <w:szCs w:val="24"/>
                <w:lang w:val="ro-RO"/>
              </w:rPr>
              <w:t>C. În anii 1981-2010 creştere</w:t>
            </w:r>
            <w:r w:rsidR="003C4D2A" w:rsidRPr="00E803A7">
              <w:rPr>
                <w:sz w:val="24"/>
                <w:szCs w:val="24"/>
                <w:lang w:val="ro-RO"/>
              </w:rPr>
              <w:t>a</w:t>
            </w:r>
            <w:r w:rsidRPr="00E803A7">
              <w:rPr>
                <w:sz w:val="24"/>
                <w:szCs w:val="24"/>
                <w:lang w:val="ro-RO"/>
              </w:rPr>
              <w:t xml:space="preserve"> medie </w:t>
            </w:r>
            <w:r w:rsidR="00A61788" w:rsidRPr="00E803A7">
              <w:rPr>
                <w:sz w:val="24"/>
                <w:szCs w:val="24"/>
                <w:lang w:val="ro-RO"/>
              </w:rPr>
              <w:t xml:space="preserve">a temperaturii </w:t>
            </w:r>
            <w:r w:rsidRPr="00E803A7">
              <w:rPr>
                <w:sz w:val="24"/>
                <w:szCs w:val="24"/>
                <w:lang w:val="ro-RO"/>
              </w:rPr>
              <w:t xml:space="preserve">pentru fiecare zece ani </w:t>
            </w:r>
            <w:r w:rsidR="003C4D2A" w:rsidRPr="00E803A7">
              <w:rPr>
                <w:sz w:val="24"/>
                <w:szCs w:val="24"/>
                <w:lang w:val="ro-RO"/>
              </w:rPr>
              <w:t xml:space="preserve">a constituit </w:t>
            </w:r>
            <w:r w:rsidRPr="00E803A7">
              <w:rPr>
                <w:sz w:val="24"/>
                <w:szCs w:val="24"/>
                <w:lang w:val="ro-RO"/>
              </w:rPr>
              <w:t>0,63</w:t>
            </w:r>
            <w:r w:rsidRPr="00E803A7">
              <w:rPr>
                <w:sz w:val="24"/>
                <w:szCs w:val="24"/>
                <w:vertAlign w:val="superscript"/>
                <w:lang w:val="ro-RO"/>
              </w:rPr>
              <w:t>o</w:t>
            </w:r>
            <w:r w:rsidRPr="00E803A7">
              <w:rPr>
                <w:sz w:val="24"/>
                <w:szCs w:val="24"/>
                <w:lang w:val="ro-RO"/>
              </w:rPr>
              <w:t>C, ceea ce recalculat pentru 100 de ani constituie 6,3</w:t>
            </w:r>
            <w:r w:rsidRPr="00E803A7">
              <w:rPr>
                <w:sz w:val="24"/>
                <w:szCs w:val="24"/>
                <w:vertAlign w:val="superscript"/>
                <w:lang w:val="ro-RO"/>
              </w:rPr>
              <w:t>o</w:t>
            </w:r>
            <w:r w:rsidR="003C4D2A" w:rsidRPr="00E803A7">
              <w:rPr>
                <w:sz w:val="24"/>
                <w:szCs w:val="24"/>
                <w:lang w:val="ro-RO"/>
              </w:rPr>
              <w:t>C</w:t>
            </w:r>
            <w:r w:rsidRPr="00E803A7">
              <w:rPr>
                <w:sz w:val="24"/>
                <w:szCs w:val="24"/>
                <w:lang w:val="ro-RO"/>
              </w:rPr>
              <w:t xml:space="preserve">. </w:t>
            </w:r>
          </w:p>
          <w:p w:rsidR="00B73BDF" w:rsidRPr="00E803A7" w:rsidRDefault="0027323D" w:rsidP="00F20057">
            <w:pPr>
              <w:ind w:firstLine="709"/>
              <w:rPr>
                <w:sz w:val="24"/>
                <w:szCs w:val="24"/>
                <w:lang w:val="ro-RO"/>
              </w:rPr>
            </w:pPr>
            <w:r w:rsidRPr="00E803A7">
              <w:rPr>
                <w:sz w:val="24"/>
                <w:szCs w:val="24"/>
                <w:lang w:val="ro-RO"/>
              </w:rPr>
              <w:t>Î</w:t>
            </w:r>
            <w:r w:rsidR="00184B7C" w:rsidRPr="00E803A7">
              <w:rPr>
                <w:sz w:val="24"/>
                <w:szCs w:val="24"/>
                <w:lang w:val="ro-RO"/>
              </w:rPr>
              <w:t>n perioada 2002-2004 temperatura medie a aerului a constituit 10,05</w:t>
            </w:r>
            <w:r w:rsidR="00184B7C" w:rsidRPr="00E803A7">
              <w:rPr>
                <w:sz w:val="24"/>
                <w:szCs w:val="24"/>
                <w:vertAlign w:val="superscript"/>
                <w:lang w:val="ro-RO"/>
              </w:rPr>
              <w:t xml:space="preserve"> o</w:t>
            </w:r>
            <w:r w:rsidR="00184B7C" w:rsidRPr="00E803A7">
              <w:rPr>
                <w:sz w:val="24"/>
                <w:szCs w:val="24"/>
                <w:lang w:val="ro-RO"/>
              </w:rPr>
              <w:t xml:space="preserve">C, în anii 2005-2009 – 10,6 </w:t>
            </w:r>
            <w:r w:rsidR="00184B7C" w:rsidRPr="00E803A7">
              <w:rPr>
                <w:sz w:val="24"/>
                <w:szCs w:val="24"/>
                <w:vertAlign w:val="superscript"/>
                <w:lang w:val="ro-RO"/>
              </w:rPr>
              <w:t>o</w:t>
            </w:r>
            <w:r w:rsidR="00184B7C" w:rsidRPr="00E803A7">
              <w:rPr>
                <w:sz w:val="24"/>
                <w:szCs w:val="24"/>
                <w:lang w:val="ro-RO"/>
              </w:rPr>
              <w:t xml:space="preserve">C, în anii 2010-2014 – 10,43 </w:t>
            </w:r>
            <w:r w:rsidR="00184B7C" w:rsidRPr="00E803A7">
              <w:rPr>
                <w:sz w:val="24"/>
                <w:szCs w:val="24"/>
                <w:vertAlign w:val="superscript"/>
                <w:lang w:val="ro-RO"/>
              </w:rPr>
              <w:t>o</w:t>
            </w:r>
            <w:r w:rsidR="00184B7C" w:rsidRPr="00E803A7">
              <w:rPr>
                <w:sz w:val="24"/>
                <w:szCs w:val="24"/>
                <w:lang w:val="ro-RO"/>
              </w:rPr>
              <w:t xml:space="preserve">C şi în anii 2015-2019 – 11,33 </w:t>
            </w:r>
            <w:r w:rsidR="00184B7C" w:rsidRPr="00E803A7">
              <w:rPr>
                <w:sz w:val="24"/>
                <w:szCs w:val="24"/>
                <w:vertAlign w:val="superscript"/>
                <w:lang w:val="ro-RO"/>
              </w:rPr>
              <w:t>o</w:t>
            </w:r>
            <w:r w:rsidR="00184B7C" w:rsidRPr="00E803A7">
              <w:rPr>
                <w:sz w:val="24"/>
                <w:szCs w:val="24"/>
                <w:lang w:val="ro-RO"/>
              </w:rPr>
              <w:t xml:space="preserve">C, fapt ce confirmă </w:t>
            </w:r>
            <w:r w:rsidRPr="00E803A7">
              <w:rPr>
                <w:sz w:val="24"/>
                <w:szCs w:val="24"/>
                <w:lang w:val="ro-RO"/>
              </w:rPr>
              <w:t>creştere</w:t>
            </w:r>
            <w:r w:rsidR="00184B7C" w:rsidRPr="00E803A7">
              <w:rPr>
                <w:sz w:val="24"/>
                <w:szCs w:val="24"/>
                <w:lang w:val="ro-RO"/>
              </w:rPr>
              <w:t xml:space="preserve">a </w:t>
            </w:r>
            <w:r w:rsidRPr="00E803A7">
              <w:rPr>
                <w:sz w:val="24"/>
                <w:szCs w:val="24"/>
                <w:lang w:val="ro-RO"/>
              </w:rPr>
              <w:t xml:space="preserve">continuă a </w:t>
            </w:r>
            <w:r w:rsidR="00184B7C" w:rsidRPr="00E803A7">
              <w:rPr>
                <w:sz w:val="24"/>
                <w:szCs w:val="24"/>
                <w:lang w:val="ro-RO"/>
              </w:rPr>
              <w:t xml:space="preserve">acestor valori </w:t>
            </w:r>
            <w:r w:rsidR="00A61788" w:rsidRPr="00E803A7">
              <w:rPr>
                <w:sz w:val="24"/>
                <w:szCs w:val="24"/>
                <w:lang w:val="ro-RO"/>
              </w:rPr>
              <w:t>pe</w:t>
            </w:r>
            <w:r w:rsidR="00184B7C" w:rsidRPr="00E803A7">
              <w:rPr>
                <w:sz w:val="24"/>
                <w:szCs w:val="24"/>
                <w:lang w:val="ro-RO"/>
              </w:rPr>
              <w:t xml:space="preserve"> </w:t>
            </w:r>
            <w:r w:rsidR="00A61788" w:rsidRPr="00E803A7">
              <w:rPr>
                <w:sz w:val="24"/>
                <w:szCs w:val="24"/>
                <w:lang w:val="ro-RO"/>
              </w:rPr>
              <w:t xml:space="preserve">teritoriul </w:t>
            </w:r>
            <w:r w:rsidRPr="00E803A7">
              <w:rPr>
                <w:sz w:val="24"/>
                <w:szCs w:val="24"/>
                <w:lang w:val="ro-RO"/>
              </w:rPr>
              <w:t>Republic</w:t>
            </w:r>
            <w:r w:rsidR="00A61788" w:rsidRPr="00E803A7">
              <w:rPr>
                <w:sz w:val="24"/>
                <w:szCs w:val="24"/>
                <w:lang w:val="ro-RO"/>
              </w:rPr>
              <w:t>ii</w:t>
            </w:r>
            <w:r w:rsidRPr="00E803A7">
              <w:rPr>
                <w:sz w:val="24"/>
                <w:szCs w:val="24"/>
                <w:lang w:val="ro-RO"/>
              </w:rPr>
              <w:t xml:space="preserve"> Moldova</w:t>
            </w:r>
            <w:r w:rsidR="00184B7C" w:rsidRPr="00E803A7">
              <w:rPr>
                <w:sz w:val="24"/>
                <w:szCs w:val="24"/>
                <w:lang w:val="ro-RO"/>
              </w:rPr>
              <w:t>.</w:t>
            </w:r>
          </w:p>
          <w:tbl>
            <w:tblPr>
              <w:tblW w:w="0" w:type="auto"/>
              <w:tblLayout w:type="fixed"/>
              <w:tblLook w:val="04A0" w:firstRow="1" w:lastRow="0" w:firstColumn="1" w:lastColumn="0" w:noHBand="0" w:noVBand="1"/>
            </w:tblPr>
            <w:tblGrid>
              <w:gridCol w:w="4926"/>
              <w:gridCol w:w="4935"/>
            </w:tblGrid>
            <w:tr w:rsidR="0027323D" w:rsidRPr="005A3E42" w:rsidTr="00480E5D">
              <w:tc>
                <w:tcPr>
                  <w:tcW w:w="4926" w:type="dxa"/>
                  <w:shd w:val="clear" w:color="auto" w:fill="auto"/>
                </w:tcPr>
                <w:p w:rsidR="0027323D" w:rsidRPr="00F57FFB" w:rsidRDefault="0027323D" w:rsidP="00480E5D">
                  <w:pPr>
                    <w:jc w:val="center"/>
                    <w:rPr>
                      <w:sz w:val="24"/>
                      <w:szCs w:val="24"/>
                      <w:lang w:val="ro-RO"/>
                    </w:rPr>
                  </w:pPr>
                  <w:r w:rsidRPr="00F57FFB">
                    <w:rPr>
                      <w:noProof/>
                      <w:sz w:val="24"/>
                      <w:szCs w:val="24"/>
                      <w:lang w:val="ru-RU" w:eastAsia="ru-RU"/>
                    </w:rPr>
                    <w:lastRenderedPageBreak/>
                    <w:drawing>
                      <wp:anchor distT="9345" distB="8955" distL="126482" distR="121280" simplePos="0" relativeHeight="251667456" behindDoc="0" locked="0" layoutInCell="1" allowOverlap="1">
                        <wp:simplePos x="0" y="0"/>
                        <wp:positionH relativeFrom="column">
                          <wp:posOffset>2286</wp:posOffset>
                        </wp:positionH>
                        <wp:positionV relativeFrom="paragraph">
                          <wp:posOffset>25394</wp:posOffset>
                        </wp:positionV>
                        <wp:extent cx="2952750" cy="1534160"/>
                        <wp:effectExtent l="0" t="0" r="19050" b="27940"/>
                        <wp:wrapSquare wrapText="bothSides"/>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tc>
              <w:tc>
                <w:tcPr>
                  <w:tcW w:w="4935" w:type="dxa"/>
                  <w:shd w:val="clear" w:color="auto" w:fill="auto"/>
                </w:tcPr>
                <w:p w:rsidR="0027323D" w:rsidRPr="00F57FFB" w:rsidRDefault="0027323D" w:rsidP="00480E5D">
                  <w:pPr>
                    <w:jc w:val="center"/>
                    <w:rPr>
                      <w:sz w:val="24"/>
                      <w:szCs w:val="24"/>
                      <w:lang w:val="ro-RO"/>
                    </w:rPr>
                  </w:pPr>
                  <w:r w:rsidRPr="00F57FFB">
                    <w:rPr>
                      <w:noProof/>
                      <w:sz w:val="24"/>
                      <w:szCs w:val="24"/>
                      <w:lang w:val="ru-RU" w:eastAsia="ru-RU"/>
                    </w:rPr>
                    <w:drawing>
                      <wp:anchor distT="10718" distB="6085" distL="126492" distR="123190" simplePos="0" relativeHeight="251668480" behindDoc="0" locked="0" layoutInCell="1" allowOverlap="1">
                        <wp:simplePos x="0" y="0"/>
                        <wp:positionH relativeFrom="column">
                          <wp:posOffset>9271</wp:posOffset>
                        </wp:positionH>
                        <wp:positionV relativeFrom="paragraph">
                          <wp:posOffset>92164</wp:posOffset>
                        </wp:positionV>
                        <wp:extent cx="2981325" cy="1505585"/>
                        <wp:effectExtent l="0" t="0" r="9525" b="18415"/>
                        <wp:wrapSquare wrapText="bothSides"/>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tc>
            </w:tr>
            <w:tr w:rsidR="0027323D" w:rsidRPr="00F57FFB" w:rsidTr="00480E5D">
              <w:tc>
                <w:tcPr>
                  <w:tcW w:w="4926" w:type="dxa"/>
                  <w:shd w:val="clear" w:color="auto" w:fill="auto"/>
                </w:tcPr>
                <w:p w:rsidR="0027323D" w:rsidRPr="00F57FFB" w:rsidRDefault="0027323D" w:rsidP="00480E5D">
                  <w:pPr>
                    <w:jc w:val="center"/>
                    <w:rPr>
                      <w:lang w:val="ro-RO"/>
                    </w:rPr>
                  </w:pPr>
                  <w:r w:rsidRPr="00F57FFB">
                    <w:rPr>
                      <w:lang w:val="ro-RO"/>
                    </w:rPr>
                    <w:t>Evoluţia temperaturii medii a aerului (</w:t>
                  </w:r>
                  <w:r w:rsidRPr="00F57FFB">
                    <w:rPr>
                      <w:vertAlign w:val="superscript"/>
                      <w:lang w:val="ro-RO"/>
                    </w:rPr>
                    <w:t>o</w:t>
                  </w:r>
                  <w:r w:rsidRPr="00F57FFB">
                    <w:rPr>
                      <w:lang w:val="ro-RO"/>
                    </w:rPr>
                    <w:t>C) în perioadele 2002-2004, 2005-2009, 2010-2014 şi 2015-2019. Republica Moldova</w:t>
                  </w:r>
                </w:p>
              </w:tc>
              <w:tc>
                <w:tcPr>
                  <w:tcW w:w="4935" w:type="dxa"/>
                  <w:shd w:val="clear" w:color="auto" w:fill="auto"/>
                </w:tcPr>
                <w:p w:rsidR="0027323D" w:rsidRPr="00F57FFB" w:rsidRDefault="0027323D" w:rsidP="00480E5D">
                  <w:pPr>
                    <w:jc w:val="center"/>
                    <w:rPr>
                      <w:lang w:val="ro-RO"/>
                    </w:rPr>
                  </w:pPr>
                  <w:r w:rsidRPr="00F57FFB">
                    <w:rPr>
                      <w:lang w:val="ro-RO"/>
                    </w:rPr>
                    <w:t>Evoluţia valorilor medii a temperaturii anuale (</w:t>
                  </w:r>
                  <w:r w:rsidRPr="00F57FFB">
                    <w:rPr>
                      <w:vertAlign w:val="superscript"/>
                      <w:lang w:val="ro-RO"/>
                    </w:rPr>
                    <w:t>o</w:t>
                  </w:r>
                  <w:r w:rsidRPr="00F57FFB">
                    <w:rPr>
                      <w:lang w:val="ro-RO"/>
                    </w:rPr>
                    <w:t xml:space="preserve">C) în raport cu zonele geografice ale Republicii Moldova pentru perioada 2002-2019. </w:t>
                  </w:r>
                </w:p>
              </w:tc>
            </w:tr>
          </w:tbl>
          <w:p w:rsidR="0027323D" w:rsidRPr="00F57FFB" w:rsidRDefault="0027323D" w:rsidP="00F20057">
            <w:pPr>
              <w:ind w:firstLine="709"/>
              <w:rPr>
                <w:sz w:val="24"/>
                <w:szCs w:val="24"/>
                <w:lang w:val="ro-RO"/>
              </w:rPr>
            </w:pPr>
          </w:p>
          <w:p w:rsidR="00224ECB" w:rsidRPr="00F57FFB" w:rsidRDefault="00224ECB" w:rsidP="00F20057">
            <w:pPr>
              <w:ind w:firstLine="709"/>
              <w:rPr>
                <w:sz w:val="24"/>
                <w:szCs w:val="24"/>
                <w:shd w:val="clear" w:color="auto" w:fill="FFFFFF"/>
                <w:lang w:val="ro-RO"/>
              </w:rPr>
            </w:pPr>
            <w:r w:rsidRPr="00F57FFB">
              <w:rPr>
                <w:sz w:val="24"/>
                <w:szCs w:val="24"/>
                <w:shd w:val="clear" w:color="auto" w:fill="FFFFFF"/>
                <w:lang w:val="ro-RO"/>
              </w:rPr>
              <w:t>Din ultimii 20 de ani, 18 au fost printre cei mai calzi ani înregistrați vreodată, iar fenomenele meteorologice extreme, cum ar fi incendiile forestiere, valurile de căldură și inundațiile, devin din ce în ce mai frecvente atât în Europa, cât și în Republica Moldova.</w:t>
            </w:r>
          </w:p>
          <w:p w:rsidR="00224ECB" w:rsidRPr="00F57FFB" w:rsidRDefault="00224ECB" w:rsidP="00F20057">
            <w:pPr>
              <w:ind w:firstLine="709"/>
              <w:rPr>
                <w:sz w:val="24"/>
                <w:szCs w:val="24"/>
                <w:shd w:val="clear" w:color="auto" w:fill="FFFFFF"/>
                <w:lang w:val="ro-RO"/>
              </w:rPr>
            </w:pPr>
            <w:r w:rsidRPr="00F57FFB">
              <w:rPr>
                <w:sz w:val="24"/>
                <w:szCs w:val="24"/>
                <w:lang w:val="ro-RO"/>
              </w:rPr>
              <w:t xml:space="preserve">Analiza datelor climatice naționale a relevat că frecvența secetelor în Republica Moldova pe o perioadă de 10 ani este de aproximativ 1-2 secete în partea de nord a țării; 2-3 secete în partea centrală și 5-6 secete în sud. În perioada 1990-2015, pe teritoriul RM s-au înregistrat 12 ani cu secete de intensitate variabilă (1990, 1992, 1994, 1996, 1999, 2000, 2001, 2003, 2007, 2011, 2012, 2015). În 1990, 1992 și 2003, secetele au durat pe tot parcursul sezonului de creștere (aprilie - septembrie). Cele mai grave și dezastruoase secete din </w:t>
            </w:r>
            <w:r w:rsidR="00461AA2">
              <w:rPr>
                <w:sz w:val="24"/>
                <w:szCs w:val="24"/>
                <w:lang w:val="ro-RO"/>
              </w:rPr>
              <w:t>ultimii 20 de ani</w:t>
            </w:r>
            <w:r w:rsidRPr="00F57FFB">
              <w:rPr>
                <w:sz w:val="24"/>
                <w:szCs w:val="24"/>
                <w:lang w:val="ro-RO"/>
              </w:rPr>
              <w:t xml:space="preserve"> au fost în 2007</w:t>
            </w:r>
            <w:r w:rsidR="004F7390" w:rsidRPr="00F57FFB">
              <w:rPr>
                <w:sz w:val="24"/>
                <w:szCs w:val="24"/>
                <w:lang w:val="ro-RO"/>
              </w:rPr>
              <w:t>,</w:t>
            </w:r>
            <w:r w:rsidRPr="00F57FFB">
              <w:rPr>
                <w:sz w:val="24"/>
                <w:szCs w:val="24"/>
                <w:lang w:val="ro-RO"/>
              </w:rPr>
              <w:t xml:space="preserve"> 2012</w:t>
            </w:r>
            <w:r w:rsidR="004F7390" w:rsidRPr="00F57FFB">
              <w:rPr>
                <w:sz w:val="24"/>
                <w:szCs w:val="24"/>
                <w:lang w:val="ro-RO"/>
              </w:rPr>
              <w:t xml:space="preserve"> și 2020</w:t>
            </w:r>
            <w:r w:rsidRPr="00F57FFB">
              <w:rPr>
                <w:sz w:val="24"/>
                <w:szCs w:val="24"/>
                <w:lang w:val="ro-RO"/>
              </w:rPr>
              <w:t xml:space="preserve"> afectând peste 70% din teritoriul țării.</w:t>
            </w:r>
            <w:r w:rsidRPr="00F57FFB">
              <w:rPr>
                <w:rStyle w:val="af4"/>
                <w:sz w:val="24"/>
                <w:szCs w:val="24"/>
                <w:lang w:val="ro-RO"/>
              </w:rPr>
              <w:footnoteReference w:id="1"/>
            </w:r>
          </w:p>
          <w:p w:rsidR="00224ECB" w:rsidRPr="00F57FFB" w:rsidRDefault="00224ECB" w:rsidP="00F20057">
            <w:pPr>
              <w:shd w:val="clear" w:color="auto" w:fill="FFFFFF"/>
              <w:ind w:firstLine="709"/>
              <w:rPr>
                <w:sz w:val="24"/>
                <w:szCs w:val="24"/>
                <w:lang w:val="ro-RO"/>
              </w:rPr>
            </w:pPr>
            <w:r w:rsidRPr="00F57FFB">
              <w:rPr>
                <w:sz w:val="24"/>
                <w:szCs w:val="24"/>
                <w:lang w:val="ro-RO"/>
              </w:rPr>
              <w:t xml:space="preserve">Inundațiile, de asemenea, afectează Republica Moldova în mod repetat. În ultimii 70 de ani, s-au raportat 10 inundații majore pe râurile Nistru și Prut, dintre care trei au avut loc în 2006, 2008 și 2010. Sunt destul de frecvente și inundațiile provocate de râurile mai mici ale țării. </w:t>
            </w:r>
          </w:p>
          <w:p w:rsidR="00224ECB" w:rsidRPr="00F57FFB" w:rsidRDefault="00224ECB" w:rsidP="00F20057">
            <w:pPr>
              <w:shd w:val="clear" w:color="auto" w:fill="FFFFFF"/>
              <w:ind w:firstLine="709"/>
              <w:rPr>
                <w:sz w:val="24"/>
                <w:szCs w:val="24"/>
                <w:lang w:val="ro-RO"/>
              </w:rPr>
            </w:pPr>
            <w:r w:rsidRPr="00F57FFB">
              <w:rPr>
                <w:sz w:val="24"/>
                <w:szCs w:val="24"/>
                <w:lang w:val="ro-RO"/>
              </w:rPr>
              <w:t>Costurile socio-economice ale schimbărilor climatice legate de catastrofe naturale, cum ar fi secetele și inundațiile, sunt semnificative. În perioada 1984-2006 acestea au constituit aproximativ 61 de milioane de dolari SUA. Secetele din 2007 și 2012 au provocat pierderi economice estimate la aproximativ 1.0 miliard USD, și, respectiv, 0.4 miliarde USD. Impactul negativ al schimbărilor climatice prezintă provocări pentru sănătatea oamenilor și creșterea economică a țării, afectând direct și indirect sectoarele bazate pe resurse naturale (agricultură, apă și silvicultură), dar și sectoare industriale, precum energia, transportul, de rând cu sănătatea populației. Impacturile amplificate ale schimbărilor climatice pot avea repercusiuni asupra egalității sociale și de gen.</w:t>
            </w:r>
            <w:r w:rsidRPr="00F57FFB">
              <w:rPr>
                <w:rStyle w:val="af4"/>
                <w:sz w:val="24"/>
                <w:szCs w:val="24"/>
                <w:lang w:val="ro-RO"/>
              </w:rPr>
              <w:footnoteReference w:id="2"/>
            </w:r>
          </w:p>
          <w:p w:rsidR="00224ECB" w:rsidRPr="00F57FFB" w:rsidRDefault="00224ECB" w:rsidP="00F20057">
            <w:pPr>
              <w:rPr>
                <w:color w:val="000000"/>
                <w:sz w:val="24"/>
                <w:szCs w:val="24"/>
                <w:lang w:val="ro-RO"/>
              </w:rPr>
            </w:pPr>
            <w:r w:rsidRPr="00F57FFB">
              <w:rPr>
                <w:sz w:val="24"/>
                <w:szCs w:val="24"/>
                <w:lang w:val="ro-RO"/>
              </w:rPr>
              <w:t>Consecința cea mai directă a climei mai aride</w:t>
            </w:r>
            <w:r w:rsidR="00467FBC" w:rsidRPr="00F57FFB">
              <w:rPr>
                <w:sz w:val="24"/>
                <w:szCs w:val="24"/>
                <w:lang w:val="ro-RO"/>
              </w:rPr>
              <w:t>,</w:t>
            </w:r>
            <w:r w:rsidRPr="00F57FFB">
              <w:rPr>
                <w:sz w:val="24"/>
                <w:szCs w:val="24"/>
                <w:lang w:val="ro-RO"/>
              </w:rPr>
              <w:t xml:space="preserve"> care se prefigurează în următoarele decenii</w:t>
            </w:r>
            <w:r w:rsidR="00467FBC" w:rsidRPr="00F57FFB">
              <w:rPr>
                <w:sz w:val="24"/>
                <w:szCs w:val="24"/>
                <w:lang w:val="ro-RO"/>
              </w:rPr>
              <w:t>,</w:t>
            </w:r>
            <w:r w:rsidRPr="00F57FFB">
              <w:rPr>
                <w:sz w:val="24"/>
                <w:szCs w:val="24"/>
                <w:lang w:val="ro-RO"/>
              </w:rPr>
              <w:t xml:space="preserve"> va fi reducerea productivității culturilor agricole, inclusiv a gr</w:t>
            </w:r>
            <w:r w:rsidR="00467FBC" w:rsidRPr="00F57FFB">
              <w:rPr>
                <w:sz w:val="24"/>
                <w:szCs w:val="24"/>
                <w:lang w:val="ro-RO"/>
              </w:rPr>
              <w:t>â</w:t>
            </w:r>
            <w:r w:rsidRPr="00F57FFB">
              <w:rPr>
                <w:sz w:val="24"/>
                <w:szCs w:val="24"/>
                <w:lang w:val="ro-RO"/>
              </w:rPr>
              <w:t>ului, porumbului, strugurilor, legumelor, culturilor tehnice și furajere, cu un gradient nord-sud pronunțat în magnitudinea impactului.</w:t>
            </w:r>
          </w:p>
          <w:p w:rsidR="00224ECB" w:rsidRPr="00F57FFB" w:rsidRDefault="00224ECB" w:rsidP="00F20057">
            <w:pPr>
              <w:rPr>
                <w:color w:val="000000"/>
                <w:sz w:val="24"/>
                <w:szCs w:val="24"/>
                <w:lang w:val="ro-RO"/>
              </w:rPr>
            </w:pPr>
            <w:r w:rsidRPr="00F57FFB">
              <w:rPr>
                <w:sz w:val="24"/>
                <w:szCs w:val="24"/>
                <w:lang w:val="ro-RO"/>
              </w:rPr>
              <w:t>Chiar și adoptarea unor practici de irigare nu va compensa pierderile de productivitate, fiind necesare măsuri suplimentare de asigurare a utilizării eficiente a apei la nivelul fiecărei entități agricole, tranziția la soiuri de plante mai rezistente la secetă și as</w:t>
            </w:r>
            <w:r w:rsidR="00957758">
              <w:rPr>
                <w:sz w:val="24"/>
                <w:szCs w:val="24"/>
                <w:lang w:val="ro-RO"/>
              </w:rPr>
              <w:t>igurarea instruirii fermierilor</w:t>
            </w:r>
            <w:r w:rsidRPr="00F57FFB">
              <w:rPr>
                <w:sz w:val="24"/>
                <w:szCs w:val="24"/>
                <w:lang w:val="ro-RO"/>
              </w:rPr>
              <w:t>.</w:t>
            </w:r>
            <w:r w:rsidRPr="00F57FFB">
              <w:rPr>
                <w:rStyle w:val="af4"/>
                <w:sz w:val="24"/>
                <w:szCs w:val="24"/>
                <w:lang w:val="ro-RO"/>
              </w:rPr>
              <w:footnoteReference w:id="3"/>
            </w:r>
          </w:p>
          <w:p w:rsidR="00224ECB" w:rsidRPr="00F57FFB" w:rsidRDefault="00224ECB" w:rsidP="00F20057">
            <w:pPr>
              <w:rPr>
                <w:i/>
                <w:color w:val="000000"/>
                <w:sz w:val="24"/>
                <w:szCs w:val="24"/>
                <w:lang w:val="ro-RO"/>
              </w:rPr>
            </w:pPr>
            <w:r w:rsidRPr="00F57FFB">
              <w:rPr>
                <w:i/>
                <w:lang w:val="ro-RO"/>
              </w:rPr>
              <w:t>Tabelul 2 Impactul estimat al schimbărilor climatice asupra productivității culturilor agricole în Republica Moldova pentru perioada 2040–2050, % față de nivelul actual al productivității, pe scenarii de adaptare, culturi agricole și zone agroecologice</w:t>
            </w:r>
          </w:p>
          <w:p w:rsidR="00224ECB" w:rsidRPr="00F57FFB" w:rsidRDefault="00224ECB" w:rsidP="00F20057">
            <w:pPr>
              <w:tabs>
                <w:tab w:val="left" w:pos="426"/>
                <w:tab w:val="left" w:pos="709"/>
                <w:tab w:val="left" w:pos="851"/>
              </w:tabs>
              <w:ind w:firstLine="425"/>
              <w:contextualSpacing/>
              <w:rPr>
                <w:lang w:val="ro-RO"/>
              </w:rPr>
            </w:pPr>
            <w:r w:rsidRPr="00F57FFB">
              <w:rPr>
                <w:noProof/>
                <w:color w:val="000000"/>
                <w:sz w:val="24"/>
                <w:szCs w:val="24"/>
                <w:lang w:val="ru-RU" w:eastAsia="ru-RU"/>
              </w:rPr>
              <w:lastRenderedPageBreak/>
              <w:drawing>
                <wp:inline distT="0" distB="0" distL="0" distR="0">
                  <wp:extent cx="5378450" cy="1641475"/>
                  <wp:effectExtent l="0" t="0" r="0" b="0"/>
                  <wp:docPr id="1" name="Рисунок 1" descr="Снимок экрана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экрана (19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78450" cy="1641475"/>
                          </a:xfrm>
                          <a:prstGeom prst="rect">
                            <a:avLst/>
                          </a:prstGeom>
                          <a:noFill/>
                          <a:ln>
                            <a:noFill/>
                          </a:ln>
                        </pic:spPr>
                      </pic:pic>
                    </a:graphicData>
                  </a:graphic>
                </wp:inline>
              </w:drawing>
            </w:r>
          </w:p>
          <w:p w:rsidR="00224ECB" w:rsidRPr="00F57FFB" w:rsidRDefault="00224ECB" w:rsidP="00F20057">
            <w:pPr>
              <w:rPr>
                <w:i/>
                <w:sz w:val="24"/>
                <w:szCs w:val="24"/>
                <w:lang w:val="ro-RO"/>
              </w:rPr>
            </w:pPr>
          </w:p>
          <w:p w:rsidR="00224ECB" w:rsidRPr="00F57FFB" w:rsidRDefault="00224ECB" w:rsidP="00F20057">
            <w:pPr>
              <w:ind w:firstLine="709"/>
              <w:rPr>
                <w:sz w:val="24"/>
                <w:szCs w:val="24"/>
                <w:lang w:val="ro-RO"/>
              </w:rPr>
            </w:pPr>
            <w:r w:rsidRPr="00F57FFB">
              <w:rPr>
                <w:sz w:val="24"/>
                <w:szCs w:val="24"/>
                <w:lang w:val="ro-RO"/>
              </w:rPr>
              <w:t>Deşi la nivel naţional se consideră că agricultura este sectorul cel mai afectat în rezultatul schimbărilor climatice, impactul asupra sectorului de sănătate este de asemenea semnificativ, fiind necesare măsuri de creştere a rezilienţei sectorului pentru a răspunde noilor provocări condiţionate de fenomenele meteo extreme ca consecinţă a schimbărilor climatice.</w:t>
            </w:r>
          </w:p>
          <w:p w:rsidR="00224ECB" w:rsidRPr="00E803A7" w:rsidRDefault="00224ECB" w:rsidP="00F20057">
            <w:pPr>
              <w:ind w:firstLine="709"/>
              <w:rPr>
                <w:sz w:val="24"/>
                <w:szCs w:val="24"/>
                <w:lang w:val="ro-RO" w:eastAsia="ru-RU"/>
              </w:rPr>
            </w:pPr>
            <w:r w:rsidRPr="00F57FFB">
              <w:rPr>
                <w:sz w:val="24"/>
                <w:szCs w:val="24"/>
                <w:lang w:val="ro-RO" w:eastAsia="ru-RU"/>
              </w:rPr>
              <w:t xml:space="preserve">Creşterea temperaturilor extreme ar putea provoca, potrivit estimărilor, între 30.000 şi 40.000 de decese pe an în deceniul 2030 – 2040. Variaţiile climatice vor provoca tulburări asupra persoanelor cu boli cronice cardiovasculare şi </w:t>
            </w:r>
            <w:r w:rsidRPr="00E803A7">
              <w:rPr>
                <w:sz w:val="24"/>
                <w:szCs w:val="24"/>
                <w:lang w:val="ro-RO" w:eastAsia="ru-RU"/>
              </w:rPr>
              <w:t>respiratorii, grupurile de populaţie cele mai vulnerabile fiind cei cu vârste de sub 15 ani şi persoanele de peste 75 de ani.</w:t>
            </w:r>
            <w:r w:rsidRPr="00E803A7">
              <w:rPr>
                <w:rStyle w:val="af4"/>
                <w:sz w:val="24"/>
                <w:szCs w:val="24"/>
                <w:lang w:val="ro-RO" w:eastAsia="ru-RU"/>
              </w:rPr>
              <w:footnoteReference w:id="4"/>
            </w:r>
          </w:p>
          <w:p w:rsidR="00224ECB" w:rsidRPr="00E803A7" w:rsidRDefault="00224ECB" w:rsidP="00F20057">
            <w:pPr>
              <w:pStyle w:val="Corpotesto1"/>
              <w:spacing w:after="0"/>
              <w:ind w:firstLine="709"/>
              <w:rPr>
                <w:rFonts w:ascii="Times New Roman" w:hAnsi="Times New Roman"/>
                <w:color w:val="auto"/>
                <w:szCs w:val="24"/>
                <w:lang w:val="ro-RO"/>
              </w:rPr>
            </w:pPr>
            <w:r w:rsidRPr="00E803A7">
              <w:rPr>
                <w:rFonts w:ascii="Times New Roman" w:hAnsi="Times New Roman"/>
                <w:color w:val="auto"/>
                <w:szCs w:val="24"/>
                <w:lang w:val="ro-RO"/>
              </w:rPr>
              <w:t xml:space="preserve">Indicatorii privind starea sănătăţii în </w:t>
            </w:r>
            <w:r w:rsidR="00A61788" w:rsidRPr="00E803A7">
              <w:rPr>
                <w:rFonts w:ascii="Times New Roman" w:hAnsi="Times New Roman"/>
                <w:color w:val="auto"/>
                <w:szCs w:val="24"/>
                <w:lang w:val="ro-RO"/>
              </w:rPr>
              <w:t xml:space="preserve">Republica </w:t>
            </w:r>
            <w:r w:rsidRPr="00E803A7">
              <w:rPr>
                <w:rFonts w:ascii="Times New Roman" w:hAnsi="Times New Roman"/>
                <w:color w:val="auto"/>
                <w:szCs w:val="24"/>
                <w:lang w:val="ro-RO"/>
              </w:rPr>
              <w:t xml:space="preserve">Moldova arată o societate vulnerabilă, inclusiv din cauza dependenţei de condiţiile climatice. În tabelul </w:t>
            </w:r>
            <w:r w:rsidR="00957758" w:rsidRPr="00E803A7">
              <w:rPr>
                <w:rFonts w:ascii="Times New Roman" w:hAnsi="Times New Roman"/>
                <w:color w:val="auto"/>
                <w:szCs w:val="24"/>
                <w:lang w:val="ro-RO"/>
              </w:rPr>
              <w:t>3</w:t>
            </w:r>
            <w:r w:rsidRPr="00E803A7">
              <w:rPr>
                <w:rFonts w:ascii="Times New Roman" w:hAnsi="Times New Roman"/>
                <w:color w:val="auto"/>
                <w:szCs w:val="24"/>
                <w:lang w:val="ro-RO"/>
              </w:rPr>
              <w:t xml:space="preserve"> sunt prezentaţi selectiv indicatorii privind starea sănătăţii </w:t>
            </w:r>
            <w:r w:rsidR="00A61788" w:rsidRPr="00E803A7">
              <w:rPr>
                <w:rFonts w:ascii="Times New Roman" w:hAnsi="Times New Roman"/>
                <w:color w:val="auto"/>
                <w:szCs w:val="24"/>
                <w:lang w:val="ro-RO"/>
              </w:rPr>
              <w:t xml:space="preserve">populației </w:t>
            </w:r>
            <w:r w:rsidRPr="00E803A7">
              <w:rPr>
                <w:rFonts w:ascii="Times New Roman" w:hAnsi="Times New Roman"/>
                <w:color w:val="auto"/>
                <w:szCs w:val="24"/>
                <w:lang w:val="ro-RO"/>
              </w:rPr>
              <w:t xml:space="preserve">din </w:t>
            </w:r>
            <w:r w:rsidR="00A61788" w:rsidRPr="00E803A7">
              <w:rPr>
                <w:rFonts w:ascii="Times New Roman" w:hAnsi="Times New Roman"/>
                <w:color w:val="auto"/>
                <w:szCs w:val="24"/>
                <w:lang w:val="ro-RO"/>
              </w:rPr>
              <w:t xml:space="preserve">Republica  </w:t>
            </w:r>
            <w:r w:rsidRPr="00E803A7">
              <w:rPr>
                <w:rFonts w:ascii="Times New Roman" w:hAnsi="Times New Roman"/>
                <w:color w:val="auto"/>
                <w:szCs w:val="24"/>
                <w:lang w:val="ro-RO"/>
              </w:rPr>
              <w:t>Moldova în comparaţie cu alte ţări din vecinătate precum şi cu ţările Europei de Vest (UE).</w:t>
            </w:r>
          </w:p>
          <w:p w:rsidR="00224ECB" w:rsidRPr="00F57FFB" w:rsidRDefault="00224ECB" w:rsidP="00F20057">
            <w:pPr>
              <w:pStyle w:val="Corpotesto1"/>
              <w:spacing w:after="0"/>
              <w:ind w:firstLine="709"/>
              <w:rPr>
                <w:rFonts w:ascii="Times New Roman" w:hAnsi="Times New Roman"/>
                <w:color w:val="auto"/>
                <w:szCs w:val="24"/>
                <w:lang w:val="ro-RO"/>
              </w:rPr>
            </w:pPr>
            <w:r w:rsidRPr="00F57FFB">
              <w:rPr>
                <w:rFonts w:ascii="Times New Roman" w:hAnsi="Times New Roman"/>
                <w:color w:val="auto"/>
                <w:szCs w:val="24"/>
                <w:lang w:val="ro-RO"/>
              </w:rPr>
              <w:t xml:space="preserve"> </w:t>
            </w:r>
          </w:p>
          <w:p w:rsidR="00224ECB" w:rsidRPr="00F57FFB" w:rsidRDefault="00224ECB" w:rsidP="00F20057">
            <w:pPr>
              <w:pStyle w:val="Titletab"/>
            </w:pPr>
            <w:bookmarkStart w:id="1" w:name="_Toc422127082"/>
            <w:r w:rsidRPr="00F57FFB">
              <w:t xml:space="preserve">Tabelul </w:t>
            </w:r>
            <w:r w:rsidR="009537D9" w:rsidRPr="00F57FFB">
              <w:t>3</w:t>
            </w:r>
            <w:r w:rsidRPr="00F57FFB">
              <w:t>. Indicatorii selectaţi privind starea sănătăţii în comparaţie cu indicatorii internaţionali din anul 2010</w:t>
            </w:r>
            <w:bookmarkEnd w:id="1"/>
          </w:p>
          <w:tbl>
            <w:tblPr>
              <w:tblW w:w="9747"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Look w:val="04A0" w:firstRow="1" w:lastRow="0" w:firstColumn="1" w:lastColumn="0" w:noHBand="0" w:noVBand="1"/>
            </w:tblPr>
            <w:tblGrid>
              <w:gridCol w:w="4644"/>
              <w:gridCol w:w="1275"/>
              <w:gridCol w:w="974"/>
              <w:gridCol w:w="1011"/>
              <w:gridCol w:w="1064"/>
              <w:gridCol w:w="779"/>
            </w:tblGrid>
            <w:tr w:rsidR="00224ECB" w:rsidRPr="00F57FFB" w:rsidTr="00F20057">
              <w:tc>
                <w:tcPr>
                  <w:tcW w:w="4644" w:type="dxa"/>
                  <w:tcBorders>
                    <w:top w:val="single" w:sz="12" w:space="0" w:color="auto"/>
                    <w:left w:val="single" w:sz="12" w:space="0" w:color="auto"/>
                    <w:bottom w:val="double" w:sz="6" w:space="0" w:color="auto"/>
                    <w:right w:val="nil"/>
                  </w:tcBorders>
                  <w:shd w:val="clear" w:color="auto" w:fill="D9D9D9"/>
                </w:tcPr>
                <w:p w:rsidR="00224ECB" w:rsidRPr="00F57FFB" w:rsidRDefault="00224ECB" w:rsidP="00F20057">
                  <w:pPr>
                    <w:pStyle w:val="tabtextleft"/>
                    <w:tabs>
                      <w:tab w:val="left" w:pos="1354"/>
                    </w:tabs>
                    <w:spacing w:before="0" w:after="0"/>
                    <w:jc w:val="both"/>
                    <w:rPr>
                      <w:sz w:val="18"/>
                      <w:szCs w:val="18"/>
                      <w:lang w:val="ro-RO"/>
                    </w:rPr>
                  </w:pPr>
                  <w:r w:rsidRPr="00F57FFB">
                    <w:rPr>
                      <w:sz w:val="18"/>
                      <w:szCs w:val="18"/>
                      <w:lang w:val="ro-RO"/>
                    </w:rPr>
                    <w:t>Indicatorul</w:t>
                  </w:r>
                  <w:r w:rsidRPr="00F57FFB">
                    <w:rPr>
                      <w:sz w:val="18"/>
                      <w:szCs w:val="18"/>
                      <w:lang w:val="ro-RO"/>
                    </w:rPr>
                    <w:tab/>
                  </w:r>
                </w:p>
              </w:tc>
              <w:tc>
                <w:tcPr>
                  <w:tcW w:w="1275" w:type="dxa"/>
                  <w:tcBorders>
                    <w:top w:val="single" w:sz="12" w:space="0" w:color="auto"/>
                    <w:left w:val="nil"/>
                    <w:bottom w:val="double" w:sz="6" w:space="0" w:color="auto"/>
                    <w:right w:val="nil"/>
                  </w:tcBorders>
                  <w:shd w:val="clear" w:color="auto" w:fill="D9D9D9"/>
                </w:tcPr>
                <w:p w:rsidR="00224ECB" w:rsidRPr="00F57FFB" w:rsidRDefault="00224ECB" w:rsidP="00F20057">
                  <w:pPr>
                    <w:pStyle w:val="tabtextleft"/>
                    <w:spacing w:before="0" w:after="0"/>
                    <w:jc w:val="both"/>
                    <w:rPr>
                      <w:sz w:val="18"/>
                      <w:szCs w:val="18"/>
                      <w:lang w:val="ro-RO"/>
                    </w:rPr>
                  </w:pPr>
                  <w:r w:rsidRPr="00F57FFB">
                    <w:rPr>
                      <w:sz w:val="18"/>
                      <w:szCs w:val="18"/>
                      <w:lang w:val="ro-RO"/>
                    </w:rPr>
                    <w:t>Moldova</w:t>
                  </w:r>
                </w:p>
              </w:tc>
              <w:tc>
                <w:tcPr>
                  <w:tcW w:w="974" w:type="dxa"/>
                  <w:tcBorders>
                    <w:top w:val="single" w:sz="12" w:space="0" w:color="auto"/>
                    <w:left w:val="nil"/>
                    <w:bottom w:val="double" w:sz="6" w:space="0" w:color="auto"/>
                    <w:right w:val="nil"/>
                  </w:tcBorders>
                  <w:shd w:val="clear" w:color="auto" w:fill="D9D9D9"/>
                </w:tcPr>
                <w:p w:rsidR="00224ECB" w:rsidRPr="00F57FFB" w:rsidRDefault="00224ECB" w:rsidP="00F20057">
                  <w:pPr>
                    <w:pStyle w:val="tabtextleft"/>
                    <w:spacing w:before="0" w:after="0"/>
                    <w:jc w:val="both"/>
                    <w:rPr>
                      <w:sz w:val="18"/>
                      <w:szCs w:val="18"/>
                      <w:lang w:val="ro-RO"/>
                    </w:rPr>
                  </w:pPr>
                  <w:r w:rsidRPr="00F57FFB">
                    <w:rPr>
                      <w:sz w:val="18"/>
                      <w:szCs w:val="18"/>
                      <w:lang w:val="ro-RO"/>
                    </w:rPr>
                    <w:t>Bulgaria</w:t>
                  </w:r>
                </w:p>
              </w:tc>
              <w:tc>
                <w:tcPr>
                  <w:tcW w:w="1011" w:type="dxa"/>
                  <w:tcBorders>
                    <w:top w:val="single" w:sz="12" w:space="0" w:color="auto"/>
                    <w:left w:val="nil"/>
                    <w:bottom w:val="double" w:sz="6" w:space="0" w:color="auto"/>
                    <w:right w:val="nil"/>
                  </w:tcBorders>
                  <w:shd w:val="clear" w:color="auto" w:fill="D9D9D9"/>
                </w:tcPr>
                <w:p w:rsidR="00224ECB" w:rsidRPr="00F57FFB" w:rsidRDefault="00224ECB" w:rsidP="00F20057">
                  <w:pPr>
                    <w:pStyle w:val="tabtextleft"/>
                    <w:spacing w:before="0" w:after="0"/>
                    <w:jc w:val="both"/>
                    <w:rPr>
                      <w:sz w:val="18"/>
                      <w:szCs w:val="18"/>
                      <w:lang w:val="ro-RO"/>
                    </w:rPr>
                  </w:pPr>
                  <w:r w:rsidRPr="00F57FFB">
                    <w:rPr>
                      <w:sz w:val="18"/>
                      <w:szCs w:val="18"/>
                      <w:lang w:val="ro-RO"/>
                    </w:rPr>
                    <w:t>Romania</w:t>
                  </w:r>
                </w:p>
              </w:tc>
              <w:tc>
                <w:tcPr>
                  <w:tcW w:w="1064" w:type="dxa"/>
                  <w:tcBorders>
                    <w:top w:val="single" w:sz="12" w:space="0" w:color="auto"/>
                    <w:left w:val="nil"/>
                    <w:bottom w:val="double" w:sz="6" w:space="0" w:color="auto"/>
                    <w:right w:val="nil"/>
                  </w:tcBorders>
                  <w:shd w:val="clear" w:color="auto" w:fill="D9D9D9"/>
                </w:tcPr>
                <w:p w:rsidR="00224ECB" w:rsidRPr="00F57FFB" w:rsidRDefault="00224ECB" w:rsidP="00F20057">
                  <w:pPr>
                    <w:pStyle w:val="tabtextleft"/>
                    <w:spacing w:before="0" w:after="0"/>
                    <w:jc w:val="both"/>
                    <w:rPr>
                      <w:sz w:val="18"/>
                      <w:szCs w:val="18"/>
                      <w:lang w:val="ro-RO"/>
                    </w:rPr>
                  </w:pPr>
                  <w:r w:rsidRPr="00F57FFB">
                    <w:rPr>
                      <w:sz w:val="18"/>
                      <w:szCs w:val="18"/>
                      <w:lang w:val="ro-RO"/>
                    </w:rPr>
                    <w:t>Ucraina</w:t>
                  </w:r>
                </w:p>
              </w:tc>
              <w:tc>
                <w:tcPr>
                  <w:tcW w:w="779" w:type="dxa"/>
                  <w:tcBorders>
                    <w:top w:val="single" w:sz="12" w:space="0" w:color="auto"/>
                    <w:left w:val="nil"/>
                    <w:bottom w:val="double" w:sz="6" w:space="0" w:color="auto"/>
                    <w:right w:val="single" w:sz="12" w:space="0" w:color="auto"/>
                  </w:tcBorders>
                  <w:shd w:val="clear" w:color="auto" w:fill="D9D9D9"/>
                </w:tcPr>
                <w:p w:rsidR="00224ECB" w:rsidRPr="00F57FFB" w:rsidRDefault="00224ECB" w:rsidP="00F20057">
                  <w:pPr>
                    <w:pStyle w:val="tabtextleft"/>
                    <w:spacing w:before="0" w:after="0"/>
                    <w:jc w:val="both"/>
                    <w:rPr>
                      <w:sz w:val="18"/>
                      <w:szCs w:val="18"/>
                      <w:lang w:val="ro-RO"/>
                    </w:rPr>
                  </w:pPr>
                  <w:r w:rsidRPr="00F57FFB">
                    <w:rPr>
                      <w:sz w:val="18"/>
                      <w:szCs w:val="18"/>
                      <w:lang w:val="ro-RO"/>
                    </w:rPr>
                    <w:t>UE15</w:t>
                  </w:r>
                </w:p>
              </w:tc>
            </w:tr>
            <w:tr w:rsidR="00224ECB" w:rsidRPr="00F57FFB" w:rsidTr="00F20057">
              <w:trPr>
                <w:trHeight w:val="493"/>
              </w:trPr>
              <w:tc>
                <w:tcPr>
                  <w:tcW w:w="4644" w:type="dxa"/>
                  <w:tcBorders>
                    <w:top w:val="double" w:sz="6" w:space="0" w:color="auto"/>
                    <w:left w:val="single" w:sz="12" w:space="0" w:color="auto"/>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Speranţa de viaţă la naştere (ani) Total</w:t>
                  </w:r>
                </w:p>
              </w:tc>
              <w:tc>
                <w:tcPr>
                  <w:tcW w:w="1275" w:type="dxa"/>
                  <w:tcBorders>
                    <w:top w:val="double" w:sz="6" w:space="0" w:color="auto"/>
                    <w:left w:val="nil"/>
                    <w:bottom w:val="dotted" w:sz="8" w:space="0" w:color="auto"/>
                    <w:right w:val="nil"/>
                  </w:tcBorders>
                </w:tcPr>
                <w:p w:rsidR="00224ECB" w:rsidRPr="00F57FFB" w:rsidRDefault="00224ECB" w:rsidP="00933B56">
                  <w:pPr>
                    <w:pStyle w:val="tabtextleft"/>
                    <w:spacing w:before="0" w:after="0"/>
                    <w:jc w:val="both"/>
                    <w:rPr>
                      <w:sz w:val="18"/>
                      <w:szCs w:val="18"/>
                      <w:lang w:val="ro-RO"/>
                    </w:rPr>
                  </w:pPr>
                  <w:r w:rsidRPr="00F57FFB">
                    <w:rPr>
                      <w:sz w:val="18"/>
                      <w:szCs w:val="18"/>
                      <w:lang w:val="ro-RO"/>
                    </w:rPr>
                    <w:t>69</w:t>
                  </w:r>
                  <w:r w:rsidR="00933B56" w:rsidRPr="00F57FFB">
                    <w:rPr>
                      <w:sz w:val="18"/>
                      <w:szCs w:val="18"/>
                      <w:lang w:val="ro-RO"/>
                    </w:rPr>
                    <w:t>.</w:t>
                  </w:r>
                  <w:r w:rsidRPr="00F57FFB">
                    <w:rPr>
                      <w:sz w:val="18"/>
                      <w:szCs w:val="18"/>
                      <w:lang w:val="ro-RO"/>
                    </w:rPr>
                    <w:t>1</w:t>
                  </w:r>
                </w:p>
              </w:tc>
              <w:tc>
                <w:tcPr>
                  <w:tcW w:w="974" w:type="dxa"/>
                  <w:tcBorders>
                    <w:top w:val="double" w:sz="6"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73.8</w:t>
                  </w:r>
                </w:p>
              </w:tc>
              <w:tc>
                <w:tcPr>
                  <w:tcW w:w="1011" w:type="dxa"/>
                  <w:tcBorders>
                    <w:top w:val="double" w:sz="6"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73.6</w:t>
                  </w:r>
                </w:p>
              </w:tc>
              <w:tc>
                <w:tcPr>
                  <w:tcW w:w="1064" w:type="dxa"/>
                  <w:tcBorders>
                    <w:top w:val="double" w:sz="6"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69.</w:t>
                  </w:r>
                </w:p>
              </w:tc>
              <w:tc>
                <w:tcPr>
                  <w:tcW w:w="779" w:type="dxa"/>
                  <w:tcBorders>
                    <w:top w:val="double" w:sz="6" w:space="0" w:color="auto"/>
                    <w:left w:val="nil"/>
                    <w:bottom w:val="dotted" w:sz="8" w:space="0" w:color="auto"/>
                    <w:right w:val="single" w:sz="12" w:space="0" w:color="auto"/>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81.0*</w:t>
                  </w:r>
                </w:p>
              </w:tc>
            </w:tr>
            <w:tr w:rsidR="00224ECB" w:rsidRPr="00F57FFB" w:rsidTr="00F20057">
              <w:tc>
                <w:tcPr>
                  <w:tcW w:w="4644" w:type="dxa"/>
                  <w:tcBorders>
                    <w:top w:val="dotted" w:sz="8" w:space="0" w:color="auto"/>
                    <w:left w:val="single" w:sz="12" w:space="0" w:color="auto"/>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Mortalitatea infantilă (pe 1000 de naşteri a unui</w:t>
                  </w:r>
                  <w:r w:rsidRPr="00F57FFB">
                    <w:rPr>
                      <w:sz w:val="18"/>
                      <w:szCs w:val="18"/>
                      <w:lang w:val="ro-RO"/>
                    </w:rPr>
                    <w:cr/>
                    <w:t>copil viu)</w:t>
                  </w:r>
                </w:p>
              </w:tc>
              <w:tc>
                <w:tcPr>
                  <w:tcW w:w="1275"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11.8</w:t>
                  </w:r>
                </w:p>
              </w:tc>
              <w:tc>
                <w:tcPr>
                  <w:tcW w:w="974"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9.4</w:t>
                  </w:r>
                </w:p>
              </w:tc>
              <w:tc>
                <w:tcPr>
                  <w:tcW w:w="1011"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9.8</w:t>
                  </w:r>
                </w:p>
              </w:tc>
              <w:tc>
                <w:tcPr>
                  <w:tcW w:w="1064"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9.1</w:t>
                  </w:r>
                </w:p>
              </w:tc>
              <w:tc>
                <w:tcPr>
                  <w:tcW w:w="779" w:type="dxa"/>
                  <w:tcBorders>
                    <w:top w:val="dotted" w:sz="8" w:space="0" w:color="auto"/>
                    <w:left w:val="nil"/>
                    <w:bottom w:val="dotted" w:sz="8" w:space="0" w:color="auto"/>
                    <w:right w:val="single" w:sz="12" w:space="0" w:color="auto"/>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3.7*</w:t>
                  </w:r>
                </w:p>
              </w:tc>
            </w:tr>
            <w:tr w:rsidR="00224ECB" w:rsidRPr="00F57FFB" w:rsidTr="00F20057">
              <w:tc>
                <w:tcPr>
                  <w:tcW w:w="4644" w:type="dxa"/>
                  <w:tcBorders>
                    <w:top w:val="dotted" w:sz="8" w:space="0" w:color="auto"/>
                    <w:left w:val="single" w:sz="12" w:space="0" w:color="auto"/>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Leziunile şi intoxicaţiile cauzate de factori externi RSM</w:t>
                  </w:r>
                </w:p>
              </w:tc>
              <w:tc>
                <w:tcPr>
                  <w:tcW w:w="1275"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103.1</w:t>
                  </w:r>
                </w:p>
              </w:tc>
              <w:tc>
                <w:tcPr>
                  <w:tcW w:w="974"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35.0</w:t>
                  </w:r>
                </w:p>
              </w:tc>
              <w:tc>
                <w:tcPr>
                  <w:tcW w:w="1011"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53.3</w:t>
                  </w:r>
                </w:p>
              </w:tc>
              <w:tc>
                <w:tcPr>
                  <w:tcW w:w="1064"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88.4</w:t>
                  </w:r>
                </w:p>
              </w:tc>
              <w:tc>
                <w:tcPr>
                  <w:tcW w:w="779" w:type="dxa"/>
                  <w:tcBorders>
                    <w:top w:val="dotted" w:sz="8" w:space="0" w:color="auto"/>
                    <w:left w:val="nil"/>
                    <w:bottom w:val="dotted" w:sz="8" w:space="0" w:color="auto"/>
                    <w:right w:val="single" w:sz="12" w:space="0" w:color="auto"/>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31.9*</w:t>
                  </w:r>
                </w:p>
              </w:tc>
            </w:tr>
            <w:tr w:rsidR="00224ECB" w:rsidRPr="00F57FFB" w:rsidTr="00F20057">
              <w:tc>
                <w:tcPr>
                  <w:tcW w:w="4644" w:type="dxa"/>
                  <w:tcBorders>
                    <w:top w:val="dotted" w:sz="8" w:space="0" w:color="auto"/>
                    <w:left w:val="single" w:sz="12" w:space="0" w:color="auto"/>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Maladii infecţioase ş</w:t>
                  </w:r>
                  <w:r w:rsidRPr="00F57FFB">
                    <w:rPr>
                      <w:sz w:val="18"/>
                      <w:szCs w:val="18"/>
                      <w:lang w:val="ro-RO"/>
                    </w:rPr>
                    <w:cr/>
                    <w:t xml:space="preserve"> parazitare RSM</w:t>
                  </w:r>
                </w:p>
              </w:tc>
              <w:tc>
                <w:tcPr>
                  <w:tcW w:w="1275"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18.8</w:t>
                  </w:r>
                </w:p>
              </w:tc>
              <w:tc>
                <w:tcPr>
                  <w:tcW w:w="974"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6.6</w:t>
                  </w:r>
                </w:p>
              </w:tc>
              <w:tc>
                <w:tcPr>
                  <w:tcW w:w="1011"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10.4</w:t>
                  </w:r>
                </w:p>
              </w:tc>
              <w:tc>
                <w:tcPr>
                  <w:tcW w:w="1064" w:type="dxa"/>
                  <w:tcBorders>
                    <w:top w:val="dotted" w:sz="8" w:space="0" w:color="auto"/>
                    <w:left w:val="nil"/>
                    <w:bottom w:val="dotted" w:sz="8"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30.4</w:t>
                  </w:r>
                </w:p>
              </w:tc>
              <w:tc>
                <w:tcPr>
                  <w:tcW w:w="779" w:type="dxa"/>
                  <w:tcBorders>
                    <w:top w:val="dotted" w:sz="8" w:space="0" w:color="auto"/>
                    <w:left w:val="nil"/>
                    <w:bottom w:val="dotted" w:sz="8" w:space="0" w:color="auto"/>
                    <w:right w:val="single" w:sz="12" w:space="0" w:color="auto"/>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9.2*</w:t>
                  </w:r>
                </w:p>
              </w:tc>
            </w:tr>
            <w:tr w:rsidR="00224ECB" w:rsidRPr="005A3E42" w:rsidTr="00F20057">
              <w:tc>
                <w:tcPr>
                  <w:tcW w:w="4644" w:type="dxa"/>
                  <w:tcBorders>
                    <w:top w:val="dotted" w:sz="8" w:space="0" w:color="auto"/>
                    <w:left w:val="single" w:sz="12" w:space="0" w:color="auto"/>
                    <w:bottom w:val="single" w:sz="12"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Maladiile cronice a ficatului şi cirozele, RSM</w:t>
                  </w:r>
                </w:p>
              </w:tc>
              <w:tc>
                <w:tcPr>
                  <w:tcW w:w="1275" w:type="dxa"/>
                  <w:tcBorders>
                    <w:top w:val="dotted" w:sz="8" w:space="0" w:color="auto"/>
                    <w:left w:val="nil"/>
                    <w:bottom w:val="single" w:sz="12"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cr/>
                    <w:t>02.8</w:t>
                  </w:r>
                </w:p>
              </w:tc>
              <w:tc>
                <w:tcPr>
                  <w:tcW w:w="974" w:type="dxa"/>
                  <w:tcBorders>
                    <w:top w:val="dotted" w:sz="8" w:space="0" w:color="auto"/>
                    <w:left w:val="nil"/>
                    <w:bottom w:val="single" w:sz="12"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15.5</w:t>
                  </w:r>
                </w:p>
              </w:tc>
              <w:tc>
                <w:tcPr>
                  <w:tcW w:w="1011" w:type="dxa"/>
                  <w:tcBorders>
                    <w:top w:val="dotted" w:sz="8" w:space="0" w:color="auto"/>
                    <w:left w:val="nil"/>
                    <w:bottom w:val="single" w:sz="12"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46.6</w:t>
                  </w:r>
                </w:p>
              </w:tc>
              <w:tc>
                <w:tcPr>
                  <w:tcW w:w="1064" w:type="dxa"/>
                  <w:tcBorders>
                    <w:top w:val="dotted" w:sz="8" w:space="0" w:color="auto"/>
                    <w:left w:val="nil"/>
                    <w:bottom w:val="single" w:sz="12" w:space="0" w:color="auto"/>
                    <w:right w:val="nil"/>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36.0**</w:t>
                  </w:r>
                </w:p>
              </w:tc>
              <w:tc>
                <w:tcPr>
                  <w:tcW w:w="779" w:type="dxa"/>
                  <w:tcBorders>
                    <w:top w:val="dotted" w:sz="8" w:space="0" w:color="auto"/>
                    <w:left w:val="nil"/>
                    <w:bottom w:val="single" w:sz="12" w:space="0" w:color="auto"/>
                    <w:right w:val="single" w:sz="12" w:space="0" w:color="auto"/>
                  </w:tcBorders>
                </w:tcPr>
                <w:p w:rsidR="00224ECB" w:rsidRPr="00F57FFB" w:rsidRDefault="00224ECB" w:rsidP="00F20057">
                  <w:pPr>
                    <w:pStyle w:val="tabtextleft"/>
                    <w:spacing w:before="0" w:after="0"/>
                    <w:jc w:val="both"/>
                    <w:rPr>
                      <w:sz w:val="18"/>
                      <w:szCs w:val="18"/>
                      <w:lang w:val="ro-RO"/>
                    </w:rPr>
                  </w:pPr>
                  <w:r w:rsidRPr="00F57FFB">
                    <w:rPr>
                      <w:sz w:val="18"/>
                      <w:szCs w:val="18"/>
                      <w:lang w:val="ro-RO"/>
                    </w:rPr>
                    <w:t>10.2*</w:t>
                  </w:r>
                </w:p>
              </w:tc>
            </w:tr>
          </w:tbl>
          <w:p w:rsidR="00224ECB" w:rsidRPr="00F57FFB" w:rsidRDefault="00224ECB" w:rsidP="00F20057">
            <w:pPr>
              <w:pStyle w:val="footnote"/>
              <w:ind w:left="1080" w:firstLine="0"/>
              <w:jc w:val="both"/>
              <w:rPr>
                <w:rFonts w:ascii="Times New Roman" w:hAnsi="Times New Roman"/>
                <w:color w:val="auto"/>
                <w:lang w:val="ro-RO" w:eastAsia="en-GB"/>
              </w:rPr>
            </w:pPr>
            <w:r w:rsidRPr="00F57FFB">
              <w:rPr>
                <w:rFonts w:ascii="Times New Roman" w:hAnsi="Times New Roman"/>
                <w:color w:val="auto"/>
                <w:lang w:val="ro-RO" w:eastAsia="en-GB"/>
              </w:rPr>
              <w:t xml:space="preserve">Sursă: </w:t>
            </w:r>
            <w:r w:rsidR="004C75A6" w:rsidRPr="00F57FFB">
              <w:rPr>
                <w:rFonts w:ascii="Times New Roman" w:hAnsi="Times New Roman"/>
                <w:color w:val="auto"/>
                <w:lang w:val="ro-RO" w:eastAsia="en-GB"/>
              </w:rPr>
              <w:fldChar w:fldCharType="begin" w:fldLock="1"/>
            </w:r>
            <w:r w:rsidRPr="00F57FFB">
              <w:rPr>
                <w:rFonts w:ascii="Times New Roman" w:hAnsi="Times New Roman"/>
                <w:color w:val="auto"/>
                <w:lang w:val="ro-RO" w:eastAsia="en-GB"/>
              </w:rPr>
              <w:instrText>ADDIN CSL_CITATION { "citationItems" : [ { "id" : "ITEM-1", "itemData" : { "author" : [ { "dropping-particle" : "", "family" : "WHO Euro", "given" : "", "non-dropping-particle" : "", "parse-names" : false, "suffix" : "" } ], "container-title" : "Health Policy Paper Series - Republic of Moldova", "id" : "ITEM-1", "issued" : { "date-parts" : [ [ "2012" ] ] }, "title" : "Evaluation of the structure and provision of primary care in the republic of Moldova", "type" : "article-journal", "volume" : "5" }, "uris" : [ "http://www.mendeley.com/documents/?uuid=4d418ed7-6bf6-41d2-8e51-d2661613fee7" ] } ], "mendeley" : { "formattedCitation" : "(WHO Euro 2012)", "plainTextFormattedCitation" : "(WHO Euro 2012)", "previouslyFormattedCitation" : "(WHO Euro 2012)" }, "properties" : { "noteIndex" : 0 }, "schema" : "https://github.com/citation-style-language/schema/raw/master/csl-citation.json" }</w:instrText>
            </w:r>
            <w:r w:rsidR="004C75A6" w:rsidRPr="00F57FFB">
              <w:rPr>
                <w:rFonts w:ascii="Times New Roman" w:hAnsi="Times New Roman"/>
                <w:color w:val="auto"/>
                <w:lang w:val="ro-RO" w:eastAsia="en-GB"/>
              </w:rPr>
              <w:fldChar w:fldCharType="separate"/>
            </w:r>
            <w:r w:rsidRPr="00F57FFB">
              <w:rPr>
                <w:rFonts w:ascii="Times New Roman" w:hAnsi="Times New Roman"/>
                <w:color w:val="auto"/>
                <w:lang w:val="ro-RO" w:eastAsia="en-GB"/>
              </w:rPr>
              <w:t>(OMS Euro 2012)</w:t>
            </w:r>
            <w:r w:rsidR="004C75A6" w:rsidRPr="00F57FFB">
              <w:rPr>
                <w:rFonts w:ascii="Times New Roman" w:hAnsi="Times New Roman"/>
                <w:color w:val="auto"/>
                <w:lang w:val="ro-RO" w:eastAsia="en-GB"/>
              </w:rPr>
              <w:fldChar w:fldCharType="end"/>
            </w:r>
          </w:p>
          <w:p w:rsidR="00224ECB" w:rsidRPr="00F57FFB" w:rsidRDefault="00224ECB" w:rsidP="00F20057">
            <w:pPr>
              <w:pStyle w:val="footnote"/>
              <w:ind w:left="1080" w:firstLine="0"/>
              <w:jc w:val="both"/>
              <w:rPr>
                <w:rFonts w:ascii="Times New Roman" w:hAnsi="Times New Roman"/>
                <w:color w:val="auto"/>
                <w:lang w:val="ro-RO" w:eastAsia="en-GB"/>
              </w:rPr>
            </w:pPr>
            <w:r w:rsidRPr="00F57FFB">
              <w:rPr>
                <w:rFonts w:ascii="Times New Roman" w:hAnsi="Times New Roman"/>
                <w:color w:val="auto"/>
                <w:lang w:val="ro-RO" w:eastAsia="en-GB"/>
              </w:rPr>
              <w:t>RSM = Rata Standardizată a Mortalitaţii x 100.000 .* = datele din 2009 ** = datele de până în 2007</w:t>
            </w:r>
          </w:p>
          <w:p w:rsidR="00224ECB" w:rsidRPr="00F57FFB" w:rsidRDefault="00224ECB" w:rsidP="00F20057">
            <w:pPr>
              <w:ind w:firstLine="709"/>
              <w:rPr>
                <w:i/>
                <w:sz w:val="24"/>
                <w:szCs w:val="24"/>
                <w:lang w:val="ro-RO"/>
              </w:rPr>
            </w:pPr>
            <w:r w:rsidRPr="00F57FFB">
              <w:rPr>
                <w:sz w:val="24"/>
                <w:szCs w:val="24"/>
                <w:shd w:val="clear" w:color="auto" w:fill="FFFFFF"/>
                <w:lang w:val="ro-RO"/>
              </w:rPr>
              <w:t xml:space="preserve">Informaţia cu privire la valurile de căldură din 2007 în Chişinău a fost utilizată la realizarea studiului despre legăturile dintre temperaturile ridicate şi mortalitatea excesivă cauzată de aceste evenimente. Autorii studiului (N. Opopol, R. Corobov - 2010), </w:t>
            </w:r>
            <w:r w:rsidRPr="00F57FFB">
              <w:rPr>
                <w:i/>
                <w:sz w:val="24"/>
                <w:szCs w:val="24"/>
                <w:shd w:val="clear" w:color="auto" w:fill="FFFFFF"/>
                <w:lang w:val="ro-RO"/>
              </w:rPr>
              <w:t>Excess mortality in Chisinau during the hot summer of 2007. Proceedings of the National Conference: Health in relation to the environment.Chisinau, 15 October 2010, p. 22-33</w:t>
            </w:r>
            <w:r w:rsidRPr="00F57FFB">
              <w:rPr>
                <w:sz w:val="24"/>
                <w:szCs w:val="24"/>
                <w:shd w:val="clear" w:color="auto" w:fill="FFFFFF"/>
                <w:lang w:val="ro-RO"/>
              </w:rPr>
              <w:t>)) au constatat că mortalitatea a crescut în aprilie–septembrie cu 190 de decese, sau cu 6,5% comparativ cu perioada analogică a anilor de referinţă (2000-2008)(date mai actualizate lipsesc).</w:t>
            </w:r>
          </w:p>
          <w:p w:rsidR="00224ECB" w:rsidRPr="00F57FFB" w:rsidRDefault="00224ECB" w:rsidP="00F20057">
            <w:pPr>
              <w:ind w:firstLine="0"/>
              <w:rPr>
                <w:b/>
                <w:color w:val="000000"/>
                <w:sz w:val="24"/>
                <w:szCs w:val="24"/>
                <w:lang w:val="ro-RO"/>
              </w:rPr>
            </w:pPr>
            <w:r w:rsidRPr="00F57FFB">
              <w:rPr>
                <w:b/>
                <w:color w:val="000000"/>
                <w:sz w:val="24"/>
                <w:szCs w:val="24"/>
                <w:lang w:val="ro-RO"/>
              </w:rPr>
              <w:t xml:space="preserve">Impactul asupra persoanelor, entităților afectate </w:t>
            </w:r>
          </w:p>
          <w:p w:rsidR="00224ECB" w:rsidRPr="00F57FFB" w:rsidRDefault="00224ECB" w:rsidP="00F20057">
            <w:pPr>
              <w:jc w:val="left"/>
              <w:rPr>
                <w:sz w:val="24"/>
                <w:szCs w:val="24"/>
                <w:lang w:val="ro-RO"/>
              </w:rPr>
            </w:pPr>
            <w:r w:rsidRPr="00F57FFB">
              <w:rPr>
                <w:sz w:val="24"/>
                <w:szCs w:val="24"/>
                <w:lang w:val="ro-RO"/>
              </w:rPr>
              <w:t xml:space="preserve">În același timp, </w:t>
            </w:r>
            <w:r w:rsidR="00957758">
              <w:rPr>
                <w:sz w:val="24"/>
                <w:szCs w:val="24"/>
                <w:lang w:val="ro-RO"/>
              </w:rPr>
              <w:t xml:space="preserve">pot fi </w:t>
            </w:r>
            <w:r w:rsidRPr="00F57FFB">
              <w:rPr>
                <w:sz w:val="24"/>
                <w:szCs w:val="24"/>
                <w:lang w:val="ro-RO"/>
              </w:rPr>
              <w:t>identifica</w:t>
            </w:r>
            <w:r w:rsidR="00957758">
              <w:rPr>
                <w:sz w:val="24"/>
                <w:szCs w:val="24"/>
                <w:lang w:val="ro-RO"/>
              </w:rPr>
              <w:t>te</w:t>
            </w:r>
            <w:r w:rsidRPr="00F57FFB">
              <w:rPr>
                <w:sz w:val="24"/>
                <w:szCs w:val="24"/>
                <w:lang w:val="ro-RO"/>
              </w:rPr>
              <w:t xml:space="preserve"> anumite grupuri ale populației care manifestă o vulnerabilitate mai accentuată în anumite condiții de schimbare a climei:</w:t>
            </w:r>
          </w:p>
          <w:p w:rsidR="00224ECB" w:rsidRPr="00F57FFB" w:rsidRDefault="00224ECB" w:rsidP="00F20057">
            <w:pPr>
              <w:jc w:val="left"/>
              <w:rPr>
                <w:i/>
                <w:sz w:val="24"/>
                <w:szCs w:val="24"/>
                <w:lang w:val="ro-RO"/>
              </w:rPr>
            </w:pPr>
            <w:r w:rsidRPr="00F57FFB">
              <w:rPr>
                <w:i/>
                <w:sz w:val="24"/>
                <w:szCs w:val="24"/>
                <w:lang w:val="ro-RO"/>
              </w:rPr>
              <w:t>Populaţia vulnerabilă la schimbările climatice şi pericolul pentru sănătate.</w:t>
            </w:r>
          </w:p>
          <w:p w:rsidR="00224ECB" w:rsidRPr="00E803A7" w:rsidRDefault="00224ECB" w:rsidP="00F20057">
            <w:pPr>
              <w:rPr>
                <w:i/>
                <w:sz w:val="24"/>
                <w:szCs w:val="24"/>
                <w:lang w:val="ro-RO"/>
              </w:rPr>
            </w:pPr>
            <w:r w:rsidRPr="00F57FFB">
              <w:rPr>
                <w:sz w:val="24"/>
                <w:szCs w:val="24"/>
                <w:lang w:val="ro-RO"/>
              </w:rPr>
              <w:t>Grupurile de populaţie cele mai vulnerabile la fenomenele extreme de vreme s</w:t>
            </w:r>
            <w:r w:rsidR="00DB360F" w:rsidRPr="00F57FFB">
              <w:rPr>
                <w:sz w:val="24"/>
                <w:szCs w:val="24"/>
                <w:lang w:val="ro-RO"/>
              </w:rPr>
              <w:t>u</w:t>
            </w:r>
            <w:r w:rsidRPr="00F57FFB">
              <w:rPr>
                <w:sz w:val="24"/>
                <w:szCs w:val="24"/>
                <w:lang w:val="ro-RO"/>
              </w:rPr>
              <w:t xml:space="preserve">nt copiii, persoanele în </w:t>
            </w:r>
            <w:r w:rsidRPr="00E803A7">
              <w:rPr>
                <w:sz w:val="24"/>
                <w:szCs w:val="24"/>
                <w:lang w:val="ro-RO"/>
              </w:rPr>
              <w:t>etate</w:t>
            </w:r>
            <w:r w:rsidR="00110AB5" w:rsidRPr="00E803A7">
              <w:rPr>
                <w:sz w:val="24"/>
                <w:szCs w:val="24"/>
                <w:lang w:val="ro-RO"/>
              </w:rPr>
              <w:t>,</w:t>
            </w:r>
            <w:r w:rsidRPr="00E803A7">
              <w:rPr>
                <w:sz w:val="24"/>
                <w:szCs w:val="24"/>
                <w:lang w:val="ro-RO"/>
              </w:rPr>
              <w:t xml:space="preserve"> </w:t>
            </w:r>
            <w:r w:rsidR="00A61788" w:rsidRPr="00E803A7">
              <w:rPr>
                <w:sz w:val="24"/>
                <w:szCs w:val="24"/>
                <w:lang w:val="ro-RO"/>
              </w:rPr>
              <w:t xml:space="preserve">precum și </w:t>
            </w:r>
            <w:r w:rsidRPr="00E803A7">
              <w:rPr>
                <w:sz w:val="24"/>
                <w:szCs w:val="24"/>
                <w:lang w:val="ro-RO"/>
              </w:rPr>
              <w:t>cele cu boli cronice</w:t>
            </w:r>
            <w:r w:rsidR="00933B56" w:rsidRPr="00E803A7">
              <w:rPr>
                <w:sz w:val="24"/>
                <w:szCs w:val="24"/>
                <w:lang w:val="ro-RO"/>
              </w:rPr>
              <w:t xml:space="preserve"> și</w:t>
            </w:r>
            <w:r w:rsidRPr="00E803A7">
              <w:rPr>
                <w:sz w:val="24"/>
                <w:szCs w:val="24"/>
                <w:lang w:val="ro-RO"/>
              </w:rPr>
              <w:t xml:space="preserve"> cele din grupurile defavorizate.</w:t>
            </w:r>
          </w:p>
          <w:p w:rsidR="00224ECB" w:rsidRPr="00F57FFB" w:rsidRDefault="00224ECB" w:rsidP="00F20057">
            <w:pPr>
              <w:rPr>
                <w:sz w:val="24"/>
                <w:szCs w:val="24"/>
                <w:lang w:val="ro-RO"/>
              </w:rPr>
            </w:pPr>
            <w:r w:rsidRPr="00E803A7">
              <w:rPr>
                <w:sz w:val="24"/>
                <w:szCs w:val="24"/>
                <w:shd w:val="clear" w:color="auto" w:fill="FFFFFF"/>
                <w:lang w:val="ro-RO"/>
              </w:rPr>
              <w:t xml:space="preserve">Din punct de vedere al impactului </w:t>
            </w:r>
            <w:r w:rsidRPr="00F57FFB">
              <w:rPr>
                <w:sz w:val="24"/>
                <w:szCs w:val="24"/>
                <w:shd w:val="clear" w:color="auto" w:fill="FFFFFF"/>
                <w:lang w:val="ro-RO"/>
              </w:rPr>
              <w:t xml:space="preserve">potenţial al schimbărilor climatice asupra </w:t>
            </w:r>
            <w:r w:rsidRPr="00F57FFB">
              <w:rPr>
                <w:sz w:val="24"/>
                <w:szCs w:val="24"/>
                <w:lang w:val="ro-RO"/>
              </w:rPr>
              <w:t>securității alimentare și majorării gradului de productivitate agricolă, cei mai vulnerabili s</w:t>
            </w:r>
            <w:r w:rsidR="00DB360F" w:rsidRPr="00F57FFB">
              <w:rPr>
                <w:sz w:val="24"/>
                <w:szCs w:val="24"/>
                <w:lang w:val="ro-RO"/>
              </w:rPr>
              <w:t>u</w:t>
            </w:r>
            <w:r w:rsidRPr="00F57FFB">
              <w:rPr>
                <w:sz w:val="24"/>
                <w:szCs w:val="24"/>
                <w:lang w:val="ro-RO"/>
              </w:rPr>
              <w:t>nt oamenii ocupați în agricultură.</w:t>
            </w:r>
            <w:r w:rsidR="00A867EF" w:rsidRPr="00F57FFB">
              <w:rPr>
                <w:sz w:val="24"/>
                <w:szCs w:val="24"/>
                <w:lang w:val="ro-RO"/>
              </w:rPr>
              <w:t xml:space="preserve">   </w:t>
            </w:r>
          </w:p>
          <w:p w:rsidR="00224ECB" w:rsidRPr="00F57FFB" w:rsidRDefault="00224ECB" w:rsidP="00F20057">
            <w:pPr>
              <w:rPr>
                <w:color w:val="000000"/>
                <w:sz w:val="24"/>
                <w:szCs w:val="24"/>
                <w:lang w:val="ro-RO"/>
              </w:rPr>
            </w:pPr>
            <w:r w:rsidRPr="00F57FFB">
              <w:rPr>
                <w:i/>
                <w:sz w:val="24"/>
                <w:szCs w:val="24"/>
                <w:lang w:val="ro-RO"/>
              </w:rPr>
              <w:t>Populația din zonele rurale.</w:t>
            </w:r>
            <w:r w:rsidRPr="00F57FFB">
              <w:rPr>
                <w:sz w:val="24"/>
                <w:szCs w:val="24"/>
                <w:lang w:val="ro-RO"/>
              </w:rPr>
              <w:t xml:space="preserve"> 14,5% din populația rurală trăiește sub pragul sărăciei, comparativ cu 3,1% din zonele urbane, conform datelor din 2015. Totodată, în 2016 venitul disponibil mediu lunar pe o persoană din mediul rural a constituit doar 73% din nivelul venitului din mediul urban. </w:t>
            </w:r>
            <w:r w:rsidR="006E1A8B">
              <w:rPr>
                <w:sz w:val="24"/>
                <w:szCs w:val="24"/>
                <w:lang w:val="ro-RO"/>
              </w:rPr>
              <w:t xml:space="preserve">Majoritatea </w:t>
            </w:r>
            <w:r w:rsidR="006E1A8B">
              <w:rPr>
                <w:sz w:val="24"/>
                <w:szCs w:val="24"/>
                <w:lang w:val="ro-RO"/>
              </w:rPr>
              <w:lastRenderedPageBreak/>
              <w:t>pop</w:t>
            </w:r>
            <w:r w:rsidRPr="00F57FFB">
              <w:rPr>
                <w:sz w:val="24"/>
                <w:szCs w:val="24"/>
                <w:lang w:val="ro-RO"/>
              </w:rPr>
              <w:t xml:space="preserve">ulației rurale </w:t>
            </w:r>
            <w:r w:rsidR="006E1A8B">
              <w:rPr>
                <w:sz w:val="24"/>
                <w:szCs w:val="24"/>
                <w:lang w:val="ro-RO"/>
              </w:rPr>
              <w:t>activează în</w:t>
            </w:r>
            <w:r w:rsidRPr="00F57FFB">
              <w:rPr>
                <w:sz w:val="24"/>
                <w:szCs w:val="24"/>
                <w:lang w:val="ro-RO"/>
              </w:rPr>
              <w:t xml:space="preserve"> sectorul agricol (58% din populația ocupată în 2016), unde salariul brut lunar este unul dintre cele mai mici din economie (66% din salariul brut mediu în 2016).</w:t>
            </w:r>
            <w:r w:rsidRPr="00F57FFB">
              <w:rPr>
                <w:rStyle w:val="af4"/>
                <w:sz w:val="24"/>
                <w:szCs w:val="24"/>
                <w:lang w:val="ro-RO"/>
              </w:rPr>
              <w:footnoteReference w:id="5"/>
            </w:r>
          </w:p>
          <w:p w:rsidR="00224ECB" w:rsidRPr="00F57FFB" w:rsidRDefault="00224ECB" w:rsidP="00F20057">
            <w:pPr>
              <w:rPr>
                <w:sz w:val="24"/>
                <w:szCs w:val="24"/>
                <w:lang w:val="ro-RO"/>
              </w:rPr>
            </w:pPr>
            <w:r w:rsidRPr="00F57FFB">
              <w:rPr>
                <w:sz w:val="24"/>
                <w:szCs w:val="24"/>
                <w:lang w:val="ro-RO"/>
              </w:rPr>
              <w:t>Din punct de vedere al riscurilor de inundații, cei mai vulnerabili s</w:t>
            </w:r>
            <w:r w:rsidR="00DB360F" w:rsidRPr="00F57FFB">
              <w:rPr>
                <w:sz w:val="24"/>
                <w:szCs w:val="24"/>
                <w:lang w:val="ro-RO"/>
              </w:rPr>
              <w:t>u</w:t>
            </w:r>
            <w:r w:rsidRPr="00F57FFB">
              <w:rPr>
                <w:sz w:val="24"/>
                <w:szCs w:val="24"/>
                <w:lang w:val="ro-RO"/>
              </w:rPr>
              <w:t xml:space="preserve">nt </w:t>
            </w:r>
            <w:r w:rsidRPr="00F57FFB">
              <w:rPr>
                <w:i/>
                <w:sz w:val="24"/>
                <w:szCs w:val="24"/>
                <w:lang w:val="ro-RO"/>
              </w:rPr>
              <w:t>oamenii din localitățile amplasate în luncile r</w:t>
            </w:r>
            <w:r w:rsidR="00DB360F" w:rsidRPr="00F57FFB">
              <w:rPr>
                <w:i/>
                <w:sz w:val="24"/>
                <w:szCs w:val="24"/>
                <w:lang w:val="ro-RO"/>
              </w:rPr>
              <w:t>â</w:t>
            </w:r>
            <w:r w:rsidRPr="00F57FFB">
              <w:rPr>
                <w:i/>
                <w:sz w:val="24"/>
                <w:szCs w:val="24"/>
                <w:lang w:val="ro-RO"/>
              </w:rPr>
              <w:t>urilor</w:t>
            </w:r>
            <w:r w:rsidRPr="00F57FFB">
              <w:rPr>
                <w:sz w:val="24"/>
                <w:szCs w:val="24"/>
                <w:lang w:val="ro-RO"/>
              </w:rPr>
              <w:t>, în mod special al</w:t>
            </w:r>
            <w:r w:rsidR="00110AB5" w:rsidRPr="00F57FFB">
              <w:rPr>
                <w:sz w:val="24"/>
                <w:szCs w:val="24"/>
                <w:lang w:val="ro-RO"/>
              </w:rPr>
              <w:t>e</w:t>
            </w:r>
            <w:r w:rsidRPr="00F57FFB">
              <w:rPr>
                <w:sz w:val="24"/>
                <w:szCs w:val="24"/>
                <w:lang w:val="ro-RO"/>
              </w:rPr>
              <w:t xml:space="preserve"> r</w:t>
            </w:r>
            <w:r w:rsidR="00DB360F" w:rsidRPr="00F57FFB">
              <w:rPr>
                <w:sz w:val="24"/>
                <w:szCs w:val="24"/>
                <w:lang w:val="ro-RO"/>
              </w:rPr>
              <w:t>â</w:t>
            </w:r>
            <w:r w:rsidRPr="00F57FFB">
              <w:rPr>
                <w:sz w:val="24"/>
                <w:szCs w:val="24"/>
                <w:lang w:val="ro-RO"/>
              </w:rPr>
              <w:t>ului Prut și fluviului Nistru. Din punct de vedere al calamităților naturale, ale căror intensitate se remarcă mai accentuat în ultimii 20 de</w:t>
            </w:r>
            <w:r w:rsidR="00DB360F" w:rsidRPr="00F57FFB">
              <w:rPr>
                <w:sz w:val="24"/>
                <w:szCs w:val="24"/>
                <w:lang w:val="ro-RO"/>
              </w:rPr>
              <w:t xml:space="preserve"> ani, cel mai vulnerabil grup su</w:t>
            </w:r>
            <w:r w:rsidRPr="00F57FFB">
              <w:rPr>
                <w:sz w:val="24"/>
                <w:szCs w:val="24"/>
                <w:lang w:val="ro-RO"/>
              </w:rPr>
              <w:t xml:space="preserve">nt fermierii. </w:t>
            </w:r>
          </w:p>
          <w:p w:rsidR="006E1A8B" w:rsidRDefault="006E1A8B" w:rsidP="00F20057">
            <w:pPr>
              <w:rPr>
                <w:b/>
                <w:sz w:val="24"/>
                <w:szCs w:val="24"/>
                <w:lang w:val="ro-RO"/>
              </w:rPr>
            </w:pPr>
          </w:p>
          <w:p w:rsidR="00224ECB" w:rsidRPr="00F57FFB" w:rsidRDefault="00224ECB" w:rsidP="00F20057">
            <w:pPr>
              <w:rPr>
                <w:b/>
                <w:sz w:val="24"/>
                <w:szCs w:val="24"/>
                <w:lang w:val="ro-RO"/>
              </w:rPr>
            </w:pPr>
            <w:r w:rsidRPr="00F57FFB">
              <w:rPr>
                <w:b/>
                <w:sz w:val="24"/>
                <w:szCs w:val="24"/>
                <w:lang w:val="ro-RO"/>
              </w:rPr>
              <w:t>Persoanele/entitățile, care contribuie la apariția problemei</w:t>
            </w:r>
          </w:p>
          <w:p w:rsidR="00224ECB" w:rsidRPr="00F57FFB" w:rsidRDefault="00224ECB" w:rsidP="00F20057">
            <w:pPr>
              <w:rPr>
                <w:sz w:val="24"/>
                <w:szCs w:val="24"/>
                <w:lang w:val="ro-RO"/>
              </w:rPr>
            </w:pPr>
            <w:r w:rsidRPr="00F57FFB">
              <w:rPr>
                <w:sz w:val="24"/>
                <w:szCs w:val="24"/>
                <w:lang w:val="ro-RO"/>
              </w:rPr>
              <w:t xml:space="preserve">În </w:t>
            </w:r>
            <w:r w:rsidRPr="00F57FFB">
              <w:rPr>
                <w:sz w:val="24"/>
                <w:szCs w:val="24"/>
                <w:lang w:val="ro-RO" w:eastAsia="nb-NO"/>
              </w:rPr>
              <w:t>Republica Moldova</w:t>
            </w:r>
            <w:r w:rsidRPr="00F57FFB">
              <w:rPr>
                <w:sz w:val="24"/>
                <w:szCs w:val="24"/>
                <w:lang w:val="ro-RO"/>
              </w:rPr>
              <w:t>, sectoarele care folosesc gaze</w:t>
            </w:r>
            <w:r w:rsidR="00110AB5" w:rsidRPr="00F57FFB">
              <w:rPr>
                <w:sz w:val="24"/>
                <w:szCs w:val="24"/>
                <w:lang w:val="ro-RO"/>
              </w:rPr>
              <w:t xml:space="preserve"> F</w:t>
            </w:r>
            <w:r w:rsidRPr="00F57FFB">
              <w:rPr>
                <w:sz w:val="24"/>
                <w:szCs w:val="24"/>
                <w:lang w:val="ro-RO"/>
              </w:rPr>
              <w:t xml:space="preserve"> sunt climatizarea staționară, refrigerarea comercială, refrigerarea industrială, climatizarea mobilă, răcirea în transport, expandarea spumei și aerosolii. Conform inventarului național, cererea anuală de HFC pentru deservirea echipament</w:t>
            </w:r>
            <w:r w:rsidR="00110AB5" w:rsidRPr="00F57FFB">
              <w:rPr>
                <w:sz w:val="24"/>
                <w:szCs w:val="24"/>
                <w:lang w:val="ro-RO"/>
              </w:rPr>
              <w:t xml:space="preserve">elor și utilajelor din domeniul refrigerare și aer condiționat </w:t>
            </w:r>
            <w:r w:rsidR="00F60B59" w:rsidRPr="00F57FFB">
              <w:rPr>
                <w:sz w:val="24"/>
                <w:szCs w:val="24"/>
                <w:lang w:val="ro-RO"/>
              </w:rPr>
              <w:t xml:space="preserve">constituie circa 150 tone. </w:t>
            </w:r>
            <w:r w:rsidRPr="00F57FFB">
              <w:rPr>
                <w:sz w:val="24"/>
                <w:szCs w:val="24"/>
                <w:lang w:val="ro-RO"/>
              </w:rPr>
              <w:t xml:space="preserve"> </w:t>
            </w:r>
          </w:p>
          <w:p w:rsidR="00224ECB" w:rsidRPr="00F57FFB" w:rsidRDefault="00224ECB" w:rsidP="00F20057">
            <w:pPr>
              <w:ind w:firstLine="0"/>
              <w:jc w:val="left"/>
              <w:rPr>
                <w:bCs/>
                <w:i/>
                <w:iCs/>
                <w:lang w:val="ro-RO"/>
              </w:rPr>
            </w:pPr>
            <w:r w:rsidRPr="00F57FFB">
              <w:rPr>
                <w:i/>
                <w:lang w:val="ro-RO" w:eastAsia="ru-RU"/>
              </w:rPr>
              <w:t xml:space="preserve">Tabelul </w:t>
            </w:r>
            <w:r w:rsidR="009537D9" w:rsidRPr="00F57FFB">
              <w:rPr>
                <w:i/>
                <w:lang w:val="ro-RO" w:eastAsia="ru-RU"/>
              </w:rPr>
              <w:t>4</w:t>
            </w:r>
            <w:r w:rsidRPr="00F57FFB">
              <w:rPr>
                <w:i/>
                <w:lang w:val="ro-RO" w:eastAsia="ru-RU"/>
              </w:rPr>
              <w:t>. Cantitățile importate de HFC în RM</w:t>
            </w:r>
          </w:p>
          <w:tbl>
            <w:tblPr>
              <w:tblW w:w="8552" w:type="dxa"/>
              <w:jc w:val="center"/>
              <w:tblLayout w:type="fixed"/>
              <w:tblLook w:val="0000" w:firstRow="0" w:lastRow="0" w:firstColumn="0" w:lastColumn="0" w:noHBand="0" w:noVBand="0"/>
            </w:tblPr>
            <w:tblGrid>
              <w:gridCol w:w="1465"/>
              <w:gridCol w:w="1134"/>
              <w:gridCol w:w="1134"/>
              <w:gridCol w:w="850"/>
              <w:gridCol w:w="993"/>
              <w:gridCol w:w="992"/>
              <w:gridCol w:w="992"/>
              <w:gridCol w:w="992"/>
            </w:tblGrid>
            <w:tr w:rsidR="004477A2" w:rsidRPr="005A3E42" w:rsidTr="004477A2">
              <w:trPr>
                <w:trHeight w:val="253"/>
                <w:jc w:val="center"/>
              </w:trPr>
              <w:tc>
                <w:tcPr>
                  <w:tcW w:w="1465" w:type="dxa"/>
                  <w:tcBorders>
                    <w:top w:val="nil"/>
                    <w:left w:val="nil"/>
                    <w:bottom w:val="nil"/>
                    <w:right w:val="nil"/>
                  </w:tcBorders>
                  <w:shd w:val="clear" w:color="auto" w:fill="auto"/>
                  <w:noWrap/>
                  <w:vAlign w:val="bottom"/>
                </w:tcPr>
                <w:p w:rsidR="004477A2" w:rsidRPr="00F57FFB" w:rsidRDefault="004477A2" w:rsidP="00F20057">
                  <w:pPr>
                    <w:ind w:firstLine="0"/>
                    <w:jc w:val="left"/>
                    <w:rPr>
                      <w:b/>
                      <w:bCs/>
                      <w:sz w:val="14"/>
                      <w:szCs w:val="14"/>
                      <w:lang w:val="ro-RO" w:eastAsia="ru-RU"/>
                    </w:rPr>
                  </w:pPr>
                  <w:r w:rsidRPr="00F57FFB">
                    <w:rPr>
                      <w:b/>
                      <w:bCs/>
                      <w:sz w:val="14"/>
                      <w:szCs w:val="14"/>
                      <w:lang w:val="ro-RO" w:eastAsia="ru-RU"/>
                    </w:rPr>
                    <w:t>Total import</w:t>
                  </w:r>
                </w:p>
              </w:tc>
              <w:tc>
                <w:tcPr>
                  <w:tcW w:w="1134" w:type="dxa"/>
                  <w:tcBorders>
                    <w:top w:val="nil"/>
                    <w:left w:val="nil"/>
                    <w:bottom w:val="nil"/>
                    <w:right w:val="nil"/>
                  </w:tcBorders>
                  <w:shd w:val="clear" w:color="auto" w:fill="auto"/>
                  <w:noWrap/>
                  <w:vAlign w:val="bottom"/>
                </w:tcPr>
                <w:p w:rsidR="004477A2" w:rsidRPr="00F57FFB" w:rsidRDefault="004477A2" w:rsidP="00F20057">
                  <w:pPr>
                    <w:ind w:firstLine="0"/>
                    <w:jc w:val="left"/>
                    <w:rPr>
                      <w:sz w:val="14"/>
                      <w:szCs w:val="14"/>
                      <w:lang w:val="ro-RO" w:eastAsia="ru-RU"/>
                    </w:rPr>
                  </w:pPr>
                </w:p>
              </w:tc>
              <w:tc>
                <w:tcPr>
                  <w:tcW w:w="1134" w:type="dxa"/>
                  <w:tcBorders>
                    <w:top w:val="nil"/>
                    <w:left w:val="nil"/>
                    <w:bottom w:val="nil"/>
                    <w:right w:val="nil"/>
                  </w:tcBorders>
                  <w:shd w:val="clear" w:color="auto" w:fill="auto"/>
                  <w:noWrap/>
                  <w:vAlign w:val="bottom"/>
                </w:tcPr>
                <w:p w:rsidR="004477A2" w:rsidRPr="00F57FFB" w:rsidRDefault="004477A2" w:rsidP="00F20057">
                  <w:pPr>
                    <w:ind w:firstLine="0"/>
                    <w:jc w:val="left"/>
                    <w:rPr>
                      <w:sz w:val="14"/>
                      <w:szCs w:val="14"/>
                      <w:lang w:val="ro-RO" w:eastAsia="ru-RU"/>
                    </w:rPr>
                  </w:pPr>
                </w:p>
              </w:tc>
              <w:tc>
                <w:tcPr>
                  <w:tcW w:w="850" w:type="dxa"/>
                  <w:tcBorders>
                    <w:top w:val="nil"/>
                    <w:left w:val="nil"/>
                    <w:bottom w:val="nil"/>
                    <w:right w:val="nil"/>
                  </w:tcBorders>
                  <w:shd w:val="clear" w:color="auto" w:fill="auto"/>
                  <w:noWrap/>
                  <w:vAlign w:val="bottom"/>
                </w:tcPr>
                <w:p w:rsidR="004477A2" w:rsidRPr="00F57FFB" w:rsidRDefault="004477A2" w:rsidP="00F20057">
                  <w:pPr>
                    <w:ind w:firstLine="0"/>
                    <w:jc w:val="left"/>
                    <w:rPr>
                      <w:sz w:val="14"/>
                      <w:szCs w:val="14"/>
                      <w:lang w:val="ro-RO" w:eastAsia="ru-RU"/>
                    </w:rPr>
                  </w:pPr>
                </w:p>
              </w:tc>
              <w:tc>
                <w:tcPr>
                  <w:tcW w:w="993" w:type="dxa"/>
                  <w:tcBorders>
                    <w:top w:val="nil"/>
                    <w:left w:val="nil"/>
                    <w:bottom w:val="nil"/>
                    <w:right w:val="nil"/>
                  </w:tcBorders>
                  <w:shd w:val="clear" w:color="auto" w:fill="auto"/>
                  <w:noWrap/>
                  <w:vAlign w:val="bottom"/>
                </w:tcPr>
                <w:p w:rsidR="004477A2" w:rsidRPr="00F57FFB" w:rsidRDefault="004477A2" w:rsidP="00F20057">
                  <w:pPr>
                    <w:ind w:firstLine="0"/>
                    <w:jc w:val="left"/>
                    <w:rPr>
                      <w:sz w:val="14"/>
                      <w:szCs w:val="14"/>
                      <w:lang w:val="ro-RO" w:eastAsia="ru-RU"/>
                    </w:rPr>
                  </w:pPr>
                </w:p>
              </w:tc>
              <w:tc>
                <w:tcPr>
                  <w:tcW w:w="992" w:type="dxa"/>
                  <w:tcBorders>
                    <w:top w:val="nil"/>
                    <w:left w:val="nil"/>
                    <w:bottom w:val="nil"/>
                    <w:right w:val="nil"/>
                  </w:tcBorders>
                  <w:shd w:val="clear" w:color="auto" w:fill="auto"/>
                  <w:noWrap/>
                  <w:vAlign w:val="bottom"/>
                </w:tcPr>
                <w:p w:rsidR="004477A2" w:rsidRPr="00F57FFB" w:rsidRDefault="004477A2" w:rsidP="00F20057">
                  <w:pPr>
                    <w:ind w:firstLine="0"/>
                    <w:jc w:val="left"/>
                    <w:rPr>
                      <w:sz w:val="14"/>
                      <w:szCs w:val="14"/>
                      <w:lang w:val="ro-RO" w:eastAsia="ru-RU"/>
                    </w:rPr>
                  </w:pPr>
                </w:p>
              </w:tc>
              <w:tc>
                <w:tcPr>
                  <w:tcW w:w="992" w:type="dxa"/>
                  <w:tcBorders>
                    <w:top w:val="nil"/>
                    <w:left w:val="nil"/>
                    <w:bottom w:val="nil"/>
                    <w:right w:val="nil"/>
                  </w:tcBorders>
                  <w:shd w:val="clear" w:color="auto" w:fill="auto"/>
                  <w:noWrap/>
                  <w:vAlign w:val="bottom"/>
                </w:tcPr>
                <w:p w:rsidR="004477A2" w:rsidRPr="00F57FFB" w:rsidRDefault="004477A2" w:rsidP="00F20057">
                  <w:pPr>
                    <w:ind w:firstLine="0"/>
                    <w:jc w:val="left"/>
                    <w:rPr>
                      <w:sz w:val="14"/>
                      <w:szCs w:val="14"/>
                      <w:lang w:val="ro-RO" w:eastAsia="ru-RU"/>
                    </w:rPr>
                  </w:pPr>
                </w:p>
              </w:tc>
              <w:tc>
                <w:tcPr>
                  <w:tcW w:w="992" w:type="dxa"/>
                  <w:tcBorders>
                    <w:top w:val="nil"/>
                    <w:left w:val="nil"/>
                    <w:bottom w:val="nil"/>
                    <w:right w:val="nil"/>
                  </w:tcBorders>
                </w:tcPr>
                <w:p w:rsidR="004477A2" w:rsidRPr="00F57FFB" w:rsidRDefault="004477A2" w:rsidP="00F20057">
                  <w:pPr>
                    <w:ind w:firstLine="0"/>
                    <w:jc w:val="left"/>
                    <w:rPr>
                      <w:sz w:val="14"/>
                      <w:szCs w:val="14"/>
                      <w:lang w:val="ro-RO" w:eastAsia="ru-RU"/>
                    </w:rPr>
                  </w:pPr>
                </w:p>
              </w:tc>
            </w:tr>
            <w:tr w:rsidR="0061101C" w:rsidRPr="005A3E42" w:rsidTr="0036090F">
              <w:trPr>
                <w:gridAfter w:val="1"/>
                <w:wAfter w:w="992" w:type="dxa"/>
                <w:trHeight w:val="253"/>
                <w:jc w:val="center"/>
              </w:trPr>
              <w:tc>
                <w:tcPr>
                  <w:tcW w:w="1465" w:type="dxa"/>
                  <w:tcBorders>
                    <w:top w:val="single" w:sz="4" w:space="0" w:color="auto"/>
                    <w:left w:val="single" w:sz="4" w:space="0" w:color="auto"/>
                    <w:bottom w:val="single" w:sz="4" w:space="0" w:color="auto"/>
                    <w:right w:val="single" w:sz="4" w:space="0" w:color="auto"/>
                  </w:tcBorders>
                  <w:shd w:val="clear" w:color="auto" w:fill="FFFF00"/>
                  <w:vAlign w:val="center"/>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HFC, tone</w:t>
                  </w:r>
                </w:p>
              </w:tc>
              <w:tc>
                <w:tcPr>
                  <w:tcW w:w="1134" w:type="dxa"/>
                  <w:tcBorders>
                    <w:top w:val="single" w:sz="4" w:space="0" w:color="auto"/>
                    <w:left w:val="nil"/>
                    <w:bottom w:val="single" w:sz="4" w:space="0" w:color="auto"/>
                    <w:right w:val="single" w:sz="4" w:space="0" w:color="auto"/>
                  </w:tcBorders>
                  <w:shd w:val="clear" w:color="auto" w:fill="FFFF00"/>
                  <w:vAlign w:val="center"/>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2015</w:t>
                  </w:r>
                </w:p>
              </w:tc>
              <w:tc>
                <w:tcPr>
                  <w:tcW w:w="1134" w:type="dxa"/>
                  <w:tcBorders>
                    <w:top w:val="single" w:sz="4" w:space="0" w:color="auto"/>
                    <w:left w:val="nil"/>
                    <w:bottom w:val="single" w:sz="4" w:space="0" w:color="auto"/>
                    <w:right w:val="single" w:sz="4" w:space="0" w:color="auto"/>
                  </w:tcBorders>
                  <w:shd w:val="clear" w:color="auto" w:fill="FFFF00"/>
                  <w:vAlign w:val="center"/>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2016</w:t>
                  </w:r>
                </w:p>
              </w:tc>
              <w:tc>
                <w:tcPr>
                  <w:tcW w:w="850" w:type="dxa"/>
                  <w:tcBorders>
                    <w:top w:val="single" w:sz="4" w:space="0" w:color="auto"/>
                    <w:left w:val="nil"/>
                    <w:bottom w:val="single" w:sz="4" w:space="0" w:color="auto"/>
                    <w:right w:val="single" w:sz="4" w:space="0" w:color="auto"/>
                  </w:tcBorders>
                  <w:shd w:val="clear" w:color="auto" w:fill="FFFF00"/>
                  <w:vAlign w:val="center"/>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2017</w:t>
                  </w:r>
                </w:p>
              </w:tc>
              <w:tc>
                <w:tcPr>
                  <w:tcW w:w="993" w:type="dxa"/>
                  <w:tcBorders>
                    <w:top w:val="single" w:sz="4" w:space="0" w:color="auto"/>
                    <w:left w:val="nil"/>
                    <w:bottom w:val="single" w:sz="4" w:space="0" w:color="auto"/>
                    <w:right w:val="single" w:sz="4" w:space="0" w:color="auto"/>
                  </w:tcBorders>
                  <w:shd w:val="clear" w:color="auto" w:fill="FFFF00"/>
                  <w:vAlign w:val="center"/>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2018</w:t>
                  </w:r>
                </w:p>
              </w:tc>
              <w:tc>
                <w:tcPr>
                  <w:tcW w:w="992" w:type="dxa"/>
                  <w:tcBorders>
                    <w:top w:val="single" w:sz="4" w:space="0" w:color="auto"/>
                    <w:left w:val="nil"/>
                    <w:bottom w:val="single" w:sz="4" w:space="0" w:color="auto"/>
                    <w:right w:val="single" w:sz="4" w:space="0" w:color="auto"/>
                  </w:tcBorders>
                  <w:shd w:val="clear" w:color="auto" w:fill="FFFF00"/>
                  <w:vAlign w:val="center"/>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2019</w:t>
                  </w:r>
                </w:p>
              </w:tc>
              <w:tc>
                <w:tcPr>
                  <w:tcW w:w="992" w:type="dxa"/>
                  <w:tcBorders>
                    <w:top w:val="single" w:sz="4" w:space="0" w:color="auto"/>
                    <w:left w:val="nil"/>
                    <w:bottom w:val="single" w:sz="4" w:space="0" w:color="auto"/>
                    <w:right w:val="single" w:sz="4" w:space="0" w:color="auto"/>
                  </w:tcBorders>
                  <w:shd w:val="clear" w:color="auto" w:fill="FFFF00"/>
                  <w:vAlign w:val="center"/>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2020</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R32</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0,6</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1,5</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3,2</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sz w:val="14"/>
                      <w:szCs w:val="14"/>
                      <w:lang w:val="ro-RO" w:eastAsia="ru-RU"/>
                    </w:rPr>
                  </w:pPr>
                  <w:r w:rsidRPr="00F57FFB">
                    <w:rPr>
                      <w:b/>
                      <w:sz w:val="14"/>
                      <w:szCs w:val="14"/>
                      <w:lang w:val="ro-RO" w:eastAsia="ru-RU"/>
                    </w:rPr>
                    <w:t>8,5</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R125</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1,7</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sz w:val="14"/>
                      <w:szCs w:val="14"/>
                      <w:lang w:val="ro-RO" w:eastAsia="ru-RU"/>
                    </w:rPr>
                  </w:pPr>
                  <w:r w:rsidRPr="00F57FFB">
                    <w:rPr>
                      <w:b/>
                      <w:sz w:val="14"/>
                      <w:szCs w:val="14"/>
                      <w:lang w:val="ro-RO" w:eastAsia="ru-RU"/>
                    </w:rPr>
                    <w:t>0,0</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R134A</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36,3</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61101C">
                  <w:pPr>
                    <w:ind w:firstLine="0"/>
                    <w:jc w:val="center"/>
                    <w:rPr>
                      <w:sz w:val="14"/>
                      <w:szCs w:val="14"/>
                      <w:lang w:val="ro-RO" w:eastAsia="ru-RU"/>
                    </w:rPr>
                  </w:pPr>
                  <w:r w:rsidRPr="00F57FFB">
                    <w:rPr>
                      <w:sz w:val="14"/>
                      <w:szCs w:val="14"/>
                      <w:lang w:val="ro-RO" w:eastAsia="ru-RU"/>
                    </w:rPr>
                    <w:t>32,0</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27,6</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125,3</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62,4</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sz w:val="14"/>
                      <w:szCs w:val="14"/>
                      <w:lang w:val="ro-RO" w:eastAsia="ru-RU"/>
                    </w:rPr>
                  </w:pPr>
                  <w:r w:rsidRPr="00F57FFB">
                    <w:rPr>
                      <w:b/>
                      <w:sz w:val="14"/>
                      <w:szCs w:val="14"/>
                      <w:lang w:val="ro-RO" w:eastAsia="ru-RU"/>
                    </w:rPr>
                    <w:t>65,7</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R404</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29,6</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18,5</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18,6</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44,8</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44,2</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sz w:val="14"/>
                      <w:szCs w:val="14"/>
                      <w:lang w:val="ro-RO" w:eastAsia="ru-RU"/>
                    </w:rPr>
                  </w:pPr>
                  <w:r w:rsidRPr="00F57FFB">
                    <w:rPr>
                      <w:b/>
                      <w:sz w:val="14"/>
                      <w:szCs w:val="14"/>
                      <w:lang w:val="ro-RO" w:eastAsia="ru-RU"/>
                    </w:rPr>
                    <w:t>30,5</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R407C</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3,0</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3,7</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9,3</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20,1</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8,8</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sz w:val="14"/>
                      <w:szCs w:val="14"/>
                      <w:lang w:val="ro-RO" w:eastAsia="ru-RU"/>
                    </w:rPr>
                  </w:pPr>
                  <w:r w:rsidRPr="00F57FFB">
                    <w:rPr>
                      <w:b/>
                      <w:sz w:val="14"/>
                      <w:szCs w:val="14"/>
                      <w:lang w:val="ro-RO" w:eastAsia="ru-RU"/>
                    </w:rPr>
                    <w:t>8,1</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noWrap/>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R407F</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0,1</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1,7</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sz w:val="14"/>
                      <w:szCs w:val="14"/>
                      <w:lang w:val="ro-RO" w:eastAsia="ru-RU"/>
                    </w:rPr>
                  </w:pPr>
                  <w:r w:rsidRPr="00F57FFB">
                    <w:rPr>
                      <w:b/>
                      <w:sz w:val="14"/>
                      <w:szCs w:val="14"/>
                      <w:lang w:val="ro-RO" w:eastAsia="ru-RU"/>
                    </w:rPr>
                    <w:t>0,0</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noWrap/>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R410A</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4,5</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7,5</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7,4</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41,8</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12,6</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11,0</w:t>
                  </w:r>
                </w:p>
              </w:tc>
            </w:tr>
            <w:tr w:rsidR="0061101C" w:rsidRPr="005A3E42" w:rsidTr="0036090F">
              <w:trPr>
                <w:gridAfter w:val="1"/>
                <w:wAfter w:w="992" w:type="dxa"/>
                <w:trHeight w:val="116"/>
                <w:jc w:val="center"/>
              </w:trPr>
              <w:tc>
                <w:tcPr>
                  <w:tcW w:w="1465" w:type="dxa"/>
                  <w:tcBorders>
                    <w:top w:val="nil"/>
                    <w:left w:val="single" w:sz="4" w:space="0" w:color="auto"/>
                    <w:bottom w:val="single" w:sz="4" w:space="0" w:color="auto"/>
                    <w:right w:val="single" w:sz="4" w:space="0" w:color="auto"/>
                  </w:tcBorders>
                  <w:shd w:val="clear" w:color="auto" w:fill="auto"/>
                  <w:noWrap/>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R422D</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4,8</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2,4</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5,9</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1,2</w:t>
                  </w:r>
                </w:p>
              </w:tc>
            </w:tr>
            <w:tr w:rsidR="0061101C" w:rsidRPr="005A3E42" w:rsidTr="0036090F">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noWrap/>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R507A</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18,6</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16,8</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61101C">
                  <w:pPr>
                    <w:ind w:firstLine="0"/>
                    <w:jc w:val="center"/>
                    <w:rPr>
                      <w:sz w:val="14"/>
                      <w:szCs w:val="14"/>
                      <w:lang w:val="ro-RO" w:eastAsia="ru-RU"/>
                    </w:rPr>
                  </w:pPr>
                  <w:r w:rsidRPr="00F57FFB">
                    <w:rPr>
                      <w:sz w:val="14"/>
                      <w:szCs w:val="14"/>
                      <w:lang w:val="ro-RO" w:eastAsia="ru-RU"/>
                    </w:rPr>
                    <w:t>37,9</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38,5</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13,4</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20,1</w:t>
                  </w:r>
                </w:p>
              </w:tc>
            </w:tr>
            <w:tr w:rsidR="0061101C" w:rsidRPr="005A3E42" w:rsidTr="0061101C">
              <w:trPr>
                <w:gridAfter w:val="1"/>
                <w:wAfter w:w="992" w:type="dxa"/>
                <w:trHeight w:val="253"/>
                <w:jc w:val="center"/>
              </w:trPr>
              <w:tc>
                <w:tcPr>
                  <w:tcW w:w="1465" w:type="dxa"/>
                  <w:tcBorders>
                    <w:top w:val="nil"/>
                    <w:left w:val="single" w:sz="4" w:space="0" w:color="auto"/>
                    <w:bottom w:val="single" w:sz="4" w:space="0" w:color="auto"/>
                    <w:right w:val="single" w:sz="4" w:space="0" w:color="auto"/>
                  </w:tcBorders>
                  <w:shd w:val="clear" w:color="auto" w:fill="auto"/>
                  <w:noWrap/>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R227ea</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1134"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1,0</w:t>
                  </w:r>
                </w:p>
              </w:tc>
              <w:tc>
                <w:tcPr>
                  <w:tcW w:w="850"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2,0</w:t>
                  </w:r>
                </w:p>
              </w:tc>
              <w:tc>
                <w:tcPr>
                  <w:tcW w:w="993"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20,0</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22,0</w:t>
                  </w:r>
                </w:p>
              </w:tc>
              <w:tc>
                <w:tcPr>
                  <w:tcW w:w="992" w:type="dxa"/>
                  <w:tcBorders>
                    <w:top w:val="nil"/>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11,0</w:t>
                  </w:r>
                </w:p>
              </w:tc>
            </w:tr>
            <w:tr w:rsidR="0061101C" w:rsidRPr="005A3E42" w:rsidTr="0061101C">
              <w:trPr>
                <w:gridAfter w:val="1"/>
                <w:wAfter w:w="992" w:type="dxa"/>
                <w:trHeight w:val="253"/>
                <w:jc w:val="center"/>
              </w:trPr>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101C" w:rsidRPr="00F57FFB" w:rsidRDefault="0061101C" w:rsidP="00F20057">
                  <w:pPr>
                    <w:ind w:firstLine="0"/>
                    <w:jc w:val="center"/>
                    <w:rPr>
                      <w:sz w:val="14"/>
                      <w:szCs w:val="14"/>
                      <w:lang w:val="ro-RO" w:eastAsia="ru-RU"/>
                    </w:rPr>
                  </w:pPr>
                  <w:r w:rsidRPr="00F57FFB">
                    <w:rPr>
                      <w:sz w:val="14"/>
                      <w:szCs w:val="14"/>
                      <w:lang w:val="ro-RO" w:eastAsia="ru-RU"/>
                    </w:rPr>
                    <w:t>R245fa</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2,7</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sz w:val="14"/>
                      <w:szCs w:val="14"/>
                      <w:lang w:val="ro-RO" w:eastAsia="ru-RU"/>
                    </w:rPr>
                  </w:pPr>
                  <w:r w:rsidRPr="00F57FFB">
                    <w:rPr>
                      <w:sz w:val="14"/>
                      <w:szCs w:val="14"/>
                      <w:lang w:val="ro-RO" w:eastAsia="ru-RU"/>
                    </w:rPr>
                    <w:t>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61101C" w:rsidP="00F20057">
                  <w:pPr>
                    <w:ind w:firstLine="0"/>
                    <w:jc w:val="center"/>
                    <w:rPr>
                      <w:b/>
                      <w:bCs/>
                      <w:sz w:val="14"/>
                      <w:szCs w:val="14"/>
                      <w:lang w:val="ro-RO" w:eastAsia="ru-RU"/>
                    </w:rPr>
                  </w:pPr>
                  <w:r w:rsidRPr="00F57FFB">
                    <w:rPr>
                      <w:b/>
                      <w:bCs/>
                      <w:sz w:val="14"/>
                      <w:szCs w:val="14"/>
                      <w:lang w:val="ro-RO" w:eastAsia="ru-RU"/>
                    </w:rPr>
                    <w:t>0,0</w:t>
                  </w:r>
                </w:p>
              </w:tc>
            </w:tr>
            <w:tr w:rsidR="0061101C" w:rsidRPr="005A3E42" w:rsidTr="0061101C">
              <w:trPr>
                <w:gridAfter w:val="1"/>
                <w:wAfter w:w="992" w:type="dxa"/>
                <w:trHeight w:val="253"/>
                <w:jc w:val="center"/>
              </w:trPr>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101C" w:rsidRPr="00F57FFB" w:rsidRDefault="0061101C" w:rsidP="0036090F">
                  <w:pPr>
                    <w:ind w:firstLine="0"/>
                    <w:jc w:val="center"/>
                    <w:rPr>
                      <w:b/>
                      <w:sz w:val="14"/>
                      <w:szCs w:val="14"/>
                      <w:lang w:val="ro-RO" w:eastAsia="ru-RU"/>
                    </w:rPr>
                  </w:pPr>
                  <w:r w:rsidRPr="00F57FFB">
                    <w:rPr>
                      <w:b/>
                      <w:sz w:val="14"/>
                      <w:szCs w:val="14"/>
                      <w:lang w:val="ro-RO" w:eastAsia="ru-RU"/>
                    </w:rPr>
                    <w:t>Total</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D41C5E" w:rsidP="0036090F">
                  <w:pPr>
                    <w:ind w:firstLine="0"/>
                    <w:jc w:val="center"/>
                    <w:rPr>
                      <w:b/>
                      <w:bCs/>
                      <w:sz w:val="14"/>
                      <w:szCs w:val="14"/>
                      <w:lang w:val="ro-RO" w:eastAsia="ru-RU"/>
                    </w:rPr>
                  </w:pPr>
                  <w:r w:rsidRPr="00F57FFB">
                    <w:rPr>
                      <w:b/>
                      <w:bCs/>
                      <w:sz w:val="14"/>
                      <w:szCs w:val="14"/>
                      <w:lang w:val="ro-RO" w:eastAsia="ru-RU"/>
                    </w:rPr>
                    <w:t>93,8</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D41C5E" w:rsidP="0036090F">
                  <w:pPr>
                    <w:ind w:firstLine="0"/>
                    <w:jc w:val="center"/>
                    <w:rPr>
                      <w:b/>
                      <w:bCs/>
                      <w:sz w:val="14"/>
                      <w:szCs w:val="14"/>
                      <w:lang w:val="ro-RO" w:eastAsia="ru-RU"/>
                    </w:rPr>
                  </w:pPr>
                  <w:r w:rsidRPr="00F57FFB">
                    <w:rPr>
                      <w:b/>
                      <w:bCs/>
                      <w:sz w:val="14"/>
                      <w:szCs w:val="14"/>
                      <w:lang w:val="ro-RO" w:eastAsia="ru-RU"/>
                    </w:rPr>
                    <w:t>82,2</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D41C5E" w:rsidP="00D41C5E">
                  <w:pPr>
                    <w:ind w:firstLine="0"/>
                    <w:jc w:val="center"/>
                    <w:rPr>
                      <w:b/>
                      <w:bCs/>
                      <w:sz w:val="14"/>
                      <w:szCs w:val="14"/>
                      <w:lang w:val="ro-RO" w:eastAsia="ru-RU"/>
                    </w:rPr>
                  </w:pPr>
                  <w:r w:rsidRPr="00F57FFB">
                    <w:rPr>
                      <w:b/>
                      <w:bCs/>
                      <w:sz w:val="14"/>
                      <w:szCs w:val="14"/>
                      <w:lang w:val="ro-RO" w:eastAsia="ru-RU"/>
                    </w:rPr>
                    <w:t>10</w:t>
                  </w:r>
                  <w:r w:rsidR="0061101C" w:rsidRPr="00F57FFB">
                    <w:rPr>
                      <w:b/>
                      <w:bCs/>
                      <w:sz w:val="14"/>
                      <w:szCs w:val="14"/>
                      <w:lang w:val="ro-RO" w:eastAsia="ru-RU"/>
                    </w:rPr>
                    <w:t>9,</w:t>
                  </w:r>
                  <w:r w:rsidRPr="00F57FFB">
                    <w:rPr>
                      <w:b/>
                      <w:bCs/>
                      <w:sz w:val="14"/>
                      <w:szCs w:val="14"/>
                      <w:lang w:val="ro-RO" w:eastAsia="ru-RU"/>
                    </w:rPr>
                    <w:t>9</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D41C5E" w:rsidP="0036090F">
                  <w:pPr>
                    <w:ind w:firstLine="0"/>
                    <w:jc w:val="center"/>
                    <w:rPr>
                      <w:b/>
                      <w:bCs/>
                      <w:sz w:val="14"/>
                      <w:szCs w:val="14"/>
                      <w:lang w:val="ro-RO" w:eastAsia="ru-RU"/>
                    </w:rPr>
                  </w:pPr>
                  <w:r w:rsidRPr="00F57FFB">
                    <w:rPr>
                      <w:b/>
                      <w:bCs/>
                      <w:sz w:val="14"/>
                      <w:szCs w:val="14"/>
                      <w:lang w:val="ro-RO" w:eastAsia="ru-RU"/>
                    </w:rPr>
                    <w:t>294,4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61101C" w:rsidP="00F60B59">
                  <w:pPr>
                    <w:ind w:firstLine="0"/>
                    <w:jc w:val="center"/>
                    <w:rPr>
                      <w:b/>
                      <w:bCs/>
                      <w:sz w:val="14"/>
                      <w:szCs w:val="14"/>
                      <w:lang w:val="ro-RO" w:eastAsia="ru-RU"/>
                    </w:rPr>
                  </w:pPr>
                  <w:r w:rsidRPr="00F57FFB">
                    <w:rPr>
                      <w:b/>
                      <w:bCs/>
                      <w:sz w:val="14"/>
                      <w:szCs w:val="14"/>
                      <w:lang w:val="ro-RO" w:eastAsia="ru-RU"/>
                    </w:rPr>
                    <w:t>1</w:t>
                  </w:r>
                  <w:r w:rsidR="00F60B59" w:rsidRPr="00F57FFB">
                    <w:rPr>
                      <w:b/>
                      <w:bCs/>
                      <w:sz w:val="14"/>
                      <w:szCs w:val="14"/>
                      <w:lang w:val="ro-RO" w:eastAsia="ru-RU"/>
                    </w:rPr>
                    <w:t>72,5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1101C" w:rsidRPr="00F57FFB" w:rsidRDefault="00F60B59" w:rsidP="0036090F">
                  <w:pPr>
                    <w:ind w:firstLine="0"/>
                    <w:jc w:val="center"/>
                    <w:rPr>
                      <w:b/>
                      <w:bCs/>
                      <w:sz w:val="14"/>
                      <w:szCs w:val="14"/>
                      <w:lang w:val="ro-RO" w:eastAsia="ru-RU"/>
                    </w:rPr>
                  </w:pPr>
                  <w:r w:rsidRPr="00F57FFB">
                    <w:rPr>
                      <w:b/>
                      <w:bCs/>
                      <w:sz w:val="14"/>
                      <w:szCs w:val="14"/>
                      <w:lang w:val="ro-RO" w:eastAsia="ru-RU"/>
                    </w:rPr>
                    <w:t>156,1</w:t>
                  </w:r>
                </w:p>
              </w:tc>
            </w:tr>
          </w:tbl>
          <w:p w:rsidR="00C23954" w:rsidRPr="00F57FFB" w:rsidRDefault="00C23954" w:rsidP="00F20FCC">
            <w:pPr>
              <w:rPr>
                <w:sz w:val="24"/>
                <w:szCs w:val="24"/>
                <w:lang w:val="ro-RO" w:eastAsia="nb-NO"/>
              </w:rPr>
            </w:pPr>
          </w:p>
          <w:p w:rsidR="00224ECB" w:rsidRPr="00E803A7" w:rsidRDefault="00224ECB" w:rsidP="00F20FCC">
            <w:pPr>
              <w:rPr>
                <w:bCs/>
                <w:iCs/>
                <w:sz w:val="24"/>
                <w:szCs w:val="24"/>
                <w:lang w:val="ro-RO"/>
              </w:rPr>
            </w:pPr>
            <w:r w:rsidRPr="00F57FFB">
              <w:rPr>
                <w:sz w:val="24"/>
                <w:szCs w:val="24"/>
                <w:lang w:val="ro-RO" w:eastAsia="nb-NO"/>
              </w:rPr>
              <w:t xml:space="preserve">Datele prezentate în tabelul </w:t>
            </w:r>
            <w:r w:rsidR="006E1A8B">
              <w:rPr>
                <w:sz w:val="24"/>
                <w:szCs w:val="24"/>
                <w:lang w:val="ro-RO" w:eastAsia="nb-NO"/>
              </w:rPr>
              <w:t>4</w:t>
            </w:r>
            <w:r w:rsidRPr="00F57FFB">
              <w:rPr>
                <w:sz w:val="24"/>
                <w:szCs w:val="24"/>
                <w:lang w:val="ro-RO" w:eastAsia="nb-NO"/>
              </w:rPr>
              <w:t xml:space="preserve"> sunt bazate pe informația cu privire la importul și consumul hidrofluorcarburilor prezentate de </w:t>
            </w:r>
            <w:r w:rsidRPr="00E803A7">
              <w:rPr>
                <w:sz w:val="24"/>
                <w:szCs w:val="24"/>
                <w:lang w:val="ro-RO" w:eastAsia="nb-NO"/>
              </w:rPr>
              <w:t xml:space="preserve">către agenții economici, importatori de </w:t>
            </w:r>
            <w:r w:rsidRPr="00E803A7">
              <w:rPr>
                <w:sz w:val="24"/>
                <w:szCs w:val="24"/>
                <w:shd w:val="clear" w:color="auto" w:fill="FFFFFF"/>
                <w:lang w:val="ro-RO"/>
              </w:rPr>
              <w:t xml:space="preserve">substanţe care distrug stratul de ozon </w:t>
            </w:r>
            <w:r w:rsidR="006E1A8B" w:rsidRPr="00E803A7">
              <w:rPr>
                <w:sz w:val="24"/>
                <w:szCs w:val="24"/>
                <w:shd w:val="clear" w:color="auto" w:fill="FFFFFF"/>
                <w:lang w:val="ro-RO"/>
              </w:rPr>
              <w:t xml:space="preserve">(SDO) </w:t>
            </w:r>
            <w:r w:rsidRPr="00E803A7">
              <w:rPr>
                <w:sz w:val="24"/>
                <w:szCs w:val="24"/>
                <w:lang w:val="ro-RO" w:eastAsia="nb-NO"/>
              </w:rPr>
              <w:t>și alternative</w:t>
            </w:r>
            <w:r w:rsidR="006E1A8B" w:rsidRPr="00E803A7">
              <w:rPr>
                <w:sz w:val="24"/>
                <w:szCs w:val="24"/>
                <w:lang w:val="ro-RO" w:eastAsia="nb-NO"/>
              </w:rPr>
              <w:t>lor acestora</w:t>
            </w:r>
            <w:r w:rsidR="00F35E64" w:rsidRPr="00E803A7">
              <w:rPr>
                <w:sz w:val="24"/>
                <w:szCs w:val="24"/>
                <w:lang w:val="ro-RO" w:eastAsia="nb-NO"/>
              </w:rPr>
              <w:t xml:space="preserve"> (HFC, CO</w:t>
            </w:r>
            <w:r w:rsidR="00F35E64" w:rsidRPr="00E803A7">
              <w:rPr>
                <w:sz w:val="24"/>
                <w:szCs w:val="24"/>
                <w:vertAlign w:val="subscript"/>
                <w:lang w:val="ro-RO" w:eastAsia="nb-NO"/>
              </w:rPr>
              <w:t>2</w:t>
            </w:r>
            <w:r w:rsidR="00F35E64" w:rsidRPr="00E803A7">
              <w:rPr>
                <w:sz w:val="24"/>
                <w:szCs w:val="24"/>
                <w:lang w:val="ro-RO" w:eastAsia="nb-NO"/>
              </w:rPr>
              <w:t>, NH</w:t>
            </w:r>
            <w:r w:rsidR="00F35E64" w:rsidRPr="00E803A7">
              <w:rPr>
                <w:sz w:val="24"/>
                <w:szCs w:val="24"/>
                <w:vertAlign w:val="subscript"/>
                <w:lang w:val="ro-RO" w:eastAsia="nb-NO"/>
              </w:rPr>
              <w:t>3</w:t>
            </w:r>
            <w:r w:rsidR="00F35E64" w:rsidRPr="00E803A7">
              <w:rPr>
                <w:sz w:val="24"/>
                <w:szCs w:val="24"/>
                <w:lang w:val="ro-RO" w:eastAsia="nb-NO"/>
              </w:rPr>
              <w:t>, HFO etc)</w:t>
            </w:r>
            <w:r w:rsidRPr="00E803A7">
              <w:rPr>
                <w:sz w:val="24"/>
                <w:szCs w:val="24"/>
                <w:lang w:val="ro-RO" w:eastAsia="nb-NO"/>
              </w:rPr>
              <w:t>.</w:t>
            </w:r>
          </w:p>
          <w:p w:rsidR="00F20FCC" w:rsidRPr="00E803A7" w:rsidRDefault="009B4794" w:rsidP="00F20FCC">
            <w:pPr>
              <w:tabs>
                <w:tab w:val="left" w:pos="567"/>
              </w:tabs>
              <w:adjustRightInd w:val="0"/>
              <w:rPr>
                <w:sz w:val="24"/>
                <w:szCs w:val="24"/>
                <w:shd w:val="clear" w:color="auto" w:fill="FFFFFF"/>
                <w:lang w:val="ro-RO"/>
              </w:rPr>
            </w:pPr>
            <w:r w:rsidRPr="00E803A7">
              <w:rPr>
                <w:sz w:val="24"/>
                <w:szCs w:val="24"/>
                <w:shd w:val="clear" w:color="auto" w:fill="FFFFFF"/>
                <w:lang w:val="ro-RO"/>
              </w:rPr>
              <w:t>Propunerea legislativă</w:t>
            </w:r>
            <w:r w:rsidRPr="00E803A7">
              <w:rPr>
                <w:rStyle w:val="footnotereference"/>
                <w:sz w:val="24"/>
                <w:szCs w:val="24"/>
                <w:shd w:val="clear" w:color="auto" w:fill="FFFFFF"/>
                <w:lang w:val="ro-RO"/>
              </w:rPr>
              <w:t> </w:t>
            </w:r>
            <w:r w:rsidRPr="00E803A7">
              <w:rPr>
                <w:sz w:val="24"/>
                <w:szCs w:val="24"/>
                <w:shd w:val="clear" w:color="auto" w:fill="FFFFFF"/>
                <w:lang w:val="ro-RO"/>
              </w:rPr>
              <w:t xml:space="preserve">va accelera modernizarea </w:t>
            </w:r>
            <w:r w:rsidR="00C23954" w:rsidRPr="00E803A7">
              <w:rPr>
                <w:sz w:val="24"/>
                <w:szCs w:val="24"/>
                <w:shd w:val="clear" w:color="auto" w:fill="FFFFFF"/>
                <w:lang w:val="ro-RO"/>
              </w:rPr>
              <w:t xml:space="preserve">(ecologizarea) </w:t>
            </w:r>
            <w:r w:rsidRPr="00E803A7">
              <w:rPr>
                <w:sz w:val="24"/>
                <w:szCs w:val="24"/>
                <w:shd w:val="clear" w:color="auto" w:fill="FFFFFF"/>
                <w:lang w:val="ro-RO"/>
              </w:rPr>
              <w:t xml:space="preserve">sistemelor de </w:t>
            </w:r>
            <w:r w:rsidR="00C23954" w:rsidRPr="00E803A7">
              <w:rPr>
                <w:sz w:val="24"/>
                <w:szCs w:val="24"/>
                <w:shd w:val="clear" w:color="auto" w:fill="FFFFFF"/>
                <w:lang w:val="ro-RO"/>
              </w:rPr>
              <w:t>refrigerare și condiționare a aerului</w:t>
            </w:r>
            <w:r w:rsidR="005F5410" w:rsidRPr="00E803A7">
              <w:rPr>
                <w:sz w:val="24"/>
                <w:szCs w:val="24"/>
                <w:shd w:val="clear" w:color="auto" w:fill="FFFFFF"/>
                <w:lang w:val="ro-RO"/>
              </w:rPr>
              <w:t xml:space="preserve">, care presupune trecerea </w:t>
            </w:r>
            <w:r w:rsidR="00F35E64" w:rsidRPr="00E803A7">
              <w:rPr>
                <w:sz w:val="24"/>
                <w:szCs w:val="24"/>
                <w:shd w:val="clear" w:color="auto" w:fill="FFFFFF"/>
                <w:lang w:val="ro-RO"/>
              </w:rPr>
              <w:t xml:space="preserve">treptată </w:t>
            </w:r>
            <w:r w:rsidR="005F5410" w:rsidRPr="00E803A7">
              <w:rPr>
                <w:sz w:val="24"/>
                <w:szCs w:val="24"/>
                <w:shd w:val="clear" w:color="auto" w:fill="FFFFFF"/>
                <w:lang w:val="ro-RO"/>
              </w:rPr>
              <w:t>de la utilizarea agenților frigorifici sintetici, cu PÎG ridicat, la agenți frigorifici naturali, cu impact redus asupra mediului</w:t>
            </w:r>
            <w:r w:rsidRPr="00E803A7">
              <w:rPr>
                <w:sz w:val="24"/>
                <w:szCs w:val="24"/>
                <w:shd w:val="clear" w:color="auto" w:fill="FFFFFF"/>
                <w:lang w:val="ro-RO"/>
              </w:rPr>
              <w:t xml:space="preserve">. Agenții frigorifici </w:t>
            </w:r>
            <w:r w:rsidR="00C23954" w:rsidRPr="00E803A7">
              <w:rPr>
                <w:sz w:val="24"/>
                <w:szCs w:val="24"/>
                <w:shd w:val="clear" w:color="auto" w:fill="FFFFFF"/>
                <w:lang w:val="ro-RO"/>
              </w:rPr>
              <w:t xml:space="preserve">alternativi, în afară de protecția mediului, oferă și </w:t>
            </w:r>
            <w:r w:rsidRPr="00E803A7">
              <w:rPr>
                <w:sz w:val="24"/>
                <w:szCs w:val="24"/>
                <w:shd w:val="clear" w:color="auto" w:fill="FFFFFF"/>
                <w:lang w:val="ro-RO"/>
              </w:rPr>
              <w:t>un mare potențial de economisire a energiei</w:t>
            </w:r>
            <w:r w:rsidR="00F35E64" w:rsidRPr="00E803A7">
              <w:rPr>
                <w:sz w:val="24"/>
                <w:szCs w:val="24"/>
                <w:shd w:val="clear" w:color="auto" w:fill="FFFFFF"/>
                <w:lang w:val="ro-RO"/>
              </w:rPr>
              <w:t xml:space="preserve"> electrice</w:t>
            </w:r>
            <w:r w:rsidRPr="00E803A7">
              <w:rPr>
                <w:sz w:val="24"/>
                <w:szCs w:val="24"/>
                <w:shd w:val="clear" w:color="auto" w:fill="FFFFFF"/>
                <w:lang w:val="ro-RO"/>
              </w:rPr>
              <w:t xml:space="preserve">. </w:t>
            </w:r>
            <w:r w:rsidR="005F5410" w:rsidRPr="00E803A7">
              <w:rPr>
                <w:sz w:val="24"/>
                <w:szCs w:val="24"/>
                <w:shd w:val="clear" w:color="auto" w:fill="FFFFFF"/>
                <w:lang w:val="ro-RO"/>
              </w:rPr>
              <w:t>Noile t</w:t>
            </w:r>
            <w:r w:rsidRPr="00E803A7">
              <w:rPr>
                <w:sz w:val="24"/>
                <w:szCs w:val="24"/>
                <w:shd w:val="clear" w:color="auto" w:fill="FFFFFF"/>
                <w:lang w:val="ro-RO"/>
              </w:rPr>
              <w:t xml:space="preserve">ehnologii disponibile permit o utilizare mai inteligentă și mai sustenabilă a </w:t>
            </w:r>
            <w:r w:rsidR="00C23954" w:rsidRPr="00E803A7">
              <w:rPr>
                <w:sz w:val="24"/>
                <w:szCs w:val="24"/>
                <w:shd w:val="clear" w:color="auto" w:fill="FFFFFF"/>
                <w:lang w:val="ro-RO"/>
              </w:rPr>
              <w:t>sistemelor</w:t>
            </w:r>
            <w:r w:rsidR="00F646FA" w:rsidRPr="00E803A7">
              <w:rPr>
                <w:sz w:val="24"/>
                <w:szCs w:val="24"/>
                <w:shd w:val="clear" w:color="auto" w:fill="FFFFFF"/>
                <w:lang w:val="ro-RO"/>
              </w:rPr>
              <w:t xml:space="preserve"> de refrigerare și climatizare</w:t>
            </w:r>
            <w:r w:rsidR="00C23954" w:rsidRPr="00E803A7">
              <w:rPr>
                <w:sz w:val="24"/>
                <w:szCs w:val="24"/>
                <w:shd w:val="clear" w:color="auto" w:fill="FFFFFF"/>
                <w:lang w:val="ro-RO"/>
              </w:rPr>
              <w:t>.</w:t>
            </w:r>
            <w:r w:rsidRPr="00E803A7">
              <w:rPr>
                <w:sz w:val="24"/>
                <w:szCs w:val="24"/>
                <w:shd w:val="clear" w:color="auto" w:fill="FFFFFF"/>
                <w:lang w:val="ro-RO"/>
              </w:rPr>
              <w:t> </w:t>
            </w:r>
          </w:p>
          <w:p w:rsidR="00F20FCC" w:rsidRPr="00B4550D" w:rsidRDefault="00F20FCC" w:rsidP="00F20FCC">
            <w:pPr>
              <w:tabs>
                <w:tab w:val="left" w:pos="567"/>
              </w:tabs>
              <w:adjustRightInd w:val="0"/>
              <w:rPr>
                <w:sz w:val="24"/>
                <w:szCs w:val="24"/>
                <w:shd w:val="clear" w:color="auto" w:fill="FFFFFF"/>
                <w:lang w:val="ro-RO"/>
              </w:rPr>
            </w:pPr>
            <w:r w:rsidRPr="00B4550D">
              <w:rPr>
                <w:sz w:val="24"/>
                <w:szCs w:val="24"/>
                <w:shd w:val="clear" w:color="auto" w:fill="FFFFFF"/>
                <w:lang w:val="ro-RO"/>
              </w:rPr>
              <w:t xml:space="preserve">Consumatorii se află în centrul acestei propuneri, bazate pe utilizarea tehnologiilor moderne și a soluțiilor inovatoare pentru a trece la sisteme </w:t>
            </w:r>
            <w:r w:rsidR="00C23954" w:rsidRPr="00B4550D">
              <w:rPr>
                <w:sz w:val="24"/>
                <w:szCs w:val="24"/>
                <w:shd w:val="clear" w:color="auto" w:fill="FFFFFF"/>
                <w:lang w:val="ro-RO"/>
              </w:rPr>
              <w:t xml:space="preserve">de </w:t>
            </w:r>
            <w:r w:rsidRPr="00B4550D">
              <w:rPr>
                <w:sz w:val="24"/>
                <w:szCs w:val="24"/>
                <w:shd w:val="clear" w:color="auto" w:fill="FFFFFF"/>
                <w:lang w:val="ro-RO"/>
              </w:rPr>
              <w:t xml:space="preserve">răcire </w:t>
            </w:r>
            <w:r w:rsidR="0002349B" w:rsidRPr="00B4550D">
              <w:rPr>
                <w:sz w:val="24"/>
                <w:szCs w:val="24"/>
                <w:shd w:val="clear" w:color="auto" w:fill="FFFFFF"/>
                <w:lang w:val="ro-RO"/>
              </w:rPr>
              <w:t xml:space="preserve">și </w:t>
            </w:r>
            <w:r w:rsidR="00C23954" w:rsidRPr="00B4550D">
              <w:rPr>
                <w:sz w:val="24"/>
                <w:szCs w:val="24"/>
                <w:shd w:val="clear" w:color="auto" w:fill="FFFFFF"/>
                <w:lang w:val="ro-RO"/>
              </w:rPr>
              <w:t xml:space="preserve">de încălzire </w:t>
            </w:r>
            <w:r w:rsidRPr="00B4550D">
              <w:rPr>
                <w:sz w:val="24"/>
                <w:szCs w:val="24"/>
                <w:shd w:val="clear" w:color="auto" w:fill="FFFFFF"/>
                <w:lang w:val="ro-RO"/>
              </w:rPr>
              <w:t xml:space="preserve">inteligente, sustenabile și eficiente, </w:t>
            </w:r>
            <w:r w:rsidR="004C7C9A" w:rsidRPr="00B4550D">
              <w:rPr>
                <w:sz w:val="24"/>
                <w:szCs w:val="24"/>
                <w:shd w:val="clear" w:color="auto" w:fill="FFFFFF"/>
                <w:lang w:val="ro-RO"/>
              </w:rPr>
              <w:t xml:space="preserve">din punct de vedere energetic, </w:t>
            </w:r>
            <w:r w:rsidRPr="00B4550D">
              <w:rPr>
                <w:sz w:val="24"/>
                <w:szCs w:val="24"/>
                <w:shd w:val="clear" w:color="auto" w:fill="FFFFFF"/>
                <w:lang w:val="ro-RO"/>
              </w:rPr>
              <w:t xml:space="preserve">care pot genera economii bugetare și de energie pentru întreprinderi și cetățeni, </w:t>
            </w:r>
            <w:r w:rsidR="0002349B" w:rsidRPr="00B4550D">
              <w:rPr>
                <w:sz w:val="24"/>
                <w:szCs w:val="24"/>
                <w:shd w:val="clear" w:color="auto" w:fill="FFFFFF"/>
                <w:lang w:val="ro-RO"/>
              </w:rPr>
              <w:t>și</w:t>
            </w:r>
            <w:r w:rsidR="004C7C9A" w:rsidRPr="00B4550D">
              <w:rPr>
                <w:sz w:val="24"/>
                <w:szCs w:val="24"/>
                <w:shd w:val="clear" w:color="auto" w:fill="FFFFFF"/>
                <w:lang w:val="ro-RO"/>
              </w:rPr>
              <w:t xml:space="preserve"> de</w:t>
            </w:r>
            <w:r w:rsidR="0002349B" w:rsidRPr="00B4550D">
              <w:rPr>
                <w:sz w:val="24"/>
                <w:szCs w:val="24"/>
                <w:shd w:val="clear" w:color="auto" w:fill="FFFFFF"/>
                <w:lang w:val="ro-RO"/>
              </w:rPr>
              <w:t xml:space="preserve"> </w:t>
            </w:r>
            <w:r w:rsidR="004C7C9A" w:rsidRPr="00B4550D">
              <w:rPr>
                <w:sz w:val="24"/>
                <w:szCs w:val="24"/>
                <w:shd w:val="clear" w:color="auto" w:fill="FFFFFF"/>
                <w:lang w:val="ro-RO"/>
              </w:rPr>
              <w:t>asemenea</w:t>
            </w:r>
            <w:r w:rsidR="0002349B" w:rsidRPr="00B4550D">
              <w:rPr>
                <w:sz w:val="24"/>
                <w:szCs w:val="24"/>
                <w:shd w:val="clear" w:color="auto" w:fill="FFFFFF"/>
                <w:lang w:val="ro-RO"/>
              </w:rPr>
              <w:t>, pot</w:t>
            </w:r>
            <w:r w:rsidR="004C7C9A" w:rsidRPr="00B4550D">
              <w:rPr>
                <w:sz w:val="24"/>
                <w:szCs w:val="24"/>
                <w:shd w:val="clear" w:color="auto" w:fill="FFFFFF"/>
                <w:lang w:val="ro-RO"/>
              </w:rPr>
              <w:t xml:space="preserve"> </w:t>
            </w:r>
            <w:r w:rsidRPr="00B4550D">
              <w:rPr>
                <w:sz w:val="24"/>
                <w:szCs w:val="24"/>
                <w:shd w:val="clear" w:color="auto" w:fill="FFFFFF"/>
                <w:lang w:val="ro-RO"/>
              </w:rPr>
              <w:t>contribui la îmbunătățirea calității aerului</w:t>
            </w:r>
            <w:r w:rsidR="004C7C9A" w:rsidRPr="00B4550D">
              <w:rPr>
                <w:sz w:val="24"/>
                <w:szCs w:val="24"/>
                <w:shd w:val="clear" w:color="auto" w:fill="FFFFFF"/>
                <w:lang w:val="ro-RO"/>
              </w:rPr>
              <w:t xml:space="preserve"> atmos</w:t>
            </w:r>
            <w:r w:rsidR="0002349B" w:rsidRPr="00B4550D">
              <w:rPr>
                <w:sz w:val="24"/>
                <w:szCs w:val="24"/>
                <w:shd w:val="clear" w:color="auto" w:fill="FFFFFF"/>
                <w:lang w:val="ro-RO"/>
              </w:rPr>
              <w:t>f</w:t>
            </w:r>
            <w:r w:rsidR="004C7C9A" w:rsidRPr="00B4550D">
              <w:rPr>
                <w:sz w:val="24"/>
                <w:szCs w:val="24"/>
                <w:shd w:val="clear" w:color="auto" w:fill="FFFFFF"/>
                <w:lang w:val="ro-RO"/>
              </w:rPr>
              <w:t xml:space="preserve">eric și </w:t>
            </w:r>
            <w:r w:rsidRPr="00B4550D">
              <w:rPr>
                <w:sz w:val="24"/>
                <w:szCs w:val="24"/>
                <w:shd w:val="clear" w:color="auto" w:fill="FFFFFF"/>
                <w:lang w:val="ro-RO"/>
              </w:rPr>
              <w:t>crește</w:t>
            </w:r>
            <w:r w:rsidR="0002349B" w:rsidRPr="00B4550D">
              <w:rPr>
                <w:sz w:val="24"/>
                <w:szCs w:val="24"/>
                <w:shd w:val="clear" w:color="auto" w:fill="FFFFFF"/>
                <w:lang w:val="ro-RO"/>
              </w:rPr>
              <w:t>rea</w:t>
            </w:r>
            <w:r w:rsidRPr="00B4550D">
              <w:rPr>
                <w:sz w:val="24"/>
                <w:szCs w:val="24"/>
                <w:shd w:val="clear" w:color="auto" w:fill="FFFFFF"/>
                <w:lang w:val="ro-RO"/>
              </w:rPr>
              <w:t xml:space="preserve"> nivelul</w:t>
            </w:r>
            <w:r w:rsidR="0002349B" w:rsidRPr="00B4550D">
              <w:rPr>
                <w:sz w:val="24"/>
                <w:szCs w:val="24"/>
                <w:shd w:val="clear" w:color="auto" w:fill="FFFFFF"/>
                <w:lang w:val="ro-RO"/>
              </w:rPr>
              <w:t>ui</w:t>
            </w:r>
            <w:r w:rsidRPr="00B4550D">
              <w:rPr>
                <w:sz w:val="24"/>
                <w:szCs w:val="24"/>
                <w:shd w:val="clear" w:color="auto" w:fill="FFFFFF"/>
                <w:lang w:val="ro-RO"/>
              </w:rPr>
              <w:t xml:space="preserve"> individual de bunăstare</w:t>
            </w:r>
            <w:r w:rsidR="004C7C9A" w:rsidRPr="00B4550D">
              <w:rPr>
                <w:sz w:val="24"/>
                <w:szCs w:val="24"/>
                <w:shd w:val="clear" w:color="auto" w:fill="FFFFFF"/>
                <w:lang w:val="ro-RO"/>
              </w:rPr>
              <w:t xml:space="preserve">, oferind astfel și </w:t>
            </w:r>
            <w:r w:rsidRPr="00B4550D">
              <w:rPr>
                <w:sz w:val="24"/>
                <w:szCs w:val="24"/>
                <w:shd w:val="clear" w:color="auto" w:fill="FFFFFF"/>
                <w:lang w:val="ro-RO"/>
              </w:rPr>
              <w:t>beneficii pentru societate în ansamblu</w:t>
            </w:r>
            <w:r w:rsidR="004C7C9A" w:rsidRPr="00B4550D">
              <w:rPr>
                <w:sz w:val="24"/>
                <w:szCs w:val="24"/>
                <w:shd w:val="clear" w:color="auto" w:fill="FFFFFF"/>
                <w:lang w:val="ro-RO"/>
              </w:rPr>
              <w:t xml:space="preserve">. </w:t>
            </w:r>
          </w:p>
          <w:p w:rsidR="00224ECB" w:rsidRPr="00F57FFB" w:rsidRDefault="00224ECB" w:rsidP="00F20057">
            <w:pPr>
              <w:rPr>
                <w:sz w:val="24"/>
                <w:szCs w:val="24"/>
                <w:lang w:val="ro-RO"/>
              </w:rPr>
            </w:pPr>
            <w:r w:rsidRPr="00F57FFB">
              <w:rPr>
                <w:b/>
                <w:i/>
                <w:sz w:val="24"/>
                <w:szCs w:val="24"/>
                <w:lang w:val="ro-RO"/>
              </w:rPr>
              <w:t>Obiectivul general</w:t>
            </w:r>
            <w:r w:rsidRPr="00F57FFB">
              <w:rPr>
                <w:sz w:val="24"/>
                <w:szCs w:val="24"/>
                <w:lang w:val="ro-RO"/>
              </w:rPr>
              <w:t xml:space="preserve"> al </w:t>
            </w:r>
            <w:r w:rsidR="007A767E">
              <w:rPr>
                <w:sz w:val="24"/>
                <w:szCs w:val="24"/>
                <w:lang w:val="ro-RO"/>
              </w:rPr>
              <w:t xml:space="preserve">proiectului </w:t>
            </w:r>
            <w:r w:rsidR="007A767E" w:rsidRPr="007A767E">
              <w:rPr>
                <w:i/>
                <w:sz w:val="24"/>
                <w:szCs w:val="24"/>
                <w:lang w:val="ro-RO"/>
              </w:rPr>
              <w:t>l</w:t>
            </w:r>
            <w:r w:rsidRPr="007A767E">
              <w:rPr>
                <w:i/>
                <w:sz w:val="24"/>
                <w:szCs w:val="24"/>
                <w:lang w:val="ro-RO"/>
              </w:rPr>
              <w:t xml:space="preserve">egii </w:t>
            </w:r>
            <w:r w:rsidRPr="007A767E">
              <w:rPr>
                <w:i/>
                <w:color w:val="000000"/>
                <w:sz w:val="24"/>
                <w:szCs w:val="24"/>
                <w:lang w:val="ro-RO" w:eastAsia="ja-JP"/>
              </w:rPr>
              <w:t xml:space="preserve">privind </w:t>
            </w:r>
            <w:r w:rsidRPr="007A767E">
              <w:rPr>
                <w:bCs/>
                <w:i/>
                <w:sz w:val="24"/>
                <w:szCs w:val="24"/>
                <w:lang w:val="ro-RO"/>
              </w:rPr>
              <w:t>gazele fluorurate cu efect de ser</w:t>
            </w:r>
            <w:r w:rsidRPr="007A767E">
              <w:rPr>
                <w:i/>
                <w:sz w:val="24"/>
                <w:szCs w:val="24"/>
                <w:lang w:val="ro-RO"/>
              </w:rPr>
              <w:t>ă</w:t>
            </w:r>
            <w:r w:rsidRPr="00F57FFB">
              <w:rPr>
                <w:sz w:val="24"/>
                <w:szCs w:val="24"/>
                <w:lang w:val="ro-RO"/>
              </w:rPr>
              <w:t xml:space="preserve"> este de a reduce emisiile de gaze fluorurate prin măsuri sau acţiuni adoptate pe toată durata ciclului de viaţă al acestora.</w:t>
            </w:r>
          </w:p>
          <w:p w:rsidR="00224ECB" w:rsidRPr="00F57FFB" w:rsidRDefault="00224ECB" w:rsidP="00F84D76">
            <w:pPr>
              <w:rPr>
                <w:sz w:val="24"/>
                <w:szCs w:val="24"/>
                <w:shd w:val="clear" w:color="auto" w:fill="FFFFFF"/>
                <w:lang w:val="ro-RO"/>
              </w:rPr>
            </w:pPr>
            <w:r w:rsidRPr="00F57FFB">
              <w:rPr>
                <w:sz w:val="24"/>
                <w:szCs w:val="24"/>
                <w:lang w:val="ro-RO"/>
              </w:rPr>
              <w:t>Implementarea unui cadru regulator în vederea consolidării capacităților instituționale de punere în aplicare a măsurilor de atenua</w:t>
            </w:r>
            <w:r w:rsidR="00606FA9" w:rsidRPr="00F57FFB">
              <w:rPr>
                <w:sz w:val="24"/>
                <w:szCs w:val="24"/>
                <w:lang w:val="ro-RO"/>
              </w:rPr>
              <w:t>re a</w:t>
            </w:r>
            <w:r w:rsidRPr="00F57FFB">
              <w:rPr>
                <w:sz w:val="24"/>
                <w:szCs w:val="24"/>
                <w:lang w:val="ro-RO"/>
              </w:rPr>
              <w:t xml:space="preserve"> </w:t>
            </w:r>
            <w:r w:rsidRPr="00F57FFB">
              <w:rPr>
                <w:sz w:val="24"/>
                <w:szCs w:val="24"/>
                <w:shd w:val="clear" w:color="auto" w:fill="FFFFFF"/>
                <w:lang w:val="ro-RO"/>
              </w:rPr>
              <w:t>schimbăril</w:t>
            </w:r>
            <w:r w:rsidR="00606FA9" w:rsidRPr="00F57FFB">
              <w:rPr>
                <w:sz w:val="24"/>
                <w:szCs w:val="24"/>
                <w:shd w:val="clear" w:color="auto" w:fill="FFFFFF"/>
                <w:lang w:val="ro-RO"/>
              </w:rPr>
              <w:t>or</w:t>
            </w:r>
            <w:r w:rsidRPr="00F57FFB">
              <w:rPr>
                <w:sz w:val="24"/>
                <w:szCs w:val="24"/>
                <w:shd w:val="clear" w:color="auto" w:fill="FFFFFF"/>
                <w:lang w:val="ro-RO"/>
              </w:rPr>
              <w:t xml:space="preserve"> climatice și </w:t>
            </w:r>
            <w:r w:rsidR="00606FA9" w:rsidRPr="00F57FFB">
              <w:rPr>
                <w:sz w:val="24"/>
                <w:szCs w:val="24"/>
                <w:shd w:val="clear" w:color="auto" w:fill="FFFFFF"/>
                <w:lang w:val="ro-RO"/>
              </w:rPr>
              <w:t>protecție a</w:t>
            </w:r>
            <w:r w:rsidRPr="00F57FFB">
              <w:rPr>
                <w:sz w:val="24"/>
                <w:szCs w:val="24"/>
                <w:shd w:val="clear" w:color="auto" w:fill="FFFFFF"/>
                <w:lang w:val="ro-RO"/>
              </w:rPr>
              <w:t xml:space="preserve"> mediul</w:t>
            </w:r>
            <w:r w:rsidR="00606FA9" w:rsidRPr="00F57FFB">
              <w:rPr>
                <w:sz w:val="24"/>
                <w:szCs w:val="24"/>
                <w:shd w:val="clear" w:color="auto" w:fill="FFFFFF"/>
                <w:lang w:val="ro-RO"/>
              </w:rPr>
              <w:t>ui</w:t>
            </w:r>
            <w:r w:rsidRPr="00F57FFB">
              <w:rPr>
                <w:sz w:val="24"/>
                <w:szCs w:val="24"/>
                <w:shd w:val="clear" w:color="auto" w:fill="FFFFFF"/>
                <w:lang w:val="ro-RO"/>
              </w:rPr>
              <w:t xml:space="preserve"> înconjurător prin reducerea emisiilor de gaze fluorurate cu efect de ser</w:t>
            </w:r>
            <w:r w:rsidR="00606FA9" w:rsidRPr="00F57FFB">
              <w:rPr>
                <w:sz w:val="24"/>
                <w:szCs w:val="24"/>
                <w:shd w:val="clear" w:color="auto" w:fill="FFFFFF"/>
                <w:lang w:val="ro-RO"/>
              </w:rPr>
              <w:t>ă</w:t>
            </w:r>
            <w:r w:rsidRPr="00F57FFB">
              <w:rPr>
                <w:sz w:val="24"/>
                <w:szCs w:val="24"/>
                <w:lang w:val="ro-RO"/>
              </w:rPr>
              <w:t xml:space="preserve"> va produce </w:t>
            </w:r>
            <w:r w:rsidRPr="00D15EA5">
              <w:rPr>
                <w:sz w:val="24"/>
                <w:szCs w:val="24"/>
                <w:lang w:val="ro-RO"/>
              </w:rPr>
              <w:t xml:space="preserve">beneficii atît pentru </w:t>
            </w:r>
            <w:r w:rsidR="00D15EA5" w:rsidRPr="00D15EA5">
              <w:rPr>
                <w:sz w:val="24"/>
                <w:szCs w:val="24"/>
                <w:lang w:val="ro-RO"/>
              </w:rPr>
              <w:t>majorarea gradului de pro</w:t>
            </w:r>
            <w:r w:rsidR="00D15EA5">
              <w:rPr>
                <w:sz w:val="24"/>
                <w:szCs w:val="24"/>
                <w:lang w:val="ro-RO"/>
              </w:rPr>
              <w:t>ductivitate agricolă,</w:t>
            </w:r>
            <w:r w:rsidR="00D15EA5" w:rsidRPr="00D15EA5">
              <w:rPr>
                <w:sz w:val="24"/>
                <w:szCs w:val="24"/>
                <w:lang w:val="ro-RO"/>
              </w:rPr>
              <w:t xml:space="preserve"> </w:t>
            </w:r>
            <w:r w:rsidRPr="00D15EA5">
              <w:rPr>
                <w:sz w:val="24"/>
                <w:szCs w:val="24"/>
                <w:lang w:val="ro-RO"/>
              </w:rPr>
              <w:t>securit</w:t>
            </w:r>
            <w:r w:rsidR="007A767E" w:rsidRPr="00D15EA5">
              <w:rPr>
                <w:sz w:val="24"/>
                <w:szCs w:val="24"/>
                <w:lang w:val="ro-RO"/>
              </w:rPr>
              <w:t>atea</w:t>
            </w:r>
            <w:r w:rsidRPr="00D15EA5">
              <w:rPr>
                <w:sz w:val="24"/>
                <w:szCs w:val="24"/>
                <w:lang w:val="ro-RO"/>
              </w:rPr>
              <w:t xml:space="preserve"> alimentar</w:t>
            </w:r>
            <w:r w:rsidR="007A767E" w:rsidRPr="00D15EA5">
              <w:rPr>
                <w:sz w:val="24"/>
                <w:szCs w:val="24"/>
                <w:lang w:val="ro-RO"/>
              </w:rPr>
              <w:t>ă</w:t>
            </w:r>
            <w:r w:rsidRPr="00D15EA5">
              <w:rPr>
                <w:sz w:val="24"/>
                <w:szCs w:val="24"/>
                <w:lang w:val="ro-RO"/>
              </w:rPr>
              <w:t xml:space="preserve"> </w:t>
            </w:r>
            <w:r w:rsidR="00D15EA5">
              <w:rPr>
                <w:sz w:val="24"/>
                <w:szCs w:val="24"/>
                <w:lang w:val="ro-RO"/>
              </w:rPr>
              <w:t xml:space="preserve">și </w:t>
            </w:r>
            <w:r w:rsidR="00F84D76">
              <w:rPr>
                <w:sz w:val="24"/>
                <w:szCs w:val="24"/>
                <w:lang w:val="ro-RO"/>
              </w:rPr>
              <w:t>starea</w:t>
            </w:r>
            <w:r w:rsidR="00D15EA5">
              <w:rPr>
                <w:sz w:val="24"/>
                <w:szCs w:val="24"/>
                <w:lang w:val="ro-RO"/>
              </w:rPr>
              <w:t xml:space="preserve"> de sănătate a populației.</w:t>
            </w:r>
          </w:p>
        </w:tc>
      </w:tr>
      <w:tr w:rsidR="00224ECB" w:rsidRPr="005A3E42" w:rsidTr="00F20057">
        <w:trPr>
          <w:gridAfter w:val="1"/>
          <w:wAfter w:w="60" w:type="dxa"/>
          <w:trHeight w:val="248"/>
        </w:trPr>
        <w:tc>
          <w:tcPr>
            <w:tcW w:w="10270" w:type="dxa"/>
            <w:gridSpan w:val="7"/>
            <w:shd w:val="clear" w:color="auto" w:fill="D9D9D9"/>
          </w:tcPr>
          <w:p w:rsidR="00224ECB" w:rsidRPr="00F57FFB" w:rsidRDefault="00224ECB" w:rsidP="00F20057">
            <w:pPr>
              <w:tabs>
                <w:tab w:val="left" w:pos="3898"/>
              </w:tabs>
              <w:spacing w:before="120" w:after="120"/>
              <w:ind w:firstLine="0"/>
              <w:rPr>
                <w:bCs/>
                <w:sz w:val="24"/>
                <w:szCs w:val="24"/>
                <w:lang w:val="ro-RO"/>
              </w:rPr>
            </w:pPr>
            <w:r w:rsidRPr="00F57FFB">
              <w:rPr>
                <w:bCs/>
                <w:sz w:val="24"/>
                <w:szCs w:val="24"/>
                <w:lang w:val="ro-RO"/>
              </w:rPr>
              <w:lastRenderedPageBreak/>
              <w:t>c)</w:t>
            </w:r>
            <w:r w:rsidRPr="00F57FFB">
              <w:rPr>
                <w:i/>
                <w:sz w:val="24"/>
                <w:szCs w:val="24"/>
                <w:lang w:val="ro-RO" w:eastAsia="ru-RU"/>
              </w:rPr>
              <w:t xml:space="preserve">Expuneţi clar cauzele care au dus la apariţia problemei </w:t>
            </w:r>
          </w:p>
        </w:tc>
      </w:tr>
      <w:tr w:rsidR="00224ECB" w:rsidRPr="005A3E42" w:rsidTr="00F20057">
        <w:trPr>
          <w:gridAfter w:val="1"/>
          <w:wAfter w:w="60" w:type="dxa"/>
          <w:trHeight w:val="248"/>
        </w:trPr>
        <w:tc>
          <w:tcPr>
            <w:tcW w:w="10270" w:type="dxa"/>
            <w:gridSpan w:val="7"/>
          </w:tcPr>
          <w:p w:rsidR="00224ECB" w:rsidRPr="00F57FFB" w:rsidRDefault="00224ECB" w:rsidP="00F20057">
            <w:pPr>
              <w:tabs>
                <w:tab w:val="left" w:pos="6820"/>
              </w:tabs>
              <w:ind w:firstLine="0"/>
              <w:rPr>
                <w:b/>
                <w:color w:val="000000"/>
                <w:sz w:val="24"/>
                <w:szCs w:val="24"/>
                <w:lang w:val="ro-RO"/>
              </w:rPr>
            </w:pPr>
            <w:r w:rsidRPr="00F57FFB">
              <w:rPr>
                <w:b/>
                <w:color w:val="000000"/>
                <w:sz w:val="24"/>
                <w:szCs w:val="24"/>
                <w:lang w:val="ro-RO"/>
              </w:rPr>
              <w:t>Cauzele care au dus la apariția problemei sunt:</w:t>
            </w:r>
            <w:r w:rsidRPr="00F57FFB">
              <w:rPr>
                <w:b/>
                <w:color w:val="000000"/>
                <w:sz w:val="24"/>
                <w:szCs w:val="24"/>
                <w:lang w:val="ro-RO"/>
              </w:rPr>
              <w:tab/>
            </w:r>
          </w:p>
          <w:p w:rsidR="003C6A4E" w:rsidRPr="00E803A7" w:rsidRDefault="00224ECB" w:rsidP="003C6A4E">
            <w:pPr>
              <w:tabs>
                <w:tab w:val="left" w:pos="567"/>
              </w:tabs>
              <w:adjustRightInd w:val="0"/>
              <w:snapToGrid w:val="0"/>
              <w:rPr>
                <w:sz w:val="24"/>
                <w:szCs w:val="24"/>
                <w:lang w:val="ro-RO"/>
              </w:rPr>
            </w:pPr>
            <w:r w:rsidRPr="00F84D76">
              <w:rPr>
                <w:lang w:val="ro-RO"/>
              </w:rPr>
              <w:t xml:space="preserve">- </w:t>
            </w:r>
            <w:r w:rsidR="00136782" w:rsidRPr="00F84D76">
              <w:rPr>
                <w:sz w:val="24"/>
                <w:szCs w:val="24"/>
                <w:lang w:val="ro-RO"/>
              </w:rPr>
              <w:t>U</w:t>
            </w:r>
            <w:r w:rsidR="00E0685F" w:rsidRPr="00F84D76">
              <w:rPr>
                <w:sz w:val="24"/>
                <w:szCs w:val="24"/>
                <w:lang w:val="ro-RO"/>
              </w:rPr>
              <w:t>t</w:t>
            </w:r>
            <w:r w:rsidR="00136782" w:rsidRPr="00F84D76">
              <w:rPr>
                <w:sz w:val="24"/>
                <w:szCs w:val="24"/>
                <w:lang w:val="ro-RO"/>
              </w:rPr>
              <w:t>ilizarea</w:t>
            </w:r>
            <w:r w:rsidR="00250101" w:rsidRPr="00F84D76">
              <w:rPr>
                <w:sz w:val="24"/>
                <w:szCs w:val="24"/>
                <w:lang w:val="ro-RO"/>
              </w:rPr>
              <w:t xml:space="preserve"> în domeniul tehnicii frigului a gazelor F cu</w:t>
            </w:r>
            <w:r w:rsidRPr="00F84D76">
              <w:rPr>
                <w:sz w:val="24"/>
                <w:szCs w:val="24"/>
                <w:lang w:val="ro-RO"/>
              </w:rPr>
              <w:t xml:space="preserve"> un înalt</w:t>
            </w:r>
            <w:r w:rsidR="00077AC4">
              <w:rPr>
                <w:sz w:val="24"/>
                <w:szCs w:val="24"/>
                <w:lang w:val="ro-RO"/>
              </w:rPr>
              <w:t xml:space="preserve"> potențial de încălzire globală</w:t>
            </w:r>
            <w:r w:rsidR="003C6A4E" w:rsidRPr="00F84D76">
              <w:rPr>
                <w:sz w:val="24"/>
                <w:szCs w:val="24"/>
                <w:lang w:val="ro-RO"/>
              </w:rPr>
              <w:t>.</w:t>
            </w:r>
            <w:r w:rsidR="00BC34BD" w:rsidRPr="00F84D76">
              <w:rPr>
                <w:color w:val="FF0000"/>
                <w:sz w:val="24"/>
                <w:szCs w:val="24"/>
                <w:lang w:val="ro-RO"/>
              </w:rPr>
              <w:t xml:space="preserve"> </w:t>
            </w:r>
            <w:r w:rsidR="003C6A4E" w:rsidRPr="00F84D76">
              <w:rPr>
                <w:sz w:val="24"/>
                <w:szCs w:val="24"/>
                <w:lang w:val="ro-RO"/>
              </w:rPr>
              <w:t xml:space="preserve">Sectoarele care folosesc gaze </w:t>
            </w:r>
            <w:r w:rsidR="00077AC4" w:rsidRPr="00F84D76">
              <w:rPr>
                <w:sz w:val="24"/>
                <w:szCs w:val="24"/>
                <w:lang w:val="ro-RO"/>
              </w:rPr>
              <w:t xml:space="preserve">F </w:t>
            </w:r>
            <w:r w:rsidR="003C6A4E" w:rsidRPr="00F84D76">
              <w:rPr>
                <w:sz w:val="24"/>
                <w:szCs w:val="24"/>
                <w:lang w:val="ro-RO"/>
              </w:rPr>
              <w:t>sunt climatizarea staționară, refrigerarea comercială, refrigerarea industrială, climatizarea</w:t>
            </w:r>
            <w:r w:rsidR="003C6A4E" w:rsidRPr="00E803A7">
              <w:rPr>
                <w:sz w:val="24"/>
                <w:szCs w:val="24"/>
                <w:lang w:val="ro-RO"/>
              </w:rPr>
              <w:t xml:space="preserve"> mobilă, răcirea în transport, expandarea spumei și aerosolii. Conform inventarului național, cererea anuală de HFC pentru deservirea echipament</w:t>
            </w:r>
            <w:r w:rsidR="00103548" w:rsidRPr="00E803A7">
              <w:rPr>
                <w:sz w:val="24"/>
                <w:szCs w:val="24"/>
                <w:lang w:val="ro-RO"/>
              </w:rPr>
              <w:t>elor și utilajelor</w:t>
            </w:r>
            <w:r w:rsidR="00F35E64" w:rsidRPr="00E803A7">
              <w:rPr>
                <w:sz w:val="24"/>
                <w:szCs w:val="24"/>
                <w:lang w:val="ro-RO"/>
              </w:rPr>
              <w:t xml:space="preserve"> aflate deja în </w:t>
            </w:r>
            <w:r w:rsidR="00F35E64" w:rsidRPr="00E803A7">
              <w:rPr>
                <w:sz w:val="24"/>
                <w:szCs w:val="24"/>
                <w:lang w:val="ro-RO"/>
              </w:rPr>
              <w:lastRenderedPageBreak/>
              <w:t xml:space="preserve">funcțiune </w:t>
            </w:r>
            <w:r w:rsidR="003C6A4E" w:rsidRPr="00E803A7">
              <w:rPr>
                <w:sz w:val="24"/>
                <w:szCs w:val="24"/>
                <w:lang w:val="ro-RO"/>
              </w:rPr>
              <w:t xml:space="preserve"> este în limitele de </w:t>
            </w:r>
            <w:r w:rsidR="00103548" w:rsidRPr="00E803A7">
              <w:rPr>
                <w:sz w:val="24"/>
                <w:szCs w:val="24"/>
                <w:lang w:val="ro-RO"/>
              </w:rPr>
              <w:t>150</w:t>
            </w:r>
            <w:r w:rsidR="009E0F51" w:rsidRPr="00E803A7">
              <w:rPr>
                <w:sz w:val="24"/>
                <w:szCs w:val="24"/>
                <w:lang w:val="ro-RO"/>
              </w:rPr>
              <w:t xml:space="preserve"> de</w:t>
            </w:r>
            <w:r w:rsidR="003C6A4E" w:rsidRPr="00E803A7">
              <w:rPr>
                <w:sz w:val="24"/>
                <w:szCs w:val="24"/>
                <w:lang w:val="ro-RO"/>
              </w:rPr>
              <w:t xml:space="preserve"> tone</w:t>
            </w:r>
            <w:r w:rsidR="00F35E64" w:rsidRPr="00E803A7">
              <w:rPr>
                <w:sz w:val="24"/>
                <w:szCs w:val="24"/>
                <w:lang w:val="ro-RO"/>
              </w:rPr>
              <w:t xml:space="preserve"> anual</w:t>
            </w:r>
            <w:r w:rsidR="003C6A4E" w:rsidRPr="00E803A7">
              <w:rPr>
                <w:sz w:val="24"/>
                <w:szCs w:val="24"/>
                <w:lang w:val="ro-RO"/>
              </w:rPr>
              <w:t>, fiind în continuă creștere;</w:t>
            </w:r>
            <w:r w:rsidR="00AE6B0E" w:rsidRPr="00E803A7">
              <w:rPr>
                <w:sz w:val="24"/>
                <w:szCs w:val="24"/>
                <w:lang w:val="ro-RO"/>
              </w:rPr>
              <w:t xml:space="preserve"> </w:t>
            </w:r>
          </w:p>
          <w:p w:rsidR="00F35E64" w:rsidRPr="00E803A7" w:rsidRDefault="00250101" w:rsidP="003C6A4E">
            <w:pPr>
              <w:rPr>
                <w:sz w:val="24"/>
                <w:szCs w:val="24"/>
                <w:lang w:val="ro-RO" w:eastAsia="ru-RU"/>
              </w:rPr>
            </w:pPr>
            <w:r w:rsidRPr="00E803A7">
              <w:rPr>
                <w:sz w:val="24"/>
                <w:szCs w:val="24"/>
                <w:lang w:val="ro-RO"/>
              </w:rPr>
              <w:t xml:space="preserve">- </w:t>
            </w:r>
            <w:r w:rsidR="00103548" w:rsidRPr="00E803A7">
              <w:rPr>
                <w:sz w:val="24"/>
                <w:szCs w:val="24"/>
                <w:lang w:val="ro-RO"/>
              </w:rPr>
              <w:t>L</w:t>
            </w:r>
            <w:r w:rsidR="003C6A4E" w:rsidRPr="00E803A7">
              <w:rPr>
                <w:sz w:val="24"/>
                <w:szCs w:val="24"/>
                <w:lang w:val="ro-RO"/>
              </w:rPr>
              <w:t xml:space="preserve">ipsa </w:t>
            </w:r>
            <w:r w:rsidR="003C6A4E" w:rsidRPr="00E803A7">
              <w:rPr>
                <w:sz w:val="24"/>
                <w:szCs w:val="24"/>
                <w:lang w:val="ro-RO" w:eastAsia="ru-RU"/>
              </w:rPr>
              <w:t>reglementărilor privind introducerea pe piață a gazelor fluorurate cu efect de seră</w:t>
            </w:r>
            <w:r w:rsidR="00103548" w:rsidRPr="00E803A7">
              <w:rPr>
                <w:sz w:val="24"/>
                <w:szCs w:val="24"/>
                <w:lang w:val="ro-RO" w:eastAsia="ru-RU"/>
              </w:rPr>
              <w:t xml:space="preserve">.  </w:t>
            </w:r>
          </w:p>
          <w:p w:rsidR="003C6A4E" w:rsidRPr="00E803A7" w:rsidRDefault="00103548" w:rsidP="003C6A4E">
            <w:pPr>
              <w:rPr>
                <w:sz w:val="24"/>
                <w:szCs w:val="24"/>
                <w:lang w:val="ro-RO" w:eastAsia="ru-RU"/>
              </w:rPr>
            </w:pPr>
            <w:r w:rsidRPr="00E803A7">
              <w:rPr>
                <w:sz w:val="24"/>
                <w:szCs w:val="24"/>
                <w:lang w:val="ro-RO" w:eastAsia="ru-RU"/>
              </w:rPr>
              <w:t>Nu este pus în aplicare un sistem</w:t>
            </w:r>
            <w:r w:rsidR="003C6A4E" w:rsidRPr="00E803A7">
              <w:rPr>
                <w:sz w:val="24"/>
                <w:szCs w:val="24"/>
                <w:lang w:val="ro-RO" w:eastAsia="ru-RU"/>
              </w:rPr>
              <w:t xml:space="preserve"> de autorizare a importului</w:t>
            </w:r>
            <w:r w:rsidRPr="00E803A7">
              <w:rPr>
                <w:sz w:val="24"/>
                <w:szCs w:val="24"/>
                <w:lang w:val="ro-RO" w:eastAsia="ru-RU"/>
              </w:rPr>
              <w:t xml:space="preserve"> de </w:t>
            </w:r>
            <w:r w:rsidR="00077AC4" w:rsidRPr="00E803A7">
              <w:rPr>
                <w:sz w:val="24"/>
                <w:szCs w:val="24"/>
                <w:lang w:val="ro-RO" w:eastAsia="ru-RU"/>
              </w:rPr>
              <w:t>gaze F</w:t>
            </w:r>
            <w:r w:rsidR="003C6A4E" w:rsidRPr="00E803A7">
              <w:rPr>
                <w:sz w:val="24"/>
                <w:szCs w:val="24"/>
                <w:lang w:val="ro-RO" w:eastAsia="ru-RU"/>
              </w:rPr>
              <w:t xml:space="preserve">, </w:t>
            </w:r>
            <w:r w:rsidR="00F35E64" w:rsidRPr="00E803A7">
              <w:rPr>
                <w:sz w:val="24"/>
                <w:szCs w:val="24"/>
                <w:lang w:val="ro-RO" w:eastAsia="ru-RU"/>
              </w:rPr>
              <w:t xml:space="preserve">a echipamentelor/utilajelor cu asemenea substanțe, </w:t>
            </w:r>
            <w:r w:rsidRPr="00E803A7">
              <w:rPr>
                <w:sz w:val="24"/>
                <w:szCs w:val="24"/>
                <w:lang w:val="ro-RO" w:eastAsia="ru-RU"/>
              </w:rPr>
              <w:t xml:space="preserve">nu sunt stabilite măsuri </w:t>
            </w:r>
            <w:r w:rsidR="003C6A4E" w:rsidRPr="00E803A7">
              <w:rPr>
                <w:sz w:val="24"/>
                <w:szCs w:val="24"/>
                <w:lang w:val="ro-RO" w:eastAsia="ru-RU"/>
              </w:rPr>
              <w:t>de control al utilizării</w:t>
            </w:r>
            <w:r w:rsidRPr="00E803A7">
              <w:rPr>
                <w:sz w:val="24"/>
                <w:szCs w:val="24"/>
                <w:lang w:val="ro-RO" w:eastAsia="ru-RU"/>
              </w:rPr>
              <w:t>, recuperării, reciclării, scoaterii din uz a gazelor F</w:t>
            </w:r>
            <w:r w:rsidR="003C6A4E" w:rsidRPr="00E803A7">
              <w:rPr>
                <w:sz w:val="24"/>
                <w:szCs w:val="24"/>
                <w:lang w:val="ro-RO" w:eastAsia="ru-RU"/>
              </w:rPr>
              <w:t>;</w:t>
            </w:r>
          </w:p>
          <w:p w:rsidR="00103548" w:rsidRPr="00E803A7" w:rsidRDefault="00103548" w:rsidP="003C6A4E">
            <w:pPr>
              <w:rPr>
                <w:sz w:val="24"/>
                <w:szCs w:val="24"/>
                <w:lang w:val="ro-RO" w:eastAsia="ru-RU"/>
              </w:rPr>
            </w:pPr>
            <w:r w:rsidRPr="00E803A7">
              <w:rPr>
                <w:sz w:val="24"/>
                <w:szCs w:val="24"/>
                <w:lang w:val="ro-RO" w:eastAsia="ru-RU"/>
              </w:rPr>
              <w:t xml:space="preserve">- Lipsa reglementărilor privind </w:t>
            </w:r>
            <w:r w:rsidRPr="00E803A7">
              <w:rPr>
                <w:sz w:val="24"/>
                <w:szCs w:val="24"/>
                <w:lang w:val="ro-RO"/>
              </w:rPr>
              <w:t>prevenirea scurgerilor din echipamente</w:t>
            </w:r>
            <w:r w:rsidR="00A96708" w:rsidRPr="00E803A7">
              <w:rPr>
                <w:sz w:val="24"/>
                <w:szCs w:val="24"/>
                <w:lang w:val="ro-RO"/>
              </w:rPr>
              <w:t>le</w:t>
            </w:r>
            <w:r w:rsidRPr="00E803A7">
              <w:rPr>
                <w:sz w:val="24"/>
                <w:szCs w:val="24"/>
                <w:lang w:val="ro-RO"/>
              </w:rPr>
              <w:t xml:space="preserve"> și</w:t>
            </w:r>
            <w:r w:rsidR="00A96708" w:rsidRPr="00E803A7">
              <w:rPr>
                <w:sz w:val="24"/>
                <w:szCs w:val="24"/>
                <w:lang w:val="ro-RO"/>
              </w:rPr>
              <w:t xml:space="preserve"> utilajele</w:t>
            </w:r>
            <w:r w:rsidRPr="00E803A7">
              <w:rPr>
                <w:sz w:val="24"/>
                <w:szCs w:val="24"/>
                <w:lang w:val="ro-RO"/>
              </w:rPr>
              <w:t xml:space="preserve"> </w:t>
            </w:r>
            <w:r w:rsidR="00A96708" w:rsidRPr="00E803A7">
              <w:rPr>
                <w:sz w:val="24"/>
                <w:szCs w:val="24"/>
                <w:lang w:val="ro-RO"/>
              </w:rPr>
              <w:t xml:space="preserve">care </w:t>
            </w:r>
            <w:r w:rsidR="00077AC4" w:rsidRPr="00E803A7">
              <w:rPr>
                <w:sz w:val="24"/>
                <w:szCs w:val="24"/>
                <w:lang w:val="ro-RO"/>
              </w:rPr>
              <w:t>conțin gaze F</w:t>
            </w:r>
            <w:r w:rsidR="00A96708" w:rsidRPr="00E803A7">
              <w:rPr>
                <w:sz w:val="24"/>
                <w:szCs w:val="24"/>
                <w:lang w:val="ro-RO"/>
              </w:rPr>
              <w:t xml:space="preserve">. În rezultatul nerespectării cerințelor </w:t>
            </w:r>
            <w:r w:rsidR="009B3DEA" w:rsidRPr="00E803A7">
              <w:rPr>
                <w:sz w:val="24"/>
                <w:szCs w:val="24"/>
                <w:lang w:val="ro-RO"/>
              </w:rPr>
              <w:t xml:space="preserve">de utilizare în siguranță a acestora, au loc cazuri de </w:t>
            </w:r>
            <w:r w:rsidR="00A96708" w:rsidRPr="00E803A7">
              <w:rPr>
                <w:sz w:val="24"/>
                <w:szCs w:val="24"/>
                <w:lang w:val="ro-RO"/>
              </w:rPr>
              <w:t xml:space="preserve"> emisi</w:t>
            </w:r>
            <w:r w:rsidR="009B3DEA" w:rsidRPr="00E803A7">
              <w:rPr>
                <w:sz w:val="24"/>
                <w:szCs w:val="24"/>
                <w:lang w:val="ro-RO"/>
              </w:rPr>
              <w:t>e</w:t>
            </w:r>
            <w:r w:rsidR="00A96708" w:rsidRPr="00E803A7">
              <w:rPr>
                <w:sz w:val="24"/>
                <w:szCs w:val="24"/>
                <w:lang w:val="ro-RO"/>
              </w:rPr>
              <w:t xml:space="preserve"> </w:t>
            </w:r>
            <w:r w:rsidR="009B3DEA" w:rsidRPr="00E803A7">
              <w:rPr>
                <w:sz w:val="24"/>
                <w:szCs w:val="24"/>
                <w:lang w:val="ro-RO"/>
              </w:rPr>
              <w:t>a gazelor F</w:t>
            </w:r>
            <w:r w:rsidRPr="00E803A7">
              <w:rPr>
                <w:sz w:val="24"/>
                <w:szCs w:val="24"/>
                <w:lang w:val="ro-RO"/>
              </w:rPr>
              <w:t xml:space="preserve"> în aerul atmosferic</w:t>
            </w:r>
            <w:r w:rsidR="009B3DEA" w:rsidRPr="00E803A7">
              <w:rPr>
                <w:sz w:val="24"/>
                <w:szCs w:val="24"/>
                <w:lang w:val="ro-RO"/>
              </w:rPr>
              <w:t>, unde ele persistă pe parcursul a zeci de ani</w:t>
            </w:r>
            <w:r w:rsidR="00A96708" w:rsidRPr="00E803A7">
              <w:rPr>
                <w:sz w:val="24"/>
                <w:szCs w:val="24"/>
                <w:lang w:val="ro-RO"/>
              </w:rPr>
              <w:t xml:space="preserve">; </w:t>
            </w:r>
          </w:p>
          <w:p w:rsidR="003C6A4E" w:rsidRPr="00E803A7" w:rsidRDefault="009B3DEA" w:rsidP="003C6A4E">
            <w:pPr>
              <w:rPr>
                <w:sz w:val="24"/>
                <w:szCs w:val="24"/>
                <w:lang w:val="ro-RO"/>
              </w:rPr>
            </w:pPr>
            <w:r w:rsidRPr="00E803A7">
              <w:rPr>
                <w:sz w:val="24"/>
                <w:szCs w:val="24"/>
                <w:lang w:val="ro-RO"/>
              </w:rPr>
              <w:t>- L</w:t>
            </w:r>
            <w:r w:rsidR="003C6A4E" w:rsidRPr="00E803A7">
              <w:rPr>
                <w:sz w:val="24"/>
                <w:szCs w:val="24"/>
                <w:lang w:val="ro-RO"/>
              </w:rPr>
              <w:t>ipsa măsurilor stimulative pentru realizarea tranziției la tehnologiile favorabile climei</w:t>
            </w:r>
            <w:r w:rsidRPr="00E803A7">
              <w:rPr>
                <w:sz w:val="24"/>
                <w:szCs w:val="24"/>
                <w:lang w:val="ro-RO"/>
              </w:rPr>
              <w:t xml:space="preserve">. Agenții economici </w:t>
            </w:r>
            <w:r w:rsidR="003E2304" w:rsidRPr="00E803A7">
              <w:rPr>
                <w:sz w:val="24"/>
                <w:szCs w:val="24"/>
                <w:lang w:val="ro-RO"/>
              </w:rPr>
              <w:t>trebuie</w:t>
            </w:r>
            <w:r w:rsidRPr="00E803A7">
              <w:rPr>
                <w:sz w:val="24"/>
                <w:szCs w:val="24"/>
                <w:lang w:val="ro-RO"/>
              </w:rPr>
              <w:t xml:space="preserve"> încurajați să renunțe la tehnologiile vechi</w:t>
            </w:r>
            <w:r w:rsidR="00F35E64" w:rsidRPr="00E803A7">
              <w:rPr>
                <w:sz w:val="24"/>
                <w:szCs w:val="24"/>
                <w:lang w:val="ro-RO"/>
              </w:rPr>
              <w:t xml:space="preserve"> poluatoare</w:t>
            </w:r>
            <w:r w:rsidRPr="00E803A7">
              <w:rPr>
                <w:sz w:val="24"/>
                <w:szCs w:val="24"/>
                <w:lang w:val="ro-RO"/>
              </w:rPr>
              <w:t>, bazate pe utilizarea gazelor F, în favoarea unor tehnologii de generație nouă</w:t>
            </w:r>
            <w:r w:rsidR="002E0003" w:rsidRPr="00E803A7">
              <w:rPr>
                <w:sz w:val="24"/>
                <w:szCs w:val="24"/>
                <w:lang w:val="ro-RO"/>
              </w:rPr>
              <w:t>,</w:t>
            </w:r>
            <w:r w:rsidR="00F35E64" w:rsidRPr="00E803A7">
              <w:rPr>
                <w:sz w:val="24"/>
                <w:szCs w:val="24"/>
                <w:lang w:val="ro-RO"/>
              </w:rPr>
              <w:t xml:space="preserve"> prietenoase mediului</w:t>
            </w:r>
            <w:r w:rsidRPr="00E803A7">
              <w:rPr>
                <w:sz w:val="24"/>
                <w:szCs w:val="24"/>
                <w:lang w:val="ro-RO"/>
              </w:rPr>
              <w:t>, care utilizează agenți frigorifici alternativi cu potențial de încălzire globală redus</w:t>
            </w:r>
            <w:r w:rsidR="003E2304" w:rsidRPr="00E803A7">
              <w:rPr>
                <w:sz w:val="24"/>
                <w:szCs w:val="24"/>
                <w:lang w:val="ro-RO"/>
              </w:rPr>
              <w:t>. Noile tehnologii, pe lângă faptul ca sunt mai prietenoase mediului, sunt mai eficiente din punctul de vedere al consumului de energie</w:t>
            </w:r>
            <w:r w:rsidR="002E0003" w:rsidRPr="00E803A7">
              <w:rPr>
                <w:sz w:val="24"/>
                <w:szCs w:val="24"/>
                <w:lang w:val="ro-RO"/>
              </w:rPr>
              <w:t>. Acestea sunt deja pe larg utilizate de către țările industrial dezvoltate</w:t>
            </w:r>
            <w:r w:rsidR="003C6A4E" w:rsidRPr="00E803A7">
              <w:rPr>
                <w:sz w:val="24"/>
                <w:szCs w:val="24"/>
                <w:lang w:val="ro-RO"/>
              </w:rPr>
              <w:t>;</w:t>
            </w:r>
          </w:p>
          <w:p w:rsidR="009B3DEA" w:rsidRPr="00E803A7" w:rsidRDefault="009B3DEA" w:rsidP="003C6A4E">
            <w:pPr>
              <w:rPr>
                <w:sz w:val="24"/>
                <w:szCs w:val="24"/>
                <w:lang w:val="ro-RO"/>
              </w:rPr>
            </w:pPr>
            <w:r w:rsidRPr="00E803A7">
              <w:rPr>
                <w:sz w:val="24"/>
                <w:szCs w:val="24"/>
                <w:lang w:val="ro-RO"/>
              </w:rPr>
              <w:t xml:space="preserve">- Lipsa informației veridice cu privire la consumul de </w:t>
            </w:r>
            <w:r w:rsidR="00077AC4" w:rsidRPr="00E803A7">
              <w:rPr>
                <w:sz w:val="24"/>
                <w:szCs w:val="24"/>
                <w:lang w:val="ro-RO"/>
              </w:rPr>
              <w:t xml:space="preserve">gaze F </w:t>
            </w:r>
            <w:r w:rsidR="00C40D12" w:rsidRPr="00E803A7">
              <w:rPr>
                <w:sz w:val="24"/>
                <w:szCs w:val="24"/>
                <w:lang w:val="ro-RO"/>
              </w:rPr>
              <w:t>la nivel național. Este</w:t>
            </w:r>
            <w:r w:rsidR="00C40D12" w:rsidRPr="00E803A7">
              <w:rPr>
                <w:sz w:val="24"/>
                <w:szCs w:val="24"/>
                <w:lang w:val="ro-RO" w:eastAsia="nb-NO"/>
              </w:rPr>
              <w:t xml:space="preserve"> dificil de stabilit cu exactitate consumul</w:t>
            </w:r>
            <w:r w:rsidR="00077AC4" w:rsidRPr="00E803A7">
              <w:rPr>
                <w:sz w:val="24"/>
                <w:szCs w:val="24"/>
                <w:lang w:val="ro-RO" w:eastAsia="nb-NO"/>
              </w:rPr>
              <w:t xml:space="preserve"> de gaze F</w:t>
            </w:r>
            <w:r w:rsidR="00C40D12" w:rsidRPr="00E803A7">
              <w:rPr>
                <w:sz w:val="24"/>
                <w:szCs w:val="24"/>
                <w:lang w:val="ro-RO" w:eastAsia="nb-NO"/>
              </w:rPr>
              <w:t>, dat fiind faptul că importul, exportul, reexportul și punerea în circulație pe piață a acestor substanțe, precum și echipamentelor și utilajelor ce le conțin, nu este reglementat</w:t>
            </w:r>
            <w:r w:rsidR="00457BBF" w:rsidRPr="00E803A7">
              <w:rPr>
                <w:sz w:val="24"/>
                <w:szCs w:val="24"/>
                <w:lang w:val="ro-RO" w:eastAsia="nb-NO"/>
              </w:rPr>
              <w:t xml:space="preserve"> nici într-un fel.</w:t>
            </w:r>
          </w:p>
          <w:p w:rsidR="00224ECB" w:rsidRPr="00F57FFB" w:rsidRDefault="00224ECB" w:rsidP="007A761C">
            <w:pPr>
              <w:ind w:firstLine="709"/>
              <w:rPr>
                <w:i/>
                <w:sz w:val="24"/>
                <w:szCs w:val="24"/>
                <w:lang w:val="ro-RO"/>
              </w:rPr>
            </w:pPr>
          </w:p>
        </w:tc>
      </w:tr>
      <w:tr w:rsidR="00224ECB" w:rsidRPr="00F57FFB" w:rsidTr="00F20057">
        <w:trPr>
          <w:gridAfter w:val="1"/>
          <w:wAfter w:w="60" w:type="dxa"/>
          <w:trHeight w:val="248"/>
        </w:trPr>
        <w:tc>
          <w:tcPr>
            <w:tcW w:w="10270" w:type="dxa"/>
            <w:gridSpan w:val="7"/>
            <w:shd w:val="clear" w:color="auto" w:fill="D9D9D9"/>
          </w:tcPr>
          <w:p w:rsidR="00224ECB" w:rsidRPr="00F57FFB" w:rsidRDefault="00224ECB" w:rsidP="00F20057">
            <w:pPr>
              <w:spacing w:before="120" w:after="120"/>
              <w:ind w:firstLine="0"/>
              <w:rPr>
                <w:bCs/>
                <w:sz w:val="24"/>
                <w:szCs w:val="24"/>
                <w:lang w:val="ro-RO"/>
              </w:rPr>
            </w:pPr>
            <w:r w:rsidRPr="00F57FFB">
              <w:rPr>
                <w:bCs/>
                <w:sz w:val="24"/>
                <w:szCs w:val="24"/>
                <w:lang w:val="ro-RO"/>
              </w:rPr>
              <w:lastRenderedPageBreak/>
              <w:t xml:space="preserve">d) </w:t>
            </w:r>
            <w:r w:rsidRPr="00F57FFB">
              <w:rPr>
                <w:sz w:val="24"/>
                <w:szCs w:val="24"/>
                <w:lang w:val="ro-RO"/>
              </w:rPr>
              <w:t xml:space="preserve">Descrieți cum a evoluat problema şi cum va evolua fără o intervenție </w:t>
            </w:r>
          </w:p>
        </w:tc>
      </w:tr>
      <w:tr w:rsidR="00224ECB" w:rsidRPr="005A3E42" w:rsidTr="00F20057">
        <w:trPr>
          <w:gridAfter w:val="1"/>
          <w:wAfter w:w="60" w:type="dxa"/>
          <w:trHeight w:val="70"/>
        </w:trPr>
        <w:tc>
          <w:tcPr>
            <w:tcW w:w="10270" w:type="dxa"/>
            <w:gridSpan w:val="7"/>
          </w:tcPr>
          <w:p w:rsidR="00224ECB" w:rsidRPr="00F57FFB" w:rsidRDefault="00224ECB" w:rsidP="00F20057">
            <w:pPr>
              <w:ind w:left="1080" w:firstLine="0"/>
              <w:rPr>
                <w:b/>
                <w:color w:val="000000"/>
                <w:sz w:val="24"/>
                <w:szCs w:val="24"/>
                <w:lang w:val="ro-RO"/>
              </w:rPr>
            </w:pPr>
            <w:r w:rsidRPr="00F57FFB">
              <w:rPr>
                <w:b/>
                <w:color w:val="000000"/>
                <w:sz w:val="24"/>
                <w:szCs w:val="24"/>
                <w:lang w:val="ro-RO"/>
              </w:rPr>
              <w:t>Evoluția problemei</w:t>
            </w:r>
          </w:p>
          <w:p w:rsidR="00224ECB" w:rsidRPr="00F57FFB" w:rsidRDefault="003F3F61" w:rsidP="00F20057">
            <w:pPr>
              <w:ind w:firstLine="709"/>
              <w:rPr>
                <w:sz w:val="24"/>
                <w:szCs w:val="24"/>
                <w:lang w:val="ro-RO"/>
              </w:rPr>
            </w:pPr>
            <w:r w:rsidRPr="00F57FFB">
              <w:rPr>
                <w:sz w:val="24"/>
                <w:szCs w:val="24"/>
                <w:lang w:val="ro-RO"/>
              </w:rPr>
              <w:t>Î</w:t>
            </w:r>
            <w:r w:rsidR="00224ECB" w:rsidRPr="00F57FFB">
              <w:rPr>
                <w:sz w:val="24"/>
                <w:szCs w:val="24"/>
                <w:lang w:val="ro-RO"/>
              </w:rPr>
              <w:t xml:space="preserve">ncepând </w:t>
            </w:r>
            <w:r w:rsidR="00D01DB4" w:rsidRPr="00F57FFB">
              <w:rPr>
                <w:sz w:val="24"/>
                <w:szCs w:val="24"/>
                <w:lang w:val="ro-RO"/>
              </w:rPr>
              <w:t>cu anii</w:t>
            </w:r>
            <w:r w:rsidR="00224ECB" w:rsidRPr="00F57FFB">
              <w:rPr>
                <w:sz w:val="24"/>
                <w:szCs w:val="24"/>
                <w:lang w:val="ro-RO"/>
              </w:rPr>
              <w:t xml:space="preserve"> 1990</w:t>
            </w:r>
            <w:r w:rsidR="00D01DB4" w:rsidRPr="00F57FFB">
              <w:rPr>
                <w:sz w:val="24"/>
                <w:szCs w:val="24"/>
                <w:lang w:val="ro-RO"/>
              </w:rPr>
              <w:t>,</w:t>
            </w:r>
            <w:r w:rsidR="00224ECB" w:rsidRPr="00F57FFB">
              <w:rPr>
                <w:sz w:val="24"/>
                <w:szCs w:val="24"/>
                <w:lang w:val="ro-RO"/>
              </w:rPr>
              <w:t xml:space="preserve"> </w:t>
            </w:r>
            <w:r w:rsidR="00D01DB4" w:rsidRPr="00F57FFB">
              <w:rPr>
                <w:sz w:val="24"/>
                <w:szCs w:val="24"/>
                <w:lang w:val="ro-RO"/>
              </w:rPr>
              <w:t xml:space="preserve">la nivel mondial </w:t>
            </w:r>
            <w:r w:rsidR="00224ECB" w:rsidRPr="00F57FFB">
              <w:rPr>
                <w:sz w:val="24"/>
                <w:szCs w:val="24"/>
                <w:lang w:val="ro-RO"/>
              </w:rPr>
              <w:t xml:space="preserve">a avut loc o creștere </w:t>
            </w:r>
            <w:r w:rsidR="00D01DB4" w:rsidRPr="00F57FFB">
              <w:rPr>
                <w:sz w:val="24"/>
                <w:szCs w:val="24"/>
                <w:lang w:val="ro-RO"/>
              </w:rPr>
              <w:t>substanțială</w:t>
            </w:r>
            <w:r w:rsidR="00224ECB" w:rsidRPr="00F57FFB">
              <w:rPr>
                <w:sz w:val="24"/>
                <w:szCs w:val="24"/>
                <w:lang w:val="ro-RO"/>
              </w:rPr>
              <w:t xml:space="preserve"> a producției și utilizării gaze</w:t>
            </w:r>
            <w:r w:rsidR="007567E9" w:rsidRPr="00F57FFB">
              <w:rPr>
                <w:sz w:val="24"/>
                <w:szCs w:val="24"/>
                <w:lang w:val="ro-RO"/>
              </w:rPr>
              <w:t>lor</w:t>
            </w:r>
            <w:r w:rsidR="00224ECB" w:rsidRPr="00F57FFB">
              <w:rPr>
                <w:sz w:val="24"/>
                <w:szCs w:val="24"/>
                <w:lang w:val="ro-RO"/>
              </w:rPr>
              <w:t xml:space="preserve"> fluorurate, care, dacă nu va fi remediată, va duce la emisii considerabile în atmosferă</w:t>
            </w:r>
            <w:r w:rsidR="002459A3" w:rsidRPr="00F57FFB">
              <w:rPr>
                <w:sz w:val="24"/>
                <w:szCs w:val="24"/>
                <w:lang w:val="ro-RO"/>
              </w:rPr>
              <w:t>, contribuind astfel la fenomenul de încălzire globală.</w:t>
            </w:r>
            <w:r w:rsidR="00224ECB" w:rsidRPr="00F57FFB">
              <w:rPr>
                <w:sz w:val="24"/>
                <w:szCs w:val="24"/>
                <w:lang w:val="ro-RO"/>
              </w:rPr>
              <w:t xml:space="preserve"> Deoarece produsele și echipamentele care conțin gaze fluorurate au adesea o durată lungă de viață, dacă nu se ia nici</w:t>
            </w:r>
            <w:r w:rsidR="00F20057" w:rsidRPr="00F57FFB">
              <w:rPr>
                <w:sz w:val="24"/>
                <w:szCs w:val="24"/>
                <w:lang w:val="ro-RO"/>
              </w:rPr>
              <w:t xml:space="preserve"> </w:t>
            </w:r>
            <w:r w:rsidR="00224ECB" w:rsidRPr="00F57FFB">
              <w:rPr>
                <w:sz w:val="24"/>
                <w:szCs w:val="24"/>
                <w:lang w:val="ro-RO"/>
              </w:rPr>
              <w:t>o măsură în prezent, emisiile ridicate</w:t>
            </w:r>
            <w:r w:rsidR="00BB1526" w:rsidRPr="00F57FFB">
              <w:rPr>
                <w:sz w:val="24"/>
                <w:szCs w:val="24"/>
                <w:lang w:val="ro-RO"/>
              </w:rPr>
              <w:t>,</w:t>
            </w:r>
            <w:r w:rsidR="00224ECB" w:rsidRPr="00F57FFB">
              <w:rPr>
                <w:sz w:val="24"/>
                <w:szCs w:val="24"/>
                <w:lang w:val="ro-RO"/>
              </w:rPr>
              <w:t xml:space="preserve"> </w:t>
            </w:r>
            <w:r w:rsidR="00BB1526" w:rsidRPr="00F57FFB">
              <w:rPr>
                <w:sz w:val="24"/>
                <w:szCs w:val="24"/>
                <w:lang w:val="ro-RO"/>
              </w:rPr>
              <w:t>care ar fi putut fi evitate,</w:t>
            </w:r>
            <w:r w:rsidR="00AC2A9D">
              <w:rPr>
                <w:sz w:val="24"/>
                <w:szCs w:val="24"/>
                <w:lang w:val="ro-RO"/>
              </w:rPr>
              <w:t xml:space="preserve"> </w:t>
            </w:r>
            <w:r w:rsidR="00224ECB" w:rsidRPr="00F57FFB">
              <w:rPr>
                <w:sz w:val="24"/>
                <w:szCs w:val="24"/>
                <w:lang w:val="ro-RO"/>
              </w:rPr>
              <w:t>vor continua în următoarele decenii.</w:t>
            </w:r>
          </w:p>
          <w:p w:rsidR="00224ECB" w:rsidRPr="00F57FFB" w:rsidRDefault="00224ECB" w:rsidP="00F20057">
            <w:pPr>
              <w:ind w:firstLine="709"/>
              <w:rPr>
                <w:spacing w:val="2"/>
                <w:sz w:val="24"/>
                <w:szCs w:val="24"/>
                <w:shd w:val="clear" w:color="auto" w:fill="FFFFFF"/>
                <w:lang w:val="ro-RO"/>
              </w:rPr>
            </w:pPr>
            <w:r w:rsidRPr="00F57FFB">
              <w:rPr>
                <w:sz w:val="24"/>
                <w:szCs w:val="24"/>
                <w:lang w:val="ro-RO"/>
              </w:rPr>
              <w:t>Conform Comunicărilor Naționale</w:t>
            </w:r>
            <w:r w:rsidR="002459A3" w:rsidRPr="00F57FFB">
              <w:rPr>
                <w:sz w:val="24"/>
                <w:szCs w:val="24"/>
                <w:lang w:val="ro-RO"/>
              </w:rPr>
              <w:t xml:space="preserve"> ale RM către CONUSC</w:t>
            </w:r>
            <w:r w:rsidRPr="00F57FFB">
              <w:rPr>
                <w:rStyle w:val="af4"/>
                <w:sz w:val="24"/>
                <w:szCs w:val="24"/>
                <w:lang w:val="ro-RO"/>
              </w:rPr>
              <w:footnoteReference w:id="6"/>
            </w:r>
            <w:r w:rsidRPr="00F57FFB">
              <w:rPr>
                <w:sz w:val="24"/>
                <w:szCs w:val="24"/>
                <w:lang w:val="ro-RO"/>
              </w:rPr>
              <w:t xml:space="preserve"> </w:t>
            </w:r>
            <w:r w:rsidR="002459A3" w:rsidRPr="00F57FFB">
              <w:rPr>
                <w:sz w:val="24"/>
                <w:szCs w:val="24"/>
                <w:lang w:val="ro-RO"/>
              </w:rPr>
              <w:t xml:space="preserve">, se estimează că </w:t>
            </w:r>
            <w:r w:rsidRPr="00F57FFB">
              <w:rPr>
                <w:sz w:val="24"/>
                <w:szCs w:val="24"/>
                <w:lang w:val="ro-RO"/>
              </w:rPr>
              <w:t>Moldova</w:t>
            </w:r>
            <w:r w:rsidR="002459A3" w:rsidRPr="00F57FFB">
              <w:rPr>
                <w:sz w:val="24"/>
                <w:szCs w:val="24"/>
                <w:lang w:val="ro-RO"/>
              </w:rPr>
              <w:t xml:space="preserve"> ar putea </w:t>
            </w:r>
            <w:r w:rsidRPr="00F57FFB">
              <w:rPr>
                <w:sz w:val="24"/>
                <w:szCs w:val="24"/>
                <w:lang w:val="ro-RO"/>
              </w:rPr>
              <w:t xml:space="preserve"> fi afectată de trei tipuri de impacturi cl</w:t>
            </w:r>
            <w:r w:rsidR="00BB1526" w:rsidRPr="00F57FFB">
              <w:rPr>
                <w:sz w:val="24"/>
                <w:szCs w:val="24"/>
                <w:lang w:val="ro-RO"/>
              </w:rPr>
              <w:t>imatice: creșterea temperaturii,</w:t>
            </w:r>
            <w:r w:rsidRPr="00F57FFB">
              <w:rPr>
                <w:sz w:val="24"/>
                <w:szCs w:val="24"/>
                <w:lang w:val="ro-RO"/>
              </w:rPr>
              <w:t xml:space="preserve"> modificări ale regimurilor de precipitații și creșterea aridității climei, care sunt asociate cu amplificarea frecvenței și intensității evenimentelor meteorologice extreme, cum ar fi valuri de căldură, înghețuri, inundații, furtuni cu ploi abundente și grindină, secete grave. </w:t>
            </w:r>
          </w:p>
          <w:p w:rsidR="00224ECB" w:rsidRPr="00F57FFB" w:rsidRDefault="00224ECB" w:rsidP="00F20057">
            <w:pPr>
              <w:ind w:firstLine="709"/>
              <w:rPr>
                <w:b/>
                <w:color w:val="000000"/>
                <w:sz w:val="24"/>
                <w:szCs w:val="24"/>
                <w:lang w:val="ro-RO"/>
              </w:rPr>
            </w:pPr>
            <w:r w:rsidRPr="00F57FFB">
              <w:rPr>
                <w:spacing w:val="2"/>
                <w:sz w:val="24"/>
                <w:szCs w:val="24"/>
                <w:shd w:val="clear" w:color="auto" w:fill="FFFFFF"/>
                <w:lang w:val="ro-RO"/>
              </w:rPr>
              <w:t>Prevederile scenariilor climatice pentru Republica Moldova arată că ceea ce se consideră la momentul actual fenomene extreme, cu frecvenţă rară, cu temperatur</w:t>
            </w:r>
            <w:r w:rsidR="005F7C15" w:rsidRPr="00F57FFB">
              <w:rPr>
                <w:spacing w:val="2"/>
                <w:sz w:val="24"/>
                <w:szCs w:val="24"/>
                <w:shd w:val="clear" w:color="auto" w:fill="FFFFFF"/>
                <w:lang w:val="ro-RO"/>
              </w:rPr>
              <w:t>i</w:t>
            </w:r>
            <w:r w:rsidRPr="00F57FFB">
              <w:rPr>
                <w:spacing w:val="2"/>
                <w:sz w:val="24"/>
                <w:szCs w:val="24"/>
                <w:shd w:val="clear" w:color="auto" w:fill="FFFFFF"/>
                <w:lang w:val="ro-RO"/>
              </w:rPr>
              <w:t xml:space="preserve"> </w:t>
            </w:r>
            <w:r w:rsidRPr="00F57FFB">
              <w:rPr>
                <w:rStyle w:val="afb"/>
                <w:spacing w:val="2"/>
                <w:sz w:val="24"/>
                <w:szCs w:val="24"/>
                <w:shd w:val="clear" w:color="auto" w:fill="FFFFFF"/>
                <w:lang w:val="ro-RO"/>
              </w:rPr>
              <w:t>maxime absolute</w:t>
            </w:r>
            <w:r w:rsidRPr="00F57FFB">
              <w:rPr>
                <w:spacing w:val="2"/>
                <w:sz w:val="24"/>
                <w:szCs w:val="24"/>
                <w:shd w:val="clear" w:color="auto" w:fill="FFFFFF"/>
                <w:lang w:val="ro-RO"/>
              </w:rPr>
              <w:t xml:space="preserve"> </w:t>
            </w:r>
            <w:r w:rsidRPr="00F57FFB">
              <w:rPr>
                <w:spacing w:val="1"/>
                <w:sz w:val="24"/>
                <w:szCs w:val="24"/>
                <w:shd w:val="clear" w:color="auto" w:fill="FFFFFF"/>
                <w:lang w:val="ro-RO"/>
              </w:rPr>
              <w:t>de 34-35</w:t>
            </w:r>
            <w:r w:rsidRPr="00F57FFB">
              <w:rPr>
                <w:sz w:val="24"/>
                <w:szCs w:val="24"/>
                <w:shd w:val="clear" w:color="auto" w:fill="FFFFFF"/>
                <w:vertAlign w:val="superscript"/>
                <w:lang w:val="ro-RO"/>
              </w:rPr>
              <w:t>o</w:t>
            </w:r>
            <w:r w:rsidRPr="00F57FFB">
              <w:rPr>
                <w:spacing w:val="1"/>
                <w:sz w:val="24"/>
                <w:szCs w:val="24"/>
                <w:shd w:val="clear" w:color="auto" w:fill="FFFFFF"/>
                <w:lang w:val="ro-RO"/>
              </w:rPr>
              <w:t>C</w:t>
            </w:r>
            <w:r w:rsidR="002459A3" w:rsidRPr="00F57FFB">
              <w:rPr>
                <w:spacing w:val="1"/>
                <w:sz w:val="24"/>
                <w:szCs w:val="24"/>
                <w:shd w:val="clear" w:color="auto" w:fill="FFFFFF"/>
                <w:lang w:val="ro-RO"/>
              </w:rPr>
              <w:t>,</w:t>
            </w:r>
            <w:r w:rsidRPr="00F57FFB">
              <w:rPr>
                <w:spacing w:val="1"/>
                <w:sz w:val="24"/>
                <w:szCs w:val="24"/>
                <w:shd w:val="clear" w:color="auto" w:fill="FFFFFF"/>
                <w:lang w:val="ro-RO"/>
              </w:rPr>
              <w:t xml:space="preserve"> </w:t>
            </w:r>
            <w:r w:rsidRPr="00F57FFB">
              <w:rPr>
                <w:spacing w:val="2"/>
                <w:sz w:val="24"/>
                <w:szCs w:val="24"/>
                <w:shd w:val="clear" w:color="auto" w:fill="FFFFFF"/>
                <w:lang w:val="ro-RO"/>
              </w:rPr>
              <w:t xml:space="preserve">pentru perioada de referinţă 1961-1990, în </w:t>
            </w:r>
            <w:r w:rsidR="002459A3" w:rsidRPr="00F57FFB">
              <w:rPr>
                <w:spacing w:val="2"/>
                <w:sz w:val="24"/>
                <w:szCs w:val="24"/>
                <w:shd w:val="clear" w:color="auto" w:fill="FFFFFF"/>
                <w:lang w:val="ro-RO"/>
              </w:rPr>
              <w:t>anii următori ar putea deveni</w:t>
            </w:r>
            <w:r w:rsidRPr="00F57FFB">
              <w:rPr>
                <w:spacing w:val="1"/>
                <w:sz w:val="24"/>
                <w:szCs w:val="24"/>
                <w:shd w:val="clear" w:color="auto" w:fill="FFFFFF"/>
                <w:lang w:val="ro-RO"/>
              </w:rPr>
              <w:t xml:space="preserve"> temperatur</w:t>
            </w:r>
            <w:r w:rsidR="005F7C15" w:rsidRPr="00F57FFB">
              <w:rPr>
                <w:spacing w:val="1"/>
                <w:sz w:val="24"/>
                <w:szCs w:val="24"/>
                <w:shd w:val="clear" w:color="auto" w:fill="FFFFFF"/>
                <w:lang w:val="ro-RO"/>
              </w:rPr>
              <w:t>i</w:t>
            </w:r>
            <w:r w:rsidRPr="00F57FFB">
              <w:rPr>
                <w:spacing w:val="1"/>
                <w:sz w:val="24"/>
                <w:szCs w:val="24"/>
                <w:shd w:val="clear" w:color="auto" w:fill="FFFFFF"/>
                <w:lang w:val="ro-RO"/>
              </w:rPr>
              <w:t xml:space="preserve"> </w:t>
            </w:r>
            <w:r w:rsidRPr="00F57FFB">
              <w:rPr>
                <w:rStyle w:val="afb"/>
                <w:spacing w:val="1"/>
                <w:sz w:val="24"/>
                <w:szCs w:val="24"/>
                <w:shd w:val="clear" w:color="auto" w:fill="FFFFFF"/>
                <w:lang w:val="ro-RO"/>
              </w:rPr>
              <w:t>maxime medii</w:t>
            </w:r>
            <w:r w:rsidRPr="00F57FFB">
              <w:rPr>
                <w:spacing w:val="1"/>
                <w:sz w:val="24"/>
                <w:szCs w:val="24"/>
                <w:shd w:val="clear" w:color="auto" w:fill="FFFFFF"/>
                <w:lang w:val="ro-RO"/>
              </w:rPr>
              <w:t xml:space="preserve"> de vară. Prognozele generale pentru Europa arată că riscul de inundaţii sporeşte în Europa de Nord, Centrală şi de Est şi că frecvenţa secetelor înregistrate în prezent la fiecare aproximativ 100 de ani va creşte, aceeaşi frecvenţă fiind înregistrată la fiecare 50 de ani, în special în Europa de Sud şi Sud-Est, inclusiv în Republica Moldova.</w:t>
            </w:r>
            <w:r w:rsidRPr="00F57FFB">
              <w:rPr>
                <w:rStyle w:val="af4"/>
                <w:spacing w:val="1"/>
                <w:sz w:val="24"/>
                <w:szCs w:val="24"/>
                <w:shd w:val="clear" w:color="auto" w:fill="FFFFFF"/>
                <w:lang w:val="ro-RO"/>
              </w:rPr>
              <w:footnoteReference w:id="7"/>
            </w:r>
          </w:p>
          <w:p w:rsidR="00224ECB" w:rsidRPr="00F57FFB" w:rsidRDefault="00224ECB" w:rsidP="00F20057">
            <w:pPr>
              <w:shd w:val="clear" w:color="auto" w:fill="FFFFFF"/>
              <w:ind w:firstLine="709"/>
              <w:rPr>
                <w:sz w:val="24"/>
                <w:szCs w:val="24"/>
                <w:lang w:val="ro-RO"/>
              </w:rPr>
            </w:pPr>
            <w:r w:rsidRPr="00E803A7">
              <w:rPr>
                <w:sz w:val="24"/>
                <w:szCs w:val="24"/>
                <w:lang w:val="ro-RO"/>
              </w:rPr>
              <w:t xml:space="preserve">Schimbarea climei ar </w:t>
            </w:r>
            <w:r w:rsidR="002459A3" w:rsidRPr="00E803A7">
              <w:rPr>
                <w:sz w:val="24"/>
                <w:szCs w:val="24"/>
                <w:lang w:val="ro-RO"/>
              </w:rPr>
              <w:t xml:space="preserve">putea </w:t>
            </w:r>
            <w:r w:rsidRPr="00E803A7">
              <w:rPr>
                <w:sz w:val="24"/>
                <w:szCs w:val="24"/>
                <w:lang w:val="ro-RO"/>
              </w:rPr>
              <w:t>influenţa asupra condiţiilor viitoare de umiditate prin schimbarea at</w:t>
            </w:r>
            <w:r w:rsidR="002459A3" w:rsidRPr="00E803A7">
              <w:rPr>
                <w:sz w:val="24"/>
                <w:szCs w:val="24"/>
                <w:lang w:val="ro-RO"/>
              </w:rPr>
              <w:t>â</w:t>
            </w:r>
            <w:r w:rsidRPr="00E803A7">
              <w:rPr>
                <w:sz w:val="24"/>
                <w:szCs w:val="24"/>
                <w:lang w:val="ro-RO"/>
              </w:rPr>
              <w:t>t a temperaturii</w:t>
            </w:r>
            <w:r w:rsidR="00142018" w:rsidRPr="00E803A7">
              <w:rPr>
                <w:sz w:val="24"/>
                <w:szCs w:val="24"/>
                <w:lang w:val="ro-RO"/>
              </w:rPr>
              <w:t xml:space="preserve"> (aridizarea climei)</w:t>
            </w:r>
            <w:r w:rsidRPr="00E803A7">
              <w:rPr>
                <w:sz w:val="24"/>
                <w:szCs w:val="24"/>
                <w:lang w:val="ro-RO"/>
              </w:rPr>
              <w:t>, c</w:t>
            </w:r>
            <w:r w:rsidR="002459A3" w:rsidRPr="00E803A7">
              <w:rPr>
                <w:sz w:val="24"/>
                <w:szCs w:val="24"/>
                <w:lang w:val="ro-RO"/>
              </w:rPr>
              <w:t>â</w:t>
            </w:r>
            <w:r w:rsidRPr="00E803A7">
              <w:rPr>
                <w:sz w:val="24"/>
                <w:szCs w:val="24"/>
                <w:lang w:val="ro-RO"/>
              </w:rPr>
              <w:t xml:space="preserve">t şi a </w:t>
            </w:r>
            <w:r w:rsidR="00AC2A9D" w:rsidRPr="00E803A7">
              <w:rPr>
                <w:sz w:val="24"/>
                <w:szCs w:val="24"/>
                <w:lang w:val="ro-RO"/>
              </w:rPr>
              <w:t xml:space="preserve">nivelului de </w:t>
            </w:r>
            <w:r w:rsidRPr="00E803A7">
              <w:rPr>
                <w:sz w:val="24"/>
                <w:szCs w:val="24"/>
                <w:lang w:val="ro-RO"/>
              </w:rPr>
              <w:t xml:space="preserve">precipitaţii. Schimbările în caracterul sezonier al precipitaţiilor şi fenomenele </w:t>
            </w:r>
            <w:r w:rsidRPr="00F57FFB">
              <w:rPr>
                <w:sz w:val="24"/>
                <w:szCs w:val="24"/>
                <w:lang w:val="ro-RO"/>
              </w:rPr>
              <w:t xml:space="preserve">extreme, precum seceta şi ploile abundente </w:t>
            </w:r>
            <w:r w:rsidR="002459A3" w:rsidRPr="00F57FFB">
              <w:rPr>
                <w:sz w:val="24"/>
                <w:szCs w:val="24"/>
                <w:lang w:val="ro-RO"/>
              </w:rPr>
              <w:t>vor deveni din ce în ce mai accentuate.</w:t>
            </w:r>
          </w:p>
          <w:p w:rsidR="00224ECB" w:rsidRPr="00F57FFB" w:rsidRDefault="00224ECB" w:rsidP="00F20057">
            <w:pPr>
              <w:ind w:firstLine="709"/>
              <w:rPr>
                <w:sz w:val="24"/>
                <w:szCs w:val="24"/>
                <w:lang w:val="ro-RO"/>
              </w:rPr>
            </w:pPr>
            <w:r w:rsidRPr="00F57FFB">
              <w:rPr>
                <w:sz w:val="24"/>
                <w:szCs w:val="24"/>
                <w:lang w:val="ro-RO"/>
              </w:rPr>
              <w:t xml:space="preserve">Pe plan internațional, a început să se acorde o atenție din ce în ce mai mare problemei emisiilor de gaze fluorurate. În </w:t>
            </w:r>
            <w:r w:rsidR="002459A3" w:rsidRPr="00F57FFB">
              <w:rPr>
                <w:sz w:val="24"/>
                <w:szCs w:val="24"/>
                <w:lang w:val="ro-RO"/>
              </w:rPr>
              <w:t>perioada 2009-2012</w:t>
            </w:r>
            <w:r w:rsidRPr="00F57FFB">
              <w:rPr>
                <w:sz w:val="24"/>
                <w:szCs w:val="24"/>
                <w:lang w:val="ro-RO"/>
              </w:rPr>
              <w:t xml:space="preserve">, mai multe </w:t>
            </w:r>
            <w:r w:rsidR="002459A3" w:rsidRPr="00F57FFB">
              <w:rPr>
                <w:sz w:val="24"/>
                <w:szCs w:val="24"/>
                <w:lang w:val="ro-RO"/>
              </w:rPr>
              <w:t>state</w:t>
            </w:r>
            <w:r w:rsidRPr="00F57FFB">
              <w:rPr>
                <w:sz w:val="24"/>
                <w:szCs w:val="24"/>
                <w:lang w:val="ro-RO"/>
              </w:rPr>
              <w:t xml:space="preserve"> semnatare ale Protocolului de la Montreal au </w:t>
            </w:r>
            <w:r w:rsidR="002459A3" w:rsidRPr="00F57FFB">
              <w:rPr>
                <w:sz w:val="24"/>
                <w:szCs w:val="24"/>
                <w:lang w:val="ro-RO"/>
              </w:rPr>
              <w:t xml:space="preserve">venit cu </w:t>
            </w:r>
            <w:r w:rsidRPr="00F57FFB">
              <w:rPr>
                <w:sz w:val="24"/>
                <w:szCs w:val="24"/>
                <w:lang w:val="ro-RO"/>
              </w:rPr>
              <w:t>propuneri p</w:t>
            </w:r>
            <w:r w:rsidR="002459A3" w:rsidRPr="00F57FFB">
              <w:rPr>
                <w:sz w:val="24"/>
                <w:szCs w:val="24"/>
                <w:lang w:val="ro-RO"/>
              </w:rPr>
              <w:t>rivind</w:t>
            </w:r>
            <w:r w:rsidRPr="00F57FFB">
              <w:rPr>
                <w:sz w:val="24"/>
                <w:szCs w:val="24"/>
                <w:lang w:val="ro-RO"/>
              </w:rPr>
              <w:t xml:space="preserve"> reducerea furnizării și a consumului de HFC la nivel mondial. Republica Moldova a sprijinit aceste propuneri ca o completare la acțiunile de atenuare a efectelor schimbărilor climatice în contextul </w:t>
            </w:r>
            <w:r w:rsidR="003946AC" w:rsidRPr="00F57FFB">
              <w:rPr>
                <w:sz w:val="24"/>
                <w:szCs w:val="24"/>
                <w:lang w:val="ro-RO"/>
              </w:rPr>
              <w:t>CONUSC.</w:t>
            </w:r>
          </w:p>
          <w:p w:rsidR="00224ECB" w:rsidRPr="00F57FFB" w:rsidRDefault="00224ECB" w:rsidP="00F20057">
            <w:pPr>
              <w:ind w:firstLine="709"/>
              <w:rPr>
                <w:sz w:val="24"/>
                <w:szCs w:val="24"/>
                <w:lang w:val="ro-RO"/>
              </w:rPr>
            </w:pPr>
            <w:r w:rsidRPr="00F57FFB">
              <w:rPr>
                <w:sz w:val="24"/>
                <w:szCs w:val="24"/>
                <w:lang w:val="ro-RO"/>
              </w:rPr>
              <w:t>Astfel, părțile la Protocolul de la Montreal au ajuns la un acord în cadrul celei de a 28-a reuniuni</w:t>
            </w:r>
            <w:r w:rsidR="003946AC" w:rsidRPr="00F57FFB">
              <w:rPr>
                <w:sz w:val="24"/>
                <w:szCs w:val="24"/>
                <w:lang w:val="ro-RO"/>
              </w:rPr>
              <w:t xml:space="preserve"> desfășurate la Kigali</w:t>
            </w:r>
            <w:r w:rsidRPr="00F57FFB">
              <w:rPr>
                <w:sz w:val="24"/>
                <w:szCs w:val="24"/>
                <w:lang w:val="ro-RO"/>
              </w:rPr>
              <w:t xml:space="preserve"> </w:t>
            </w:r>
            <w:r w:rsidR="003946AC" w:rsidRPr="00F57FFB">
              <w:rPr>
                <w:sz w:val="24"/>
                <w:szCs w:val="24"/>
                <w:lang w:val="ro-RO"/>
              </w:rPr>
              <w:t>(1</w:t>
            </w:r>
            <w:r w:rsidRPr="00F57FFB">
              <w:rPr>
                <w:sz w:val="24"/>
                <w:szCs w:val="24"/>
                <w:lang w:val="ro-RO"/>
              </w:rPr>
              <w:t>5 octombrie 2016</w:t>
            </w:r>
            <w:r w:rsidR="003946AC" w:rsidRPr="00F57FFB">
              <w:rPr>
                <w:sz w:val="24"/>
                <w:szCs w:val="24"/>
                <w:lang w:val="ro-RO"/>
              </w:rPr>
              <w:t>)</w:t>
            </w:r>
            <w:r w:rsidRPr="00F57FFB">
              <w:rPr>
                <w:sz w:val="24"/>
                <w:szCs w:val="24"/>
                <w:lang w:val="ro-RO"/>
              </w:rPr>
              <w:t>, care a intrat în vigoare la 1 ianuarie 2019 pentru țările care au ratificat amendamentul, p</w:t>
            </w:r>
            <w:r w:rsidR="003946AC" w:rsidRPr="00F57FFB">
              <w:rPr>
                <w:sz w:val="24"/>
                <w:szCs w:val="24"/>
                <w:lang w:val="ro-RO"/>
              </w:rPr>
              <w:t>rivind</w:t>
            </w:r>
            <w:r w:rsidRPr="00F57FFB">
              <w:rPr>
                <w:sz w:val="24"/>
                <w:szCs w:val="24"/>
                <w:lang w:val="ro-RO"/>
              </w:rPr>
              <w:t xml:space="preserve"> eliminarea treptată a HFC și au aprobat un calendar pentru reducerea lor </w:t>
            </w:r>
            <w:r w:rsidRPr="00F57FFB">
              <w:rPr>
                <w:sz w:val="24"/>
                <w:szCs w:val="24"/>
                <w:lang w:val="ro-RO"/>
              </w:rPr>
              <w:lastRenderedPageBreak/>
              <w:t xml:space="preserve">treptată cu 80-85 % până la </w:t>
            </w:r>
            <w:r w:rsidRPr="00E803A7">
              <w:rPr>
                <w:sz w:val="24"/>
                <w:szCs w:val="24"/>
                <w:lang w:val="ro-RO"/>
              </w:rPr>
              <w:t>sfârșitul an</w:t>
            </w:r>
            <w:r w:rsidR="00AC2A9D" w:rsidRPr="00E803A7">
              <w:rPr>
                <w:sz w:val="24"/>
                <w:szCs w:val="24"/>
                <w:lang w:val="ro-RO"/>
              </w:rPr>
              <w:t>ului</w:t>
            </w:r>
            <w:r w:rsidRPr="00E803A7">
              <w:rPr>
                <w:sz w:val="24"/>
                <w:szCs w:val="24"/>
                <w:lang w:val="ro-RO"/>
              </w:rPr>
              <w:t xml:space="preserve"> 204</w:t>
            </w:r>
            <w:r w:rsidR="00AC2A9D" w:rsidRPr="00E803A7">
              <w:rPr>
                <w:sz w:val="24"/>
                <w:szCs w:val="24"/>
                <w:lang w:val="ro-RO"/>
              </w:rPr>
              <w:t>7</w:t>
            </w:r>
            <w:r w:rsidR="00AE6B0E" w:rsidRPr="00E803A7">
              <w:rPr>
                <w:sz w:val="24"/>
                <w:szCs w:val="24"/>
                <w:lang w:val="ro-RO"/>
              </w:rPr>
              <w:t>.</w:t>
            </w:r>
            <w:r w:rsidR="003B1831" w:rsidRPr="00E803A7">
              <w:rPr>
                <w:sz w:val="24"/>
                <w:szCs w:val="24"/>
                <w:lang w:val="ro-RO"/>
              </w:rPr>
              <w:t xml:space="preserve"> </w:t>
            </w:r>
            <w:r w:rsidRPr="00E803A7">
              <w:rPr>
                <w:sz w:val="24"/>
                <w:szCs w:val="24"/>
                <w:lang w:val="ro-RO"/>
              </w:rPr>
              <w:t xml:space="preserve">Primele reduceri </w:t>
            </w:r>
            <w:r w:rsidR="00B94ABA" w:rsidRPr="00E803A7">
              <w:rPr>
                <w:sz w:val="24"/>
                <w:szCs w:val="24"/>
                <w:lang w:val="ro-RO"/>
              </w:rPr>
              <w:t xml:space="preserve">de HFC în </w:t>
            </w:r>
            <w:r w:rsidRPr="00E803A7">
              <w:rPr>
                <w:sz w:val="24"/>
                <w:szCs w:val="24"/>
                <w:lang w:val="ro-RO"/>
              </w:rPr>
              <w:t>țăril</w:t>
            </w:r>
            <w:r w:rsidR="00B94ABA" w:rsidRPr="00E803A7">
              <w:rPr>
                <w:sz w:val="24"/>
                <w:szCs w:val="24"/>
                <w:lang w:val="ro-RO"/>
              </w:rPr>
              <w:t>e</w:t>
            </w:r>
            <w:r w:rsidRPr="00E803A7">
              <w:rPr>
                <w:sz w:val="24"/>
                <w:szCs w:val="24"/>
                <w:lang w:val="ro-RO"/>
              </w:rPr>
              <w:t xml:space="preserve"> </w:t>
            </w:r>
            <w:r w:rsidR="00142018" w:rsidRPr="00E803A7">
              <w:rPr>
                <w:sz w:val="24"/>
                <w:szCs w:val="24"/>
                <w:lang w:val="ro-RO"/>
              </w:rPr>
              <w:t xml:space="preserve">industrial </w:t>
            </w:r>
            <w:r w:rsidRPr="00E803A7">
              <w:rPr>
                <w:sz w:val="24"/>
                <w:szCs w:val="24"/>
                <w:lang w:val="ro-RO"/>
              </w:rPr>
              <w:t>dezvoltate deja au fost înregistrate în 2019. Țările în curs de dezvoltare</w:t>
            </w:r>
            <w:r w:rsidR="00B94ABA" w:rsidRPr="00E803A7">
              <w:rPr>
                <w:sz w:val="24"/>
                <w:szCs w:val="24"/>
                <w:lang w:val="ro-RO"/>
              </w:rPr>
              <w:t xml:space="preserve">, inclusiv </w:t>
            </w:r>
            <w:r w:rsidR="00B94ABA" w:rsidRPr="00F57FFB">
              <w:rPr>
                <w:sz w:val="24"/>
                <w:szCs w:val="24"/>
                <w:lang w:val="ro-RO"/>
              </w:rPr>
              <w:t xml:space="preserve">Republica Moldova, </w:t>
            </w:r>
            <w:r w:rsidRPr="00F57FFB">
              <w:rPr>
                <w:sz w:val="24"/>
                <w:szCs w:val="24"/>
                <w:lang w:val="ro-RO"/>
              </w:rPr>
              <w:t>v</w:t>
            </w:r>
            <w:r w:rsidR="00AC2A9D">
              <w:rPr>
                <w:sz w:val="24"/>
                <w:szCs w:val="24"/>
                <w:lang w:val="ro-RO"/>
              </w:rPr>
              <w:t>a</w:t>
            </w:r>
            <w:r w:rsidRPr="00F57FFB">
              <w:rPr>
                <w:sz w:val="24"/>
                <w:szCs w:val="24"/>
                <w:lang w:val="ro-RO"/>
              </w:rPr>
              <w:t xml:space="preserve"> urma o înghețare a nivelu</w:t>
            </w:r>
            <w:r w:rsidR="00AC2A9D">
              <w:rPr>
                <w:sz w:val="24"/>
                <w:szCs w:val="24"/>
                <w:lang w:val="ro-RO"/>
              </w:rPr>
              <w:t>lui</w:t>
            </w:r>
            <w:r w:rsidRPr="00F57FFB">
              <w:rPr>
                <w:sz w:val="24"/>
                <w:szCs w:val="24"/>
                <w:lang w:val="ro-RO"/>
              </w:rPr>
              <w:t xml:space="preserve"> de consum de HFC în</w:t>
            </w:r>
            <w:r w:rsidR="00B94ABA" w:rsidRPr="00F57FFB">
              <w:rPr>
                <w:sz w:val="24"/>
                <w:szCs w:val="24"/>
                <w:lang w:val="ro-RO"/>
              </w:rPr>
              <w:t>cepând cu anul</w:t>
            </w:r>
            <w:r w:rsidRPr="00F57FFB">
              <w:rPr>
                <w:sz w:val="24"/>
                <w:szCs w:val="24"/>
                <w:lang w:val="ro-RO"/>
              </w:rPr>
              <w:t xml:space="preserve"> 2024</w:t>
            </w:r>
            <w:r w:rsidR="00B94ABA" w:rsidRPr="00F57FFB">
              <w:rPr>
                <w:sz w:val="24"/>
                <w:szCs w:val="24"/>
                <w:lang w:val="ro-RO"/>
              </w:rPr>
              <w:t xml:space="preserve">, iar reducerea consumului este prevăzută etapizat, </w:t>
            </w:r>
            <w:r w:rsidR="003B1831" w:rsidRPr="00F57FFB">
              <w:rPr>
                <w:sz w:val="24"/>
                <w:szCs w:val="24"/>
                <w:lang w:val="ro-RO"/>
              </w:rPr>
              <w:t>î</w:t>
            </w:r>
            <w:r w:rsidR="00B94ABA" w:rsidRPr="00F57FFB">
              <w:rPr>
                <w:sz w:val="24"/>
                <w:szCs w:val="24"/>
                <w:lang w:val="ro-RO"/>
              </w:rPr>
              <w:t>ncepând cu anul 2029</w:t>
            </w:r>
            <w:r w:rsidRPr="00F57FFB">
              <w:rPr>
                <w:sz w:val="24"/>
                <w:szCs w:val="24"/>
                <w:lang w:val="ro-RO"/>
              </w:rPr>
              <w:t>.</w:t>
            </w:r>
          </w:p>
          <w:p w:rsidR="00224ECB" w:rsidRPr="00AC2A9D" w:rsidRDefault="00224ECB" w:rsidP="00F20057">
            <w:pPr>
              <w:ind w:firstLine="1080"/>
              <w:rPr>
                <w:sz w:val="24"/>
                <w:szCs w:val="24"/>
                <w:lang w:val="ro-RO"/>
              </w:rPr>
            </w:pPr>
            <w:r w:rsidRPr="00F57FFB">
              <w:rPr>
                <w:sz w:val="24"/>
                <w:szCs w:val="24"/>
                <w:lang w:val="ro-RO"/>
              </w:rPr>
              <w:t xml:space="preserve">În conformitate cu amendamentul de la Kigali, se preconizează că acțiunile de limitare a utilizării HFC în temeiul Protocolului de la Montreal </w:t>
            </w:r>
            <w:r w:rsidRPr="00AC2A9D">
              <w:rPr>
                <w:sz w:val="24"/>
                <w:szCs w:val="24"/>
                <w:lang w:val="ro-RO"/>
              </w:rPr>
              <w:t xml:space="preserve">vor </w:t>
            </w:r>
            <w:r w:rsidR="0037449A" w:rsidRPr="00AC2A9D">
              <w:rPr>
                <w:rStyle w:val="afa"/>
                <w:sz w:val="24"/>
                <w:szCs w:val="24"/>
                <w:lang w:val="ro-RO"/>
              </w:rPr>
              <w:t>reduce semnificativ im</w:t>
            </w:r>
            <w:r w:rsidR="007066C3" w:rsidRPr="00AC2A9D">
              <w:rPr>
                <w:rStyle w:val="afa"/>
                <w:sz w:val="24"/>
                <w:szCs w:val="24"/>
                <w:lang w:val="ro-RO"/>
              </w:rPr>
              <w:t>p</w:t>
            </w:r>
            <w:r w:rsidR="0037449A" w:rsidRPr="00AC2A9D">
              <w:rPr>
                <w:rStyle w:val="afa"/>
                <w:sz w:val="24"/>
                <w:szCs w:val="24"/>
                <w:lang w:val="ro-RO"/>
              </w:rPr>
              <w:t>actul acestora asupra încălzirii globale</w:t>
            </w:r>
            <w:r w:rsidR="00676042" w:rsidRPr="00AC2A9D">
              <w:rPr>
                <w:rStyle w:val="afa"/>
                <w:sz w:val="24"/>
                <w:szCs w:val="24"/>
                <w:lang w:val="ro-RO"/>
              </w:rPr>
              <w:t xml:space="preserve">. </w:t>
            </w:r>
            <w:r w:rsidR="00676042" w:rsidRPr="00AC2A9D">
              <w:rPr>
                <w:rStyle w:val="afa"/>
                <w:b w:val="0"/>
                <w:sz w:val="24"/>
                <w:szCs w:val="24"/>
                <w:lang w:val="ro-RO"/>
              </w:rPr>
              <w:t>Deoarece</w:t>
            </w:r>
            <w:r w:rsidR="007066C3" w:rsidRPr="00AC2A9D">
              <w:rPr>
                <w:rStyle w:val="afa"/>
                <w:sz w:val="24"/>
                <w:szCs w:val="24"/>
                <w:lang w:val="ro-RO"/>
              </w:rPr>
              <w:t xml:space="preserve"> </w:t>
            </w:r>
            <w:r w:rsidR="00676042" w:rsidRPr="00AC2A9D">
              <w:rPr>
                <w:rStyle w:val="afa"/>
                <w:b w:val="0"/>
                <w:sz w:val="24"/>
                <w:szCs w:val="24"/>
                <w:lang w:val="ro-RO"/>
              </w:rPr>
              <w:t>aceste substanțe se conțin în echipamente și produse de o largă utilizare</w:t>
            </w:r>
            <w:r w:rsidR="007066C3" w:rsidRPr="00AC2A9D">
              <w:rPr>
                <w:b/>
                <w:sz w:val="24"/>
                <w:szCs w:val="24"/>
                <w:lang w:val="ro-RO"/>
              </w:rPr>
              <w:t>,</w:t>
            </w:r>
            <w:r w:rsidR="007066C3" w:rsidRPr="00AC2A9D">
              <w:rPr>
                <w:sz w:val="24"/>
                <w:szCs w:val="24"/>
                <w:lang w:val="ro-RO"/>
              </w:rPr>
              <w:t xml:space="preserve"> cum ar fi frigiderele, aparatele de climatizare, spumele și spray-urile cu aerosoli</w:t>
            </w:r>
            <w:r w:rsidR="00676042" w:rsidRPr="00AC2A9D">
              <w:rPr>
                <w:sz w:val="24"/>
                <w:szCs w:val="24"/>
                <w:lang w:val="ro-RO"/>
              </w:rPr>
              <w:t xml:space="preserve">, substituirea lor cu agenți frigorifici alternativi va contribui la </w:t>
            </w:r>
            <w:r w:rsidR="00780811" w:rsidRPr="00AC2A9D">
              <w:rPr>
                <w:sz w:val="24"/>
                <w:szCs w:val="24"/>
                <w:lang w:val="ro-RO"/>
              </w:rPr>
              <w:t>ameliorarea fenomenelor climatice</w:t>
            </w:r>
            <w:r w:rsidR="007066C3" w:rsidRPr="00AC2A9D">
              <w:rPr>
                <w:sz w:val="24"/>
                <w:szCs w:val="24"/>
                <w:lang w:val="ro-RO"/>
              </w:rPr>
              <w:t xml:space="preserve">. Scopul principal </w:t>
            </w:r>
            <w:r w:rsidR="00780811" w:rsidRPr="00AC2A9D">
              <w:rPr>
                <w:sz w:val="24"/>
                <w:szCs w:val="24"/>
                <w:lang w:val="ro-RO"/>
              </w:rPr>
              <w:t>constă în reducerea</w:t>
            </w:r>
            <w:r w:rsidR="007066C3" w:rsidRPr="00AC2A9D">
              <w:rPr>
                <w:sz w:val="24"/>
                <w:szCs w:val="24"/>
                <w:lang w:val="ro-RO"/>
              </w:rPr>
              <w:t xml:space="preserve"> la nivel </w:t>
            </w:r>
            <w:r w:rsidR="007066C3" w:rsidRPr="00E803A7">
              <w:rPr>
                <w:sz w:val="24"/>
                <w:szCs w:val="24"/>
                <w:lang w:val="ro-RO"/>
              </w:rPr>
              <w:t xml:space="preserve">global cu </w:t>
            </w:r>
            <w:r w:rsidR="007066C3" w:rsidRPr="00E803A7">
              <w:rPr>
                <w:rFonts w:ascii="Open Sans" w:hAnsi="Open Sans" w:cs="Arial"/>
                <w:sz w:val="24"/>
                <w:szCs w:val="24"/>
                <w:lang w:val="ro-RO"/>
              </w:rPr>
              <w:t>80% a consumului de HFC către 2047</w:t>
            </w:r>
            <w:r w:rsidR="00E009CB" w:rsidRPr="00E803A7">
              <w:rPr>
                <w:rFonts w:ascii="Open Sans" w:hAnsi="Open Sans" w:cs="Arial"/>
                <w:sz w:val="24"/>
                <w:szCs w:val="24"/>
                <w:lang w:val="ro-RO"/>
              </w:rPr>
              <w:t xml:space="preserve">, reducând astfel </w:t>
            </w:r>
            <w:r w:rsidR="0037449A" w:rsidRPr="00E803A7">
              <w:rPr>
                <w:rStyle w:val="afa"/>
                <w:sz w:val="24"/>
                <w:szCs w:val="24"/>
                <w:lang w:val="ro-RO"/>
              </w:rPr>
              <w:t xml:space="preserve"> </w:t>
            </w:r>
            <w:r w:rsidR="0037449A" w:rsidRPr="00E803A7">
              <w:rPr>
                <w:rStyle w:val="afa"/>
                <w:b w:val="0"/>
                <w:sz w:val="24"/>
                <w:szCs w:val="24"/>
                <w:lang w:val="ro-RO"/>
              </w:rPr>
              <w:t>emi</w:t>
            </w:r>
            <w:r w:rsidRPr="00E803A7">
              <w:rPr>
                <w:sz w:val="24"/>
                <w:szCs w:val="24"/>
                <w:lang w:val="ro-RO"/>
              </w:rPr>
              <w:t xml:space="preserve">siile </w:t>
            </w:r>
            <w:r w:rsidR="00E009CB" w:rsidRPr="00E803A7">
              <w:rPr>
                <w:sz w:val="24"/>
                <w:szCs w:val="24"/>
                <w:lang w:val="ro-RO"/>
              </w:rPr>
              <w:t xml:space="preserve">acestora </w:t>
            </w:r>
            <w:r w:rsidR="008D3CA1" w:rsidRPr="00E803A7">
              <w:rPr>
                <w:sz w:val="24"/>
                <w:szCs w:val="24"/>
                <w:lang w:val="ro-RO"/>
              </w:rPr>
              <w:t>cu</w:t>
            </w:r>
            <w:r w:rsidRPr="00E803A7">
              <w:rPr>
                <w:sz w:val="24"/>
                <w:szCs w:val="24"/>
                <w:lang w:val="ro-RO"/>
              </w:rPr>
              <w:t xml:space="preserve"> până la 105 </w:t>
            </w:r>
            <w:r w:rsidR="009E0F51" w:rsidRPr="00E803A7">
              <w:rPr>
                <w:sz w:val="24"/>
                <w:szCs w:val="24"/>
                <w:lang w:val="ro-RO"/>
              </w:rPr>
              <w:t>milioane de tone echivalent CO</w:t>
            </w:r>
            <w:r w:rsidR="009E0F51" w:rsidRPr="00E803A7">
              <w:rPr>
                <w:sz w:val="24"/>
                <w:szCs w:val="24"/>
                <w:vertAlign w:val="subscript"/>
                <w:lang w:val="ro-RO"/>
              </w:rPr>
              <w:t>2</w:t>
            </w:r>
            <w:r w:rsidR="00E009CB" w:rsidRPr="00E803A7">
              <w:rPr>
                <w:sz w:val="24"/>
                <w:szCs w:val="24"/>
                <w:lang w:val="ro-RO"/>
              </w:rPr>
              <w:t xml:space="preserve"> </w:t>
            </w:r>
            <w:r w:rsidR="00CD5453" w:rsidRPr="00E803A7">
              <w:rPr>
                <w:sz w:val="24"/>
                <w:szCs w:val="24"/>
                <w:lang w:val="ro-RO"/>
              </w:rPr>
              <w:t xml:space="preserve">(emisiile de HFC cresc cu 10-15% per an) </w:t>
            </w:r>
            <w:r w:rsidR="00E009CB" w:rsidRPr="00E803A7">
              <w:rPr>
                <w:sz w:val="24"/>
                <w:szCs w:val="24"/>
                <w:lang w:val="ro-RO"/>
              </w:rPr>
              <w:t xml:space="preserve">și </w:t>
            </w:r>
            <w:r w:rsidRPr="00E803A7">
              <w:rPr>
                <w:sz w:val="24"/>
                <w:szCs w:val="24"/>
                <w:lang w:val="ro-RO"/>
              </w:rPr>
              <w:t>contribui</w:t>
            </w:r>
            <w:r w:rsidR="00DA0602" w:rsidRPr="00E803A7">
              <w:rPr>
                <w:sz w:val="24"/>
                <w:szCs w:val="24"/>
                <w:lang w:val="ro-RO"/>
              </w:rPr>
              <w:t>e</w:t>
            </w:r>
            <w:r w:rsidRPr="00E803A7">
              <w:rPr>
                <w:sz w:val="24"/>
                <w:szCs w:val="24"/>
                <w:lang w:val="ro-RO"/>
              </w:rPr>
              <w:t xml:space="preserve"> la evitarea creșterii temperaturii globale cu până la </w:t>
            </w:r>
            <w:r w:rsidR="003B1831" w:rsidRPr="00E803A7">
              <w:rPr>
                <w:sz w:val="24"/>
                <w:szCs w:val="24"/>
                <w:lang w:val="ro-RO"/>
              </w:rPr>
              <w:t>0</w:t>
            </w:r>
            <w:r w:rsidR="003B1831" w:rsidRPr="00AC2A9D">
              <w:rPr>
                <w:sz w:val="24"/>
                <w:szCs w:val="24"/>
                <w:lang w:val="ro-RO"/>
              </w:rPr>
              <w:t>,5 grade Celsius</w:t>
            </w:r>
            <w:r w:rsidRPr="00AC2A9D">
              <w:rPr>
                <w:sz w:val="24"/>
                <w:szCs w:val="24"/>
                <w:lang w:val="ro-RO"/>
              </w:rPr>
              <w:t>.</w:t>
            </w:r>
          </w:p>
          <w:p w:rsidR="0033171A" w:rsidRPr="00AC2A9D" w:rsidRDefault="002459A3" w:rsidP="002459A3">
            <w:pPr>
              <w:ind w:firstLine="709"/>
              <w:rPr>
                <w:sz w:val="24"/>
                <w:szCs w:val="24"/>
                <w:lang w:val="ro-RO"/>
              </w:rPr>
            </w:pPr>
            <w:r w:rsidRPr="00AC2A9D">
              <w:rPr>
                <w:sz w:val="24"/>
                <w:szCs w:val="24"/>
                <w:lang w:val="ro-RO" w:eastAsia="nb-NO"/>
              </w:rPr>
              <w:t>Între timp</w:t>
            </w:r>
            <w:r w:rsidR="00AC2A9D" w:rsidRPr="00AC2A9D">
              <w:rPr>
                <w:sz w:val="24"/>
                <w:szCs w:val="24"/>
                <w:lang w:val="ro-RO" w:eastAsia="nb-NO"/>
              </w:rPr>
              <w:t>,</w:t>
            </w:r>
            <w:r w:rsidRPr="00AC2A9D">
              <w:rPr>
                <w:sz w:val="24"/>
                <w:szCs w:val="24"/>
                <w:lang w:val="ro-RO" w:eastAsia="nb-NO"/>
              </w:rPr>
              <w:t xml:space="preserve"> producerea și consumul de HFC a crescut semnificativ. La nivel global </w:t>
            </w:r>
            <w:r w:rsidRPr="00AC2A9D">
              <w:rPr>
                <w:sz w:val="24"/>
                <w:szCs w:val="24"/>
                <w:lang w:val="ro-RO"/>
              </w:rPr>
              <w:t>producția de HFC în 2015 a fost estimată la 314,5 milioane tone metrice</w:t>
            </w:r>
            <w:r w:rsidR="00281D81" w:rsidRPr="00AC2A9D">
              <w:rPr>
                <w:sz w:val="24"/>
                <w:szCs w:val="24"/>
                <w:lang w:val="ro-RO"/>
              </w:rPr>
              <w:t xml:space="preserve"> și crește </w:t>
            </w:r>
            <w:r w:rsidR="00780811" w:rsidRPr="00AC2A9D">
              <w:rPr>
                <w:sz w:val="24"/>
                <w:szCs w:val="24"/>
                <w:lang w:val="ro-RO"/>
              </w:rPr>
              <w:t xml:space="preserve">în medie </w:t>
            </w:r>
            <w:r w:rsidR="00281D81" w:rsidRPr="00AC2A9D">
              <w:rPr>
                <w:sz w:val="24"/>
                <w:szCs w:val="24"/>
                <w:lang w:val="ro-RO"/>
              </w:rPr>
              <w:t>cu 23% anual.</w:t>
            </w:r>
            <w:r w:rsidR="0033171A" w:rsidRPr="00AC2A9D">
              <w:rPr>
                <w:rFonts w:ascii="Tahoma" w:hAnsi="Tahoma" w:cs="Tahoma"/>
                <w:sz w:val="21"/>
                <w:szCs w:val="21"/>
                <w:shd w:val="clear" w:color="auto" w:fill="FFFFFF"/>
                <w:lang w:val="ro-RO"/>
              </w:rPr>
              <w:t xml:space="preserve"> </w:t>
            </w:r>
          </w:p>
          <w:p w:rsidR="002835BE" w:rsidRPr="00F57FFB" w:rsidRDefault="002835BE" w:rsidP="002835BE">
            <w:pPr>
              <w:rPr>
                <w:bCs/>
                <w:iCs/>
                <w:sz w:val="24"/>
                <w:szCs w:val="24"/>
                <w:lang w:val="ro-RO"/>
              </w:rPr>
            </w:pPr>
            <w:r w:rsidRPr="00F57FFB">
              <w:rPr>
                <w:sz w:val="24"/>
                <w:szCs w:val="24"/>
                <w:lang w:val="ro-RO" w:eastAsia="nb-NO"/>
              </w:rPr>
              <w:t>Datorită utilizării largi a HFC în RM, emisiile acestora s-au majorat în perioada 1995-2019 de circa 75.6 ori (de la 3.27 kt CO</w:t>
            </w:r>
            <w:r w:rsidRPr="00F57FFB">
              <w:rPr>
                <w:sz w:val="24"/>
                <w:szCs w:val="24"/>
                <w:vertAlign w:val="subscript"/>
                <w:lang w:val="ro-RO" w:eastAsia="nb-NO"/>
              </w:rPr>
              <w:t>2</w:t>
            </w:r>
            <w:r w:rsidRPr="00F57FFB">
              <w:rPr>
                <w:sz w:val="24"/>
                <w:szCs w:val="24"/>
                <w:lang w:val="ro-RO" w:eastAsia="nb-NO"/>
              </w:rPr>
              <w:t xml:space="preserve"> echivalent în 1995 până la 247.02 kt CO</w:t>
            </w:r>
            <w:r w:rsidRPr="00F57FFB">
              <w:rPr>
                <w:sz w:val="24"/>
                <w:szCs w:val="24"/>
                <w:vertAlign w:val="subscript"/>
                <w:lang w:val="ro-RO" w:eastAsia="nb-NO"/>
              </w:rPr>
              <w:t>2</w:t>
            </w:r>
            <w:r w:rsidRPr="00F57FFB">
              <w:rPr>
                <w:sz w:val="24"/>
                <w:szCs w:val="24"/>
                <w:lang w:val="ro-RO" w:eastAsia="nb-NO"/>
              </w:rPr>
              <w:t xml:space="preserve"> echivalent în 2019),  în special emisiile din spumele expandabile, cît și cele accidentale din sectorul RAC.</w:t>
            </w:r>
          </w:p>
          <w:p w:rsidR="00DB3BBB" w:rsidRDefault="00184D10" w:rsidP="00184D10">
            <w:pPr>
              <w:rPr>
                <w:sz w:val="24"/>
                <w:szCs w:val="24"/>
                <w:lang w:val="ro-RO" w:eastAsia="nb-NO"/>
              </w:rPr>
            </w:pPr>
            <w:r w:rsidRPr="00F57FFB">
              <w:rPr>
                <w:sz w:val="24"/>
                <w:szCs w:val="24"/>
                <w:lang w:val="ro-RO" w:eastAsia="nb-NO"/>
              </w:rPr>
              <w:t>Pe lângă cantitățile impunătoare de HFC (substanțe importate în vrac)</w:t>
            </w:r>
            <w:r w:rsidRPr="006E715C">
              <w:rPr>
                <w:sz w:val="24"/>
                <w:szCs w:val="24"/>
                <w:lang w:val="ro-RO" w:eastAsia="nb-NO"/>
              </w:rPr>
              <w:t>,</w:t>
            </w:r>
            <w:r w:rsidRPr="00F57FFB">
              <w:rPr>
                <w:i/>
                <w:sz w:val="24"/>
                <w:szCs w:val="24"/>
                <w:lang w:val="ro-RO" w:eastAsia="nb-NO"/>
              </w:rPr>
              <w:t xml:space="preserve"> </w:t>
            </w:r>
            <w:r w:rsidRPr="00F57FFB">
              <w:rPr>
                <w:sz w:val="24"/>
                <w:szCs w:val="24"/>
                <w:lang w:val="ro-RO" w:eastAsia="nb-NO"/>
              </w:rPr>
              <w:t xml:space="preserve">echipamentul frigorific (frigidere, congelatoare, vitrine frigorifice comerciale, instalații frigorifice industriale) și cele de condiționare a aerului (climatizoare staționare și auto) reprezintă una din cele mai relevante surse de emisii a HFC în Republica Moldova. </w:t>
            </w:r>
          </w:p>
          <w:p w:rsidR="00DD7B4D" w:rsidRPr="00F57FFB" w:rsidRDefault="00DD7B4D" w:rsidP="00DD7B4D">
            <w:pPr>
              <w:tabs>
                <w:tab w:val="left" w:pos="567"/>
              </w:tabs>
              <w:spacing w:before="60" w:after="60"/>
              <w:rPr>
                <w:sz w:val="24"/>
                <w:szCs w:val="24"/>
                <w:lang w:val="ro-RO" w:eastAsia="nb-NO"/>
              </w:rPr>
            </w:pPr>
            <w:r>
              <w:rPr>
                <w:sz w:val="24"/>
                <w:szCs w:val="24"/>
                <w:lang w:val="ro-RO"/>
              </w:rPr>
              <w:t xml:space="preserve">În tabelul 5 sunt prezentate date cu privire la </w:t>
            </w:r>
            <w:r w:rsidRPr="005A3E42">
              <w:rPr>
                <w:sz w:val="24"/>
                <w:szCs w:val="24"/>
                <w:lang w:val="ro-RO" w:eastAsia="nb-NO"/>
              </w:rPr>
              <w:t>echipamentul frigorific comercial importat în țară</w:t>
            </w:r>
            <w:r>
              <w:rPr>
                <w:sz w:val="24"/>
                <w:szCs w:val="24"/>
                <w:lang w:val="ro-RO" w:eastAsia="nb-NO"/>
              </w:rPr>
              <w:t xml:space="preserve"> în perioada 2015-2019.</w:t>
            </w:r>
            <w:r w:rsidRPr="00F57FFB">
              <w:rPr>
                <w:sz w:val="24"/>
                <w:szCs w:val="24"/>
                <w:lang w:val="ro-RO" w:eastAsia="nb-NO"/>
              </w:rPr>
              <w:t xml:space="preserve"> </w:t>
            </w:r>
          </w:p>
          <w:p w:rsidR="00DD7B4D" w:rsidRPr="00F57FFB" w:rsidRDefault="00DD7B4D" w:rsidP="00DD7B4D">
            <w:pPr>
              <w:tabs>
                <w:tab w:val="left" w:pos="567"/>
              </w:tabs>
              <w:adjustRightInd w:val="0"/>
              <w:spacing w:before="60"/>
              <w:jc w:val="left"/>
              <w:rPr>
                <w:i/>
                <w:lang w:val="ro-RO" w:eastAsia="nb-NO"/>
              </w:rPr>
            </w:pPr>
            <w:r w:rsidRPr="00F57FFB">
              <w:rPr>
                <w:i/>
                <w:lang w:val="ro-RO" w:eastAsia="nb-NO"/>
              </w:rPr>
              <w:t>Tabelul 5. Date de activitate cu privire la importul echipamentului frigorific comercial în Republica Moldova în perioada 2015-2019, unități</w:t>
            </w:r>
          </w:p>
          <w:tbl>
            <w:tblPr>
              <w:tblW w:w="5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562"/>
              <w:gridCol w:w="562"/>
              <w:gridCol w:w="562"/>
              <w:gridCol w:w="586"/>
              <w:gridCol w:w="586"/>
            </w:tblGrid>
            <w:tr w:rsidR="00DD7B4D" w:rsidRPr="00F57FFB" w:rsidTr="007C2EDB">
              <w:trPr>
                <w:jc w:val="center"/>
              </w:trPr>
              <w:tc>
                <w:tcPr>
                  <w:tcW w:w="2262" w:type="dxa"/>
                  <w:shd w:val="clear" w:color="auto" w:fill="4F81BD"/>
                  <w:vAlign w:val="center"/>
                </w:tcPr>
                <w:p w:rsidR="00DD7B4D" w:rsidRPr="00F57FFB" w:rsidRDefault="00DD7B4D" w:rsidP="007C2EDB">
                  <w:pPr>
                    <w:tabs>
                      <w:tab w:val="left" w:pos="567"/>
                    </w:tabs>
                    <w:spacing w:line="252" w:lineRule="auto"/>
                    <w:jc w:val="center"/>
                    <w:rPr>
                      <w:b/>
                      <w:bCs/>
                      <w:color w:val="FFFFFF"/>
                      <w:sz w:val="14"/>
                      <w:szCs w:val="14"/>
                      <w:lang w:val="ro-RO" w:eastAsia="nb-NO"/>
                    </w:rPr>
                  </w:pPr>
                  <w:r w:rsidRPr="00F57FFB">
                    <w:rPr>
                      <w:b/>
                      <w:color w:val="FFFFFF"/>
                      <w:sz w:val="14"/>
                      <w:szCs w:val="14"/>
                      <w:lang w:val="ro-RO" w:eastAsia="nb-NO"/>
                    </w:rPr>
                    <w:t>Echipament frigorific</w:t>
                  </w:r>
                </w:p>
              </w:tc>
              <w:tc>
                <w:tcPr>
                  <w:tcW w:w="562" w:type="dxa"/>
                  <w:shd w:val="clear" w:color="auto" w:fill="4F81BD"/>
                </w:tcPr>
                <w:p w:rsidR="00DD7B4D" w:rsidRPr="00F57FFB" w:rsidRDefault="00DD7B4D" w:rsidP="007C2EDB">
                  <w:pPr>
                    <w:tabs>
                      <w:tab w:val="left" w:pos="567"/>
                    </w:tabs>
                    <w:spacing w:line="252" w:lineRule="auto"/>
                    <w:ind w:left="-102"/>
                    <w:jc w:val="center"/>
                    <w:rPr>
                      <w:b/>
                      <w:bCs/>
                      <w:color w:val="FFFFFF"/>
                      <w:sz w:val="14"/>
                      <w:szCs w:val="14"/>
                      <w:lang w:val="ro-RO" w:eastAsia="nb-NO"/>
                    </w:rPr>
                  </w:pPr>
                  <w:r w:rsidRPr="00F57FFB">
                    <w:rPr>
                      <w:b/>
                      <w:bCs/>
                      <w:color w:val="FFFFFF"/>
                      <w:sz w:val="14"/>
                      <w:szCs w:val="14"/>
                      <w:lang w:val="ro-RO" w:eastAsia="nb-NO"/>
                    </w:rPr>
                    <w:t>22015</w:t>
                  </w:r>
                </w:p>
              </w:tc>
              <w:tc>
                <w:tcPr>
                  <w:tcW w:w="562" w:type="dxa"/>
                  <w:shd w:val="clear" w:color="auto" w:fill="4F81BD"/>
                </w:tcPr>
                <w:p w:rsidR="00DD7B4D" w:rsidRPr="00F57FFB" w:rsidRDefault="00DD7B4D" w:rsidP="007C2EDB">
                  <w:pPr>
                    <w:tabs>
                      <w:tab w:val="left" w:pos="567"/>
                    </w:tabs>
                    <w:spacing w:line="252" w:lineRule="auto"/>
                    <w:ind w:left="-102"/>
                    <w:jc w:val="center"/>
                    <w:rPr>
                      <w:b/>
                      <w:bCs/>
                      <w:color w:val="FFFFFF"/>
                      <w:sz w:val="14"/>
                      <w:szCs w:val="14"/>
                      <w:lang w:val="ro-RO" w:eastAsia="nb-NO"/>
                    </w:rPr>
                  </w:pPr>
                  <w:r w:rsidRPr="00F57FFB">
                    <w:rPr>
                      <w:b/>
                      <w:bCs/>
                      <w:color w:val="FFFFFF"/>
                      <w:sz w:val="14"/>
                      <w:szCs w:val="14"/>
                      <w:lang w:val="ro-RO" w:eastAsia="nb-NO"/>
                    </w:rPr>
                    <w:t>22016</w:t>
                  </w:r>
                </w:p>
              </w:tc>
              <w:tc>
                <w:tcPr>
                  <w:tcW w:w="562" w:type="dxa"/>
                  <w:shd w:val="clear" w:color="auto" w:fill="4F81BD"/>
                </w:tcPr>
                <w:p w:rsidR="00DD7B4D" w:rsidRPr="00F57FFB" w:rsidRDefault="00DD7B4D" w:rsidP="007C2EDB">
                  <w:pPr>
                    <w:tabs>
                      <w:tab w:val="left" w:pos="567"/>
                    </w:tabs>
                    <w:spacing w:line="252" w:lineRule="auto"/>
                    <w:ind w:left="-102"/>
                    <w:jc w:val="center"/>
                    <w:rPr>
                      <w:b/>
                      <w:bCs/>
                      <w:color w:val="FFFFFF"/>
                      <w:sz w:val="14"/>
                      <w:szCs w:val="14"/>
                      <w:lang w:val="ro-RO" w:eastAsia="nb-NO"/>
                    </w:rPr>
                  </w:pPr>
                  <w:r w:rsidRPr="00F57FFB">
                    <w:rPr>
                      <w:b/>
                      <w:bCs/>
                      <w:color w:val="FFFFFF"/>
                      <w:sz w:val="14"/>
                      <w:szCs w:val="14"/>
                      <w:lang w:val="ro-RO" w:eastAsia="nb-NO"/>
                    </w:rPr>
                    <w:t>22017</w:t>
                  </w:r>
                </w:p>
              </w:tc>
              <w:tc>
                <w:tcPr>
                  <w:tcW w:w="586" w:type="dxa"/>
                  <w:shd w:val="clear" w:color="auto" w:fill="4F81BD"/>
                </w:tcPr>
                <w:p w:rsidR="00DD7B4D" w:rsidRPr="00F57FFB" w:rsidRDefault="00DD7B4D" w:rsidP="007C2EDB">
                  <w:pPr>
                    <w:tabs>
                      <w:tab w:val="left" w:pos="567"/>
                    </w:tabs>
                    <w:spacing w:line="252" w:lineRule="auto"/>
                    <w:ind w:left="-102"/>
                    <w:jc w:val="center"/>
                    <w:rPr>
                      <w:b/>
                      <w:bCs/>
                      <w:color w:val="FFFFFF"/>
                      <w:sz w:val="14"/>
                      <w:szCs w:val="14"/>
                      <w:lang w:val="ro-RO" w:eastAsia="nb-NO"/>
                    </w:rPr>
                  </w:pPr>
                  <w:r w:rsidRPr="00F57FFB">
                    <w:rPr>
                      <w:b/>
                      <w:bCs/>
                      <w:color w:val="FFFFFF"/>
                      <w:sz w:val="14"/>
                      <w:szCs w:val="14"/>
                      <w:lang w:val="ro-RO" w:eastAsia="nb-NO"/>
                    </w:rPr>
                    <w:t>22018</w:t>
                  </w:r>
                </w:p>
              </w:tc>
              <w:tc>
                <w:tcPr>
                  <w:tcW w:w="586" w:type="dxa"/>
                  <w:shd w:val="clear" w:color="auto" w:fill="4F81BD"/>
                </w:tcPr>
                <w:p w:rsidR="00DD7B4D" w:rsidRPr="00F57FFB" w:rsidRDefault="00DD7B4D" w:rsidP="007C2EDB">
                  <w:pPr>
                    <w:tabs>
                      <w:tab w:val="left" w:pos="567"/>
                    </w:tabs>
                    <w:spacing w:line="252" w:lineRule="auto"/>
                    <w:ind w:left="-102"/>
                    <w:jc w:val="center"/>
                    <w:rPr>
                      <w:b/>
                      <w:bCs/>
                      <w:color w:val="FFFFFF"/>
                      <w:sz w:val="14"/>
                      <w:szCs w:val="14"/>
                      <w:lang w:val="ro-RO" w:eastAsia="nb-NO"/>
                    </w:rPr>
                  </w:pPr>
                  <w:r w:rsidRPr="00F57FFB">
                    <w:rPr>
                      <w:b/>
                      <w:bCs/>
                      <w:color w:val="FFFFFF"/>
                      <w:sz w:val="14"/>
                      <w:szCs w:val="14"/>
                      <w:lang w:val="ro-RO" w:eastAsia="nb-NO"/>
                    </w:rPr>
                    <w:t>22019</w:t>
                  </w:r>
                </w:p>
              </w:tc>
            </w:tr>
            <w:tr w:rsidR="00DD7B4D" w:rsidRPr="00F57FFB" w:rsidTr="007C2EDB">
              <w:trPr>
                <w:jc w:val="center"/>
              </w:trPr>
              <w:tc>
                <w:tcPr>
                  <w:tcW w:w="2262" w:type="dxa"/>
                  <w:vAlign w:val="center"/>
                </w:tcPr>
                <w:p w:rsidR="00DD7B4D" w:rsidRPr="00F57FFB" w:rsidRDefault="00DD7B4D" w:rsidP="007C2EDB">
                  <w:pPr>
                    <w:tabs>
                      <w:tab w:val="left" w:pos="567"/>
                    </w:tabs>
                    <w:spacing w:line="252" w:lineRule="auto"/>
                    <w:ind w:firstLine="0"/>
                    <w:jc w:val="left"/>
                    <w:rPr>
                      <w:sz w:val="14"/>
                      <w:szCs w:val="14"/>
                      <w:lang w:val="ro-RO" w:eastAsia="nb-NO"/>
                    </w:rPr>
                  </w:pPr>
                  <w:r w:rsidRPr="00F57FFB">
                    <w:rPr>
                      <w:sz w:val="14"/>
                      <w:szCs w:val="14"/>
                      <w:lang w:val="ro-RO" w:eastAsia="ru-RU"/>
                    </w:rPr>
                    <w:t>Vitrine frigorifice pentru produse congelate</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8837</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6675</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8821</w:t>
                  </w:r>
                </w:p>
              </w:tc>
              <w:tc>
                <w:tcPr>
                  <w:tcW w:w="586"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11 121</w:t>
                  </w:r>
                </w:p>
              </w:tc>
              <w:tc>
                <w:tcPr>
                  <w:tcW w:w="586"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7796</w:t>
                  </w:r>
                </w:p>
              </w:tc>
            </w:tr>
            <w:tr w:rsidR="00DD7B4D" w:rsidRPr="00F57FFB" w:rsidTr="007C2EDB">
              <w:trPr>
                <w:jc w:val="center"/>
              </w:trPr>
              <w:tc>
                <w:tcPr>
                  <w:tcW w:w="2262" w:type="dxa"/>
                  <w:vAlign w:val="center"/>
                </w:tcPr>
                <w:p w:rsidR="00DD7B4D" w:rsidRPr="00F57FFB" w:rsidRDefault="00DD7B4D" w:rsidP="007C2EDB">
                  <w:pPr>
                    <w:tabs>
                      <w:tab w:val="left" w:pos="567"/>
                    </w:tabs>
                    <w:spacing w:line="252" w:lineRule="auto"/>
                    <w:ind w:firstLine="0"/>
                    <w:jc w:val="left"/>
                    <w:rPr>
                      <w:sz w:val="14"/>
                      <w:szCs w:val="14"/>
                      <w:lang w:val="ro-RO" w:eastAsia="nb-NO"/>
                    </w:rPr>
                  </w:pPr>
                  <w:r w:rsidRPr="00F57FFB">
                    <w:rPr>
                      <w:sz w:val="14"/>
                      <w:szCs w:val="14"/>
                      <w:lang w:val="ro-RO" w:eastAsia="ru-RU"/>
                    </w:rPr>
                    <w:t>Vitrine si tejghele frigorifice industriale</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3 3 565</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33 079</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44 423</w:t>
                  </w:r>
                </w:p>
              </w:tc>
              <w:tc>
                <w:tcPr>
                  <w:tcW w:w="586"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66 464</w:t>
                  </w:r>
                </w:p>
              </w:tc>
              <w:tc>
                <w:tcPr>
                  <w:tcW w:w="586"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66 365</w:t>
                  </w:r>
                </w:p>
              </w:tc>
            </w:tr>
            <w:tr w:rsidR="00DD7B4D" w:rsidRPr="00F57FFB" w:rsidTr="007C2EDB">
              <w:trPr>
                <w:jc w:val="center"/>
              </w:trPr>
              <w:tc>
                <w:tcPr>
                  <w:tcW w:w="2262" w:type="dxa"/>
                  <w:vAlign w:val="center"/>
                </w:tcPr>
                <w:p w:rsidR="00DD7B4D" w:rsidRPr="00F57FFB" w:rsidRDefault="00DD7B4D" w:rsidP="007C2EDB">
                  <w:pPr>
                    <w:tabs>
                      <w:tab w:val="left" w:pos="567"/>
                    </w:tabs>
                    <w:spacing w:line="252" w:lineRule="auto"/>
                    <w:ind w:firstLine="0"/>
                    <w:jc w:val="left"/>
                    <w:rPr>
                      <w:sz w:val="14"/>
                      <w:szCs w:val="14"/>
                      <w:lang w:val="ro-RO" w:eastAsia="nb-NO"/>
                    </w:rPr>
                  </w:pPr>
                  <w:r w:rsidRPr="00F57FFB">
                    <w:rPr>
                      <w:sz w:val="14"/>
                      <w:szCs w:val="14"/>
                      <w:lang w:val="ro-RO" w:eastAsia="ru-RU"/>
                    </w:rPr>
                    <w:t>Dulapuri frigorifice industriale</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11 038</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7753</w:t>
                  </w:r>
                </w:p>
              </w:tc>
              <w:tc>
                <w:tcPr>
                  <w:tcW w:w="562"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22 215</w:t>
                  </w:r>
                </w:p>
              </w:tc>
              <w:tc>
                <w:tcPr>
                  <w:tcW w:w="586"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11 143</w:t>
                  </w:r>
                </w:p>
              </w:tc>
              <w:tc>
                <w:tcPr>
                  <w:tcW w:w="586" w:type="dxa"/>
                  <w:vAlign w:val="center"/>
                </w:tcPr>
                <w:p w:rsidR="00DD7B4D" w:rsidRPr="00F57FFB" w:rsidRDefault="00DD7B4D" w:rsidP="007C2EDB">
                  <w:pPr>
                    <w:ind w:left="-102"/>
                    <w:jc w:val="right"/>
                    <w:rPr>
                      <w:sz w:val="14"/>
                      <w:szCs w:val="14"/>
                      <w:lang w:val="ro-RO" w:eastAsia="ru-RU"/>
                    </w:rPr>
                  </w:pPr>
                  <w:r w:rsidRPr="00F57FFB">
                    <w:rPr>
                      <w:sz w:val="14"/>
                      <w:szCs w:val="14"/>
                      <w:lang w:val="ro-RO" w:eastAsia="ru-RU"/>
                    </w:rPr>
                    <w:t>11 804</w:t>
                  </w:r>
                </w:p>
              </w:tc>
            </w:tr>
            <w:tr w:rsidR="00DD7B4D" w:rsidRPr="005A3E42" w:rsidTr="007C2EDB">
              <w:trPr>
                <w:jc w:val="center"/>
              </w:trPr>
              <w:tc>
                <w:tcPr>
                  <w:tcW w:w="2262" w:type="dxa"/>
                  <w:vAlign w:val="bottom"/>
                </w:tcPr>
                <w:p w:rsidR="00DD7B4D" w:rsidRPr="00F57FFB" w:rsidRDefault="00DD7B4D" w:rsidP="007C2EDB">
                  <w:pPr>
                    <w:tabs>
                      <w:tab w:val="left" w:pos="567"/>
                    </w:tabs>
                    <w:spacing w:line="252" w:lineRule="auto"/>
                    <w:ind w:firstLine="0"/>
                    <w:jc w:val="left"/>
                    <w:rPr>
                      <w:b/>
                      <w:sz w:val="14"/>
                      <w:szCs w:val="14"/>
                      <w:lang w:val="ro-RO" w:eastAsia="nb-NO"/>
                    </w:rPr>
                  </w:pPr>
                  <w:r w:rsidRPr="00F57FFB">
                    <w:rPr>
                      <w:b/>
                      <w:sz w:val="14"/>
                      <w:szCs w:val="14"/>
                      <w:lang w:val="ro-RO" w:eastAsia="nb-NO"/>
                    </w:rPr>
                    <w:t xml:space="preserve">Total vitrine, tejghele,  dulapuri pentru producerea frigului </w:t>
                  </w:r>
                </w:p>
              </w:tc>
              <w:tc>
                <w:tcPr>
                  <w:tcW w:w="562" w:type="dxa"/>
                  <w:vAlign w:val="center"/>
                </w:tcPr>
                <w:p w:rsidR="00DD7B4D" w:rsidRPr="00F57FFB" w:rsidRDefault="00DD7B4D" w:rsidP="007C2EDB">
                  <w:pPr>
                    <w:ind w:left="-102"/>
                    <w:jc w:val="right"/>
                    <w:rPr>
                      <w:b/>
                      <w:sz w:val="14"/>
                      <w:szCs w:val="14"/>
                      <w:lang w:val="ro-RO" w:eastAsia="ru-RU"/>
                    </w:rPr>
                  </w:pPr>
                  <w:r w:rsidRPr="00F57FFB">
                    <w:rPr>
                      <w:b/>
                      <w:sz w:val="14"/>
                      <w:szCs w:val="14"/>
                      <w:lang w:val="ro-RO" w:eastAsia="ru-RU"/>
                    </w:rPr>
                    <w:t>5 5 441</w:t>
                  </w:r>
                </w:p>
              </w:tc>
              <w:tc>
                <w:tcPr>
                  <w:tcW w:w="562" w:type="dxa"/>
                  <w:vAlign w:val="center"/>
                </w:tcPr>
                <w:p w:rsidR="00DD7B4D" w:rsidRPr="00F57FFB" w:rsidRDefault="00DD7B4D" w:rsidP="007C2EDB">
                  <w:pPr>
                    <w:ind w:left="-102"/>
                    <w:jc w:val="right"/>
                    <w:rPr>
                      <w:b/>
                      <w:sz w:val="14"/>
                      <w:szCs w:val="14"/>
                      <w:lang w:val="ro-RO" w:eastAsia="ru-RU"/>
                    </w:rPr>
                  </w:pPr>
                  <w:r w:rsidRPr="00F57FFB">
                    <w:rPr>
                      <w:b/>
                      <w:bCs/>
                      <w:sz w:val="14"/>
                      <w:szCs w:val="14"/>
                      <w:lang w:val="ro-RO" w:eastAsia="ru-RU"/>
                    </w:rPr>
                    <w:t>44 507</w:t>
                  </w:r>
                </w:p>
              </w:tc>
              <w:tc>
                <w:tcPr>
                  <w:tcW w:w="562" w:type="dxa"/>
                  <w:vAlign w:val="center"/>
                </w:tcPr>
                <w:p w:rsidR="00DD7B4D" w:rsidRPr="00F57FFB" w:rsidRDefault="00DD7B4D" w:rsidP="007C2EDB">
                  <w:pPr>
                    <w:ind w:left="-102"/>
                    <w:jc w:val="right"/>
                    <w:rPr>
                      <w:b/>
                      <w:sz w:val="14"/>
                      <w:szCs w:val="14"/>
                      <w:lang w:val="ro-RO" w:eastAsia="ru-RU"/>
                    </w:rPr>
                  </w:pPr>
                  <w:r w:rsidRPr="00F57FFB">
                    <w:rPr>
                      <w:b/>
                      <w:bCs/>
                      <w:sz w:val="14"/>
                      <w:szCs w:val="14"/>
                      <w:lang w:val="ro-RO" w:eastAsia="ru-RU"/>
                    </w:rPr>
                    <w:t>77 459</w:t>
                  </w:r>
                </w:p>
              </w:tc>
              <w:tc>
                <w:tcPr>
                  <w:tcW w:w="586" w:type="dxa"/>
                  <w:vAlign w:val="center"/>
                </w:tcPr>
                <w:p w:rsidR="00DD7B4D" w:rsidRPr="00F57FFB" w:rsidRDefault="00DD7B4D" w:rsidP="007C2EDB">
                  <w:pPr>
                    <w:ind w:left="-102"/>
                    <w:jc w:val="right"/>
                    <w:rPr>
                      <w:b/>
                      <w:sz w:val="14"/>
                      <w:szCs w:val="14"/>
                      <w:lang w:val="ro-RO" w:eastAsia="ru-RU"/>
                    </w:rPr>
                  </w:pPr>
                  <w:r w:rsidRPr="00F57FFB">
                    <w:rPr>
                      <w:b/>
                      <w:bCs/>
                      <w:sz w:val="14"/>
                      <w:szCs w:val="14"/>
                      <w:lang w:val="ro-RO" w:eastAsia="ru-RU"/>
                    </w:rPr>
                    <w:t>88 728</w:t>
                  </w:r>
                </w:p>
              </w:tc>
              <w:tc>
                <w:tcPr>
                  <w:tcW w:w="586" w:type="dxa"/>
                  <w:vAlign w:val="center"/>
                </w:tcPr>
                <w:p w:rsidR="00DD7B4D" w:rsidRPr="00F57FFB" w:rsidRDefault="00DD7B4D" w:rsidP="007C2EDB">
                  <w:pPr>
                    <w:ind w:left="-102"/>
                    <w:jc w:val="right"/>
                    <w:rPr>
                      <w:b/>
                      <w:sz w:val="14"/>
                      <w:szCs w:val="14"/>
                      <w:lang w:val="ro-RO" w:eastAsia="ru-RU"/>
                    </w:rPr>
                  </w:pPr>
                  <w:r w:rsidRPr="00F57FFB">
                    <w:rPr>
                      <w:b/>
                      <w:bCs/>
                      <w:sz w:val="14"/>
                      <w:szCs w:val="14"/>
                      <w:lang w:val="ro-RO" w:eastAsia="ru-RU"/>
                    </w:rPr>
                    <w:t>88 965</w:t>
                  </w:r>
                </w:p>
              </w:tc>
            </w:tr>
          </w:tbl>
          <w:p w:rsidR="00DD7B4D" w:rsidRPr="00F57FFB" w:rsidRDefault="00DD7B4D" w:rsidP="00DD7B4D">
            <w:pPr>
              <w:tabs>
                <w:tab w:val="left" w:pos="567"/>
              </w:tabs>
              <w:adjustRightInd w:val="0"/>
              <w:spacing w:before="80" w:after="20"/>
              <w:rPr>
                <w:b/>
                <w:lang w:val="ro-RO" w:eastAsia="nb-NO"/>
              </w:rPr>
            </w:pPr>
            <w:r w:rsidRPr="00F57FFB">
              <w:rPr>
                <w:b/>
                <w:lang w:val="ro-RO" w:eastAsia="nb-NO"/>
              </w:rPr>
              <w:t xml:space="preserve">Sursa: </w:t>
            </w:r>
            <w:r w:rsidRPr="00F57FFB">
              <w:rPr>
                <w:lang w:val="ro-RO" w:eastAsia="nb-NO"/>
              </w:rPr>
              <w:t>Serviciul Vamal al RM.</w:t>
            </w:r>
          </w:p>
          <w:p w:rsidR="00DD7B4D" w:rsidRPr="00F57FFB" w:rsidRDefault="00DD7B4D" w:rsidP="00DD7B4D">
            <w:pPr>
              <w:tabs>
                <w:tab w:val="left" w:pos="567"/>
              </w:tabs>
              <w:adjustRightInd w:val="0"/>
              <w:snapToGrid w:val="0"/>
              <w:spacing w:before="120"/>
              <w:rPr>
                <w:sz w:val="24"/>
                <w:szCs w:val="24"/>
                <w:lang w:val="ro-RO" w:eastAsia="nb-NO"/>
              </w:rPr>
            </w:pPr>
            <w:r w:rsidRPr="00F57FFB">
              <w:rPr>
                <w:sz w:val="24"/>
                <w:szCs w:val="24"/>
                <w:lang w:val="ro-RO" w:eastAsia="nb-NO"/>
              </w:rPr>
              <w:t>În tabelul 6 este prezentată cantitatea cumulativă (banca) de freoni (HFC) încorporați în echipamentul frigorific comercial importat în RM în perioada 2015-2019, tone/an.</w:t>
            </w:r>
          </w:p>
          <w:p w:rsidR="00DD7B4D" w:rsidRPr="00F57FFB" w:rsidRDefault="00DD7B4D" w:rsidP="00DD7B4D">
            <w:pPr>
              <w:tabs>
                <w:tab w:val="left" w:pos="567"/>
              </w:tabs>
              <w:adjustRightInd w:val="0"/>
              <w:snapToGrid w:val="0"/>
              <w:spacing w:line="240" w:lineRule="atLeast"/>
              <w:jc w:val="left"/>
              <w:rPr>
                <w:i/>
                <w:lang w:val="ro-RO" w:eastAsia="nb-NO"/>
              </w:rPr>
            </w:pPr>
            <w:r w:rsidRPr="00F57FFB">
              <w:rPr>
                <w:i/>
                <w:lang w:val="ro-RO" w:eastAsia="nb-NO"/>
              </w:rPr>
              <w:t>Tabelul 6. Cantitatea cumulativă (banca) de freoni (HFC) încorporați în echipamentul frigorific comercial importat în RM în perioada 2015-2019, tone/an.</w:t>
            </w:r>
          </w:p>
          <w:p w:rsidR="00DD7B4D" w:rsidRPr="00F57FFB" w:rsidRDefault="00DD7B4D" w:rsidP="00DD7B4D">
            <w:pPr>
              <w:tabs>
                <w:tab w:val="left" w:pos="567"/>
              </w:tabs>
              <w:adjustRightInd w:val="0"/>
              <w:snapToGrid w:val="0"/>
              <w:spacing w:line="240" w:lineRule="atLeast"/>
              <w:jc w:val="left"/>
              <w:rPr>
                <w:i/>
                <w:sz w:val="24"/>
                <w:szCs w:val="24"/>
                <w:lang w:val="ro-RO" w:eastAsia="nb-NO"/>
              </w:rPr>
            </w:pPr>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1"/>
              <w:gridCol w:w="900"/>
              <w:gridCol w:w="900"/>
              <w:gridCol w:w="900"/>
              <w:gridCol w:w="844"/>
              <w:gridCol w:w="900"/>
            </w:tblGrid>
            <w:tr w:rsidR="00DD7B4D" w:rsidRPr="005A3E42" w:rsidTr="007C2EDB">
              <w:trPr>
                <w:jc w:val="center"/>
              </w:trPr>
              <w:tc>
                <w:tcPr>
                  <w:tcW w:w="1431" w:type="dxa"/>
                  <w:shd w:val="clear" w:color="auto" w:fill="4F81BD"/>
                  <w:vAlign w:val="center"/>
                </w:tcPr>
                <w:p w:rsidR="00DD7B4D" w:rsidRPr="00F57FFB" w:rsidRDefault="00DD7B4D" w:rsidP="007C2EDB">
                  <w:pPr>
                    <w:tabs>
                      <w:tab w:val="left" w:pos="567"/>
                    </w:tabs>
                    <w:spacing w:line="252" w:lineRule="auto"/>
                    <w:jc w:val="center"/>
                    <w:rPr>
                      <w:b/>
                      <w:bCs/>
                      <w:color w:val="FFFFFF"/>
                      <w:sz w:val="16"/>
                      <w:szCs w:val="16"/>
                      <w:lang w:val="ro-RO" w:eastAsia="nb-NO"/>
                    </w:rPr>
                  </w:pPr>
                  <w:r w:rsidRPr="00F57FFB">
                    <w:rPr>
                      <w:b/>
                      <w:bCs/>
                      <w:color w:val="FFFFFF"/>
                      <w:sz w:val="16"/>
                      <w:szCs w:val="16"/>
                      <w:lang w:val="ro-RO" w:eastAsia="nb-NO"/>
                    </w:rPr>
                    <w:t>HFC</w:t>
                  </w:r>
                </w:p>
              </w:tc>
              <w:tc>
                <w:tcPr>
                  <w:tcW w:w="900" w:type="dxa"/>
                  <w:shd w:val="clear" w:color="auto" w:fill="4F81BD"/>
                </w:tcPr>
                <w:p w:rsidR="00DD7B4D" w:rsidRPr="00F57FFB" w:rsidRDefault="00DD7B4D" w:rsidP="007C2EDB">
                  <w:pPr>
                    <w:tabs>
                      <w:tab w:val="left" w:pos="567"/>
                    </w:tabs>
                    <w:spacing w:line="252" w:lineRule="auto"/>
                    <w:ind w:firstLine="0"/>
                    <w:rPr>
                      <w:b/>
                      <w:bCs/>
                      <w:color w:val="FFFFFF"/>
                      <w:sz w:val="16"/>
                      <w:szCs w:val="16"/>
                      <w:lang w:val="ro-RO" w:eastAsia="nb-NO"/>
                    </w:rPr>
                  </w:pPr>
                  <w:r w:rsidRPr="00F57FFB">
                    <w:rPr>
                      <w:b/>
                      <w:bCs/>
                      <w:color w:val="FFFFFF"/>
                      <w:sz w:val="16"/>
                      <w:szCs w:val="16"/>
                      <w:lang w:val="ro-RO" w:eastAsia="nb-NO"/>
                    </w:rPr>
                    <w:t>2015</w:t>
                  </w:r>
                </w:p>
              </w:tc>
              <w:tc>
                <w:tcPr>
                  <w:tcW w:w="900" w:type="dxa"/>
                  <w:shd w:val="clear" w:color="auto" w:fill="4F81BD"/>
                </w:tcPr>
                <w:p w:rsidR="00DD7B4D" w:rsidRPr="00F57FFB" w:rsidRDefault="00DD7B4D" w:rsidP="007C2EDB">
                  <w:pPr>
                    <w:tabs>
                      <w:tab w:val="left" w:pos="567"/>
                    </w:tabs>
                    <w:spacing w:line="252" w:lineRule="auto"/>
                    <w:ind w:firstLine="0"/>
                    <w:rPr>
                      <w:b/>
                      <w:bCs/>
                      <w:color w:val="FFFFFF"/>
                      <w:sz w:val="16"/>
                      <w:szCs w:val="16"/>
                      <w:lang w:val="ro-RO" w:eastAsia="nb-NO"/>
                    </w:rPr>
                  </w:pPr>
                  <w:r w:rsidRPr="00F57FFB">
                    <w:rPr>
                      <w:b/>
                      <w:bCs/>
                      <w:color w:val="FFFFFF"/>
                      <w:sz w:val="16"/>
                      <w:szCs w:val="16"/>
                      <w:lang w:val="ro-RO" w:eastAsia="nb-NO"/>
                    </w:rPr>
                    <w:t>2016</w:t>
                  </w:r>
                </w:p>
              </w:tc>
              <w:tc>
                <w:tcPr>
                  <w:tcW w:w="900" w:type="dxa"/>
                  <w:shd w:val="clear" w:color="auto" w:fill="4F81BD"/>
                </w:tcPr>
                <w:p w:rsidR="00DD7B4D" w:rsidRPr="00F57FFB" w:rsidRDefault="00DD7B4D" w:rsidP="007C2EDB">
                  <w:pPr>
                    <w:tabs>
                      <w:tab w:val="left" w:pos="567"/>
                    </w:tabs>
                    <w:spacing w:line="252" w:lineRule="auto"/>
                    <w:ind w:firstLine="0"/>
                    <w:jc w:val="left"/>
                    <w:rPr>
                      <w:b/>
                      <w:bCs/>
                      <w:color w:val="FFFFFF"/>
                      <w:sz w:val="16"/>
                      <w:szCs w:val="16"/>
                      <w:lang w:val="ro-RO" w:eastAsia="nb-NO"/>
                    </w:rPr>
                  </w:pPr>
                  <w:r w:rsidRPr="00F57FFB">
                    <w:rPr>
                      <w:b/>
                      <w:bCs/>
                      <w:color w:val="FFFFFF"/>
                      <w:sz w:val="16"/>
                      <w:szCs w:val="16"/>
                      <w:lang w:val="ro-RO" w:eastAsia="nb-NO"/>
                    </w:rPr>
                    <w:t>2017</w:t>
                  </w:r>
                </w:p>
              </w:tc>
              <w:tc>
                <w:tcPr>
                  <w:tcW w:w="844" w:type="dxa"/>
                  <w:shd w:val="clear" w:color="auto" w:fill="4F81BD"/>
                </w:tcPr>
                <w:p w:rsidR="00DD7B4D" w:rsidRPr="00F57FFB" w:rsidRDefault="00DD7B4D" w:rsidP="007C2EDB">
                  <w:pPr>
                    <w:tabs>
                      <w:tab w:val="left" w:pos="567"/>
                    </w:tabs>
                    <w:spacing w:line="252" w:lineRule="auto"/>
                    <w:ind w:firstLine="0"/>
                    <w:rPr>
                      <w:b/>
                      <w:bCs/>
                      <w:color w:val="FFFFFF"/>
                      <w:sz w:val="16"/>
                      <w:szCs w:val="16"/>
                      <w:lang w:val="ro-RO" w:eastAsia="nb-NO"/>
                    </w:rPr>
                  </w:pPr>
                  <w:r w:rsidRPr="00F57FFB">
                    <w:rPr>
                      <w:b/>
                      <w:bCs/>
                      <w:color w:val="FFFFFF"/>
                      <w:sz w:val="16"/>
                      <w:szCs w:val="16"/>
                      <w:lang w:val="ro-RO" w:eastAsia="nb-NO"/>
                    </w:rPr>
                    <w:t>2018</w:t>
                  </w:r>
                </w:p>
              </w:tc>
              <w:tc>
                <w:tcPr>
                  <w:tcW w:w="900" w:type="dxa"/>
                  <w:shd w:val="clear" w:color="auto" w:fill="4F81BD"/>
                </w:tcPr>
                <w:p w:rsidR="00DD7B4D" w:rsidRPr="00F57FFB" w:rsidRDefault="00DD7B4D" w:rsidP="007C2EDB">
                  <w:pPr>
                    <w:tabs>
                      <w:tab w:val="left" w:pos="567"/>
                    </w:tabs>
                    <w:spacing w:line="252" w:lineRule="auto"/>
                    <w:ind w:firstLine="0"/>
                    <w:rPr>
                      <w:b/>
                      <w:bCs/>
                      <w:color w:val="FFFFFF"/>
                      <w:sz w:val="16"/>
                      <w:szCs w:val="16"/>
                      <w:lang w:val="ro-RO" w:eastAsia="nb-NO"/>
                    </w:rPr>
                  </w:pPr>
                  <w:r w:rsidRPr="00F57FFB">
                    <w:rPr>
                      <w:b/>
                      <w:bCs/>
                      <w:color w:val="FFFFFF"/>
                      <w:sz w:val="16"/>
                      <w:szCs w:val="16"/>
                      <w:lang w:val="ro-RO" w:eastAsia="nb-NO"/>
                    </w:rPr>
                    <w:t>2019</w:t>
                  </w:r>
                </w:p>
              </w:tc>
            </w:tr>
            <w:tr w:rsidR="00DD7B4D" w:rsidRPr="005A3E42" w:rsidTr="007C2EDB">
              <w:trPr>
                <w:jc w:val="center"/>
              </w:trPr>
              <w:tc>
                <w:tcPr>
                  <w:tcW w:w="1431" w:type="dxa"/>
                  <w:vAlign w:val="bottom"/>
                </w:tcPr>
                <w:p w:rsidR="00DD7B4D" w:rsidRPr="00F57FFB" w:rsidRDefault="00DD7B4D" w:rsidP="007C2EDB">
                  <w:pPr>
                    <w:tabs>
                      <w:tab w:val="left" w:pos="567"/>
                    </w:tabs>
                    <w:rPr>
                      <w:sz w:val="16"/>
                      <w:szCs w:val="16"/>
                      <w:lang w:val="ro-RO"/>
                    </w:rPr>
                  </w:pPr>
                  <w:r w:rsidRPr="00F57FFB">
                    <w:rPr>
                      <w:sz w:val="16"/>
                      <w:szCs w:val="16"/>
                      <w:lang w:val="ro-RO" w:eastAsia="ru-RU"/>
                    </w:rPr>
                    <w:t>R-134a</w:t>
                  </w:r>
                </w:p>
              </w:tc>
              <w:tc>
                <w:tcPr>
                  <w:tcW w:w="900" w:type="dxa"/>
                  <w:vAlign w:val="bottom"/>
                </w:tcPr>
                <w:p w:rsidR="00DD7B4D" w:rsidRPr="00F57FFB" w:rsidRDefault="00DD7B4D" w:rsidP="007C2EDB">
                  <w:pPr>
                    <w:ind w:firstLine="0"/>
                    <w:rPr>
                      <w:sz w:val="16"/>
                      <w:szCs w:val="16"/>
                      <w:lang w:val="ro-RO" w:eastAsia="ru-RU"/>
                    </w:rPr>
                  </w:pPr>
                  <w:r w:rsidRPr="00F57FFB">
                    <w:rPr>
                      <w:sz w:val="16"/>
                      <w:szCs w:val="16"/>
                      <w:lang w:val="ro-RO" w:eastAsia="ru-RU"/>
                    </w:rPr>
                    <w:t>91.1819</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93.2420</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98.2579</w:t>
                  </w:r>
                </w:p>
              </w:tc>
              <w:tc>
                <w:tcPr>
                  <w:tcW w:w="844"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102.5545</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96.5354</w:t>
                  </w:r>
                </w:p>
              </w:tc>
            </w:tr>
            <w:tr w:rsidR="00DD7B4D" w:rsidRPr="005A3E42" w:rsidTr="007C2EDB">
              <w:trPr>
                <w:jc w:val="center"/>
              </w:trPr>
              <w:tc>
                <w:tcPr>
                  <w:tcW w:w="1431" w:type="dxa"/>
                  <w:vAlign w:val="bottom"/>
                </w:tcPr>
                <w:p w:rsidR="00DD7B4D" w:rsidRPr="00F57FFB" w:rsidRDefault="00DD7B4D" w:rsidP="007C2EDB">
                  <w:pPr>
                    <w:tabs>
                      <w:tab w:val="left" w:pos="567"/>
                    </w:tabs>
                    <w:rPr>
                      <w:sz w:val="16"/>
                      <w:szCs w:val="16"/>
                      <w:lang w:val="ro-RO" w:eastAsia="ru-RU"/>
                    </w:rPr>
                  </w:pPr>
                  <w:r w:rsidRPr="00F57FFB">
                    <w:rPr>
                      <w:sz w:val="16"/>
                      <w:szCs w:val="16"/>
                      <w:lang w:val="ro-RO" w:eastAsia="ru-RU"/>
                    </w:rPr>
                    <w:t>R-404a</w:t>
                  </w:r>
                </w:p>
              </w:tc>
              <w:tc>
                <w:tcPr>
                  <w:tcW w:w="900" w:type="dxa"/>
                  <w:vAlign w:val="bottom"/>
                </w:tcPr>
                <w:p w:rsidR="00DD7B4D" w:rsidRPr="00F57FFB" w:rsidRDefault="00DD7B4D" w:rsidP="007C2EDB">
                  <w:pPr>
                    <w:ind w:firstLine="0"/>
                    <w:rPr>
                      <w:sz w:val="16"/>
                      <w:szCs w:val="16"/>
                      <w:lang w:val="ro-RO" w:eastAsia="ru-RU"/>
                    </w:rPr>
                  </w:pPr>
                  <w:r w:rsidRPr="00F57FFB">
                    <w:rPr>
                      <w:sz w:val="16"/>
                      <w:szCs w:val="16"/>
                      <w:lang w:val="ro-RO" w:eastAsia="ru-RU"/>
                    </w:rPr>
                    <w:t>30.1552</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31.3528</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34.3964</w:t>
                  </w:r>
                </w:p>
              </w:tc>
              <w:tc>
                <w:tcPr>
                  <w:tcW w:w="844"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37.7998</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39.0675</w:t>
                  </w:r>
                </w:p>
              </w:tc>
            </w:tr>
            <w:tr w:rsidR="00DD7B4D" w:rsidRPr="005A3E42" w:rsidTr="007C2EDB">
              <w:trPr>
                <w:jc w:val="center"/>
              </w:trPr>
              <w:tc>
                <w:tcPr>
                  <w:tcW w:w="1431" w:type="dxa"/>
                  <w:vAlign w:val="bottom"/>
                </w:tcPr>
                <w:p w:rsidR="00DD7B4D" w:rsidRPr="00F57FFB" w:rsidRDefault="00DD7B4D" w:rsidP="007C2EDB">
                  <w:pPr>
                    <w:tabs>
                      <w:tab w:val="left" w:pos="567"/>
                    </w:tabs>
                    <w:rPr>
                      <w:sz w:val="16"/>
                      <w:szCs w:val="16"/>
                      <w:lang w:val="ro-RO" w:eastAsia="ru-RU"/>
                    </w:rPr>
                  </w:pPr>
                  <w:r w:rsidRPr="00F57FFB">
                    <w:rPr>
                      <w:sz w:val="16"/>
                      <w:szCs w:val="16"/>
                      <w:lang w:val="ro-RO" w:eastAsia="ru-RU"/>
                    </w:rPr>
                    <w:t>R-407c</w:t>
                  </w:r>
                </w:p>
              </w:tc>
              <w:tc>
                <w:tcPr>
                  <w:tcW w:w="900" w:type="dxa"/>
                  <w:vAlign w:val="bottom"/>
                </w:tcPr>
                <w:p w:rsidR="00DD7B4D" w:rsidRPr="00F57FFB" w:rsidRDefault="00DD7B4D" w:rsidP="007C2EDB">
                  <w:pPr>
                    <w:ind w:firstLine="0"/>
                    <w:rPr>
                      <w:sz w:val="16"/>
                      <w:szCs w:val="16"/>
                      <w:lang w:val="ro-RO" w:eastAsia="ru-RU"/>
                    </w:rPr>
                  </w:pPr>
                  <w:r w:rsidRPr="00F57FFB">
                    <w:rPr>
                      <w:sz w:val="16"/>
                      <w:szCs w:val="16"/>
                      <w:lang w:val="ro-RO" w:eastAsia="ru-RU"/>
                    </w:rPr>
                    <w:t>14.0494</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14.5284</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15.6656</w:t>
                  </w:r>
                </w:p>
              </w:tc>
              <w:tc>
                <w:tcPr>
                  <w:tcW w:w="844"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17.0730</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16.9743</w:t>
                  </w:r>
                </w:p>
              </w:tc>
            </w:tr>
            <w:tr w:rsidR="00DD7B4D" w:rsidRPr="005A3E42" w:rsidTr="007C2EDB">
              <w:trPr>
                <w:jc w:val="center"/>
              </w:trPr>
              <w:tc>
                <w:tcPr>
                  <w:tcW w:w="1431" w:type="dxa"/>
                  <w:vAlign w:val="bottom"/>
                </w:tcPr>
                <w:p w:rsidR="00DD7B4D" w:rsidRPr="00F57FFB" w:rsidRDefault="00DD7B4D" w:rsidP="007C2EDB">
                  <w:pPr>
                    <w:tabs>
                      <w:tab w:val="left" w:pos="567"/>
                    </w:tabs>
                    <w:rPr>
                      <w:sz w:val="16"/>
                      <w:szCs w:val="16"/>
                      <w:lang w:val="ro-RO" w:eastAsia="ru-RU"/>
                    </w:rPr>
                  </w:pPr>
                  <w:r w:rsidRPr="00F57FFB">
                    <w:rPr>
                      <w:sz w:val="16"/>
                      <w:szCs w:val="16"/>
                      <w:lang w:val="ro-RO" w:eastAsia="ru-RU"/>
                    </w:rPr>
                    <w:t>R-408a</w:t>
                  </w:r>
                </w:p>
              </w:tc>
              <w:tc>
                <w:tcPr>
                  <w:tcW w:w="900" w:type="dxa"/>
                  <w:vAlign w:val="bottom"/>
                </w:tcPr>
                <w:p w:rsidR="00DD7B4D" w:rsidRPr="00F57FFB" w:rsidRDefault="00DD7B4D" w:rsidP="007C2EDB">
                  <w:pPr>
                    <w:ind w:firstLine="0"/>
                    <w:rPr>
                      <w:sz w:val="16"/>
                      <w:szCs w:val="16"/>
                      <w:lang w:val="ro-RO" w:eastAsia="ru-RU"/>
                    </w:rPr>
                  </w:pPr>
                  <w:r w:rsidRPr="00F57FFB">
                    <w:rPr>
                      <w:sz w:val="16"/>
                      <w:szCs w:val="16"/>
                      <w:lang w:val="ro-RO" w:eastAsia="ru-RU"/>
                    </w:rPr>
                    <w:t>7.0742</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7.3137</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7.8823</w:t>
                  </w:r>
                </w:p>
              </w:tc>
              <w:tc>
                <w:tcPr>
                  <w:tcW w:w="844"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8.4708</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8.4527</w:t>
                  </w:r>
                </w:p>
              </w:tc>
            </w:tr>
            <w:tr w:rsidR="00DD7B4D" w:rsidRPr="005A3E42" w:rsidTr="007C2EDB">
              <w:trPr>
                <w:jc w:val="center"/>
              </w:trPr>
              <w:tc>
                <w:tcPr>
                  <w:tcW w:w="1431" w:type="dxa"/>
                  <w:vAlign w:val="bottom"/>
                </w:tcPr>
                <w:p w:rsidR="00DD7B4D" w:rsidRPr="00F57FFB" w:rsidRDefault="00DD7B4D" w:rsidP="007C2EDB">
                  <w:pPr>
                    <w:tabs>
                      <w:tab w:val="left" w:pos="567"/>
                    </w:tabs>
                    <w:rPr>
                      <w:sz w:val="16"/>
                      <w:szCs w:val="16"/>
                      <w:lang w:val="ro-RO" w:eastAsia="ru-RU"/>
                    </w:rPr>
                  </w:pPr>
                  <w:r w:rsidRPr="00F57FFB">
                    <w:rPr>
                      <w:sz w:val="16"/>
                      <w:szCs w:val="16"/>
                      <w:lang w:val="ro-RO" w:eastAsia="ru-RU"/>
                    </w:rPr>
                    <w:t>R-507a</w:t>
                  </w:r>
                </w:p>
              </w:tc>
              <w:tc>
                <w:tcPr>
                  <w:tcW w:w="900" w:type="dxa"/>
                  <w:vAlign w:val="bottom"/>
                </w:tcPr>
                <w:p w:rsidR="00DD7B4D" w:rsidRPr="00F57FFB" w:rsidRDefault="00DD7B4D" w:rsidP="007C2EDB">
                  <w:pPr>
                    <w:ind w:firstLine="0"/>
                    <w:rPr>
                      <w:sz w:val="16"/>
                      <w:szCs w:val="16"/>
                      <w:lang w:val="ro-RO" w:eastAsia="ru-RU"/>
                    </w:rPr>
                  </w:pPr>
                  <w:r w:rsidRPr="00F57FFB">
                    <w:rPr>
                      <w:sz w:val="16"/>
                      <w:szCs w:val="16"/>
                      <w:lang w:val="ro-RO" w:eastAsia="ru-RU"/>
                    </w:rPr>
                    <w:t>31.2802</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34.4206</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40.0425</w:t>
                  </w:r>
                </w:p>
              </w:tc>
              <w:tc>
                <w:tcPr>
                  <w:tcW w:w="844"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46.7256</w:t>
                  </w:r>
                </w:p>
              </w:tc>
              <w:tc>
                <w:tcPr>
                  <w:tcW w:w="900" w:type="dxa"/>
                  <w:vAlign w:val="bottom"/>
                </w:tcPr>
                <w:p w:rsidR="00DD7B4D" w:rsidRPr="00F57FFB" w:rsidRDefault="00DD7B4D" w:rsidP="007C2EDB">
                  <w:pPr>
                    <w:ind w:firstLine="0"/>
                    <w:jc w:val="left"/>
                    <w:rPr>
                      <w:sz w:val="16"/>
                      <w:szCs w:val="16"/>
                      <w:lang w:val="ro-RO" w:eastAsia="ru-RU"/>
                    </w:rPr>
                  </w:pPr>
                  <w:r w:rsidRPr="00F57FFB">
                    <w:rPr>
                      <w:sz w:val="16"/>
                      <w:szCs w:val="16"/>
                      <w:lang w:val="ro-RO" w:eastAsia="ru-RU"/>
                    </w:rPr>
                    <w:t>54.1255</w:t>
                  </w:r>
                </w:p>
              </w:tc>
            </w:tr>
          </w:tbl>
          <w:p w:rsidR="00DD7B4D" w:rsidRDefault="00DD7B4D" w:rsidP="00184D10">
            <w:pPr>
              <w:rPr>
                <w:sz w:val="24"/>
                <w:szCs w:val="24"/>
                <w:lang w:val="ro-RO" w:eastAsia="nb-NO"/>
              </w:rPr>
            </w:pPr>
          </w:p>
          <w:p w:rsidR="00184D10" w:rsidRPr="00DB3BBB" w:rsidRDefault="002433EA" w:rsidP="00184D10">
            <w:pPr>
              <w:rPr>
                <w:sz w:val="24"/>
                <w:szCs w:val="24"/>
                <w:lang w:val="ro-RO"/>
              </w:rPr>
            </w:pPr>
            <w:r w:rsidRPr="002433EA">
              <w:rPr>
                <w:sz w:val="24"/>
                <w:szCs w:val="24"/>
                <w:lang w:val="ro-RO"/>
              </w:rPr>
              <w:t>În echipamentele de refrigerare mai mari, cum sunt cele din supermarket-uri (de exemplu, dulapuri frigorifice comerciale cu sisteme de refrigerare centrale), sunt utilizate astfel de gaze F precum R-134a (HFC) şi R-404A (amestec de HFC</w:t>
            </w:r>
            <w:r w:rsidRPr="00E803A7">
              <w:rPr>
                <w:sz w:val="24"/>
                <w:szCs w:val="24"/>
                <w:lang w:val="ro-RO"/>
              </w:rPr>
              <w:t>). În afară de gazele fluorurate, la refrigerarea bunurilor (produselor) pot fi utilizate şi alte tipuri alternative de agenţi de refrigerare, precum R-744 (CO</w:t>
            </w:r>
            <w:r w:rsidRPr="00E803A7">
              <w:rPr>
                <w:sz w:val="24"/>
                <w:szCs w:val="24"/>
                <w:vertAlign w:val="subscript"/>
                <w:lang w:val="ro-RO"/>
              </w:rPr>
              <w:t>2</w:t>
            </w:r>
            <w:r w:rsidRPr="00E803A7">
              <w:rPr>
                <w:sz w:val="24"/>
                <w:szCs w:val="24"/>
                <w:lang w:val="ro-RO"/>
              </w:rPr>
              <w:t xml:space="preserve"> ),</w:t>
            </w:r>
            <w:r w:rsidR="00B02AC8" w:rsidRPr="00E803A7">
              <w:rPr>
                <w:sz w:val="24"/>
                <w:szCs w:val="24"/>
                <w:lang w:val="ro-RO"/>
              </w:rPr>
              <w:t xml:space="preserve">       </w:t>
            </w:r>
            <w:r w:rsidRPr="00E803A7">
              <w:rPr>
                <w:sz w:val="24"/>
                <w:szCs w:val="24"/>
                <w:lang w:val="ro-RO"/>
              </w:rPr>
              <w:t>R-600a (izobutan), R-290 (propan), R-1270 (propilenă) şi R-717 (amoniac).</w:t>
            </w:r>
            <w:r w:rsidR="00DB3BBB" w:rsidRPr="00E803A7">
              <w:rPr>
                <w:sz w:val="24"/>
                <w:szCs w:val="24"/>
                <w:lang w:val="ro-RO"/>
              </w:rPr>
              <w:t xml:space="preserve"> </w:t>
            </w:r>
            <w:r w:rsidRPr="00E803A7">
              <w:rPr>
                <w:sz w:val="24"/>
                <w:szCs w:val="24"/>
                <w:lang w:val="ro-RO"/>
              </w:rPr>
              <w:t xml:space="preserve">În frigiderele şi congelatoarele casnice, precum şi în echipamentele de </w:t>
            </w:r>
            <w:r w:rsidRPr="00DB3BBB">
              <w:rPr>
                <w:sz w:val="24"/>
                <w:szCs w:val="24"/>
                <w:lang w:val="ro-RO"/>
              </w:rPr>
              <w:t xml:space="preserve">refrigerare mici din sectorul comerţului cu amănuntul (de exemplu, dulapuri frigorifice conectabile), în ultimul timp, </w:t>
            </w:r>
            <w:r w:rsidR="00DB3BBB" w:rsidRPr="00DB3BBB">
              <w:rPr>
                <w:sz w:val="24"/>
                <w:szCs w:val="24"/>
                <w:lang w:val="ro-RO" w:eastAsia="nb-NO"/>
              </w:rPr>
              <w:t>se utilizează</w:t>
            </w:r>
            <w:r w:rsidR="00DB3BBB" w:rsidRPr="00DB3BBB">
              <w:rPr>
                <w:sz w:val="24"/>
                <w:szCs w:val="24"/>
                <w:lang w:val="ro-RO"/>
              </w:rPr>
              <w:t xml:space="preserve"> tot mai des alternativele R-600a (izobutan) şi R-290 (propan) </w:t>
            </w:r>
            <w:r w:rsidR="00184D10" w:rsidRPr="00DB3BBB">
              <w:rPr>
                <w:sz w:val="24"/>
                <w:szCs w:val="24"/>
                <w:lang w:val="ro-RO" w:eastAsia="nb-NO"/>
              </w:rPr>
              <w:t xml:space="preserve">în calitate de </w:t>
            </w:r>
            <w:r w:rsidR="00184D10" w:rsidRPr="00DB3BBB">
              <w:rPr>
                <w:sz w:val="24"/>
                <w:szCs w:val="24"/>
                <w:lang w:val="ro-RO"/>
              </w:rPr>
              <w:t>agen</w:t>
            </w:r>
            <w:r w:rsidR="00DB3BBB" w:rsidRPr="00DB3BBB">
              <w:rPr>
                <w:sz w:val="24"/>
                <w:szCs w:val="24"/>
                <w:lang w:val="ro-RO"/>
              </w:rPr>
              <w:t>ţi de refrigerare.</w:t>
            </w:r>
          </w:p>
          <w:p w:rsidR="002835BE" w:rsidRPr="00E803A7" w:rsidRDefault="00DB3BBB" w:rsidP="002835BE">
            <w:pPr>
              <w:rPr>
                <w:sz w:val="24"/>
                <w:szCs w:val="24"/>
                <w:lang w:val="ro-RO"/>
              </w:rPr>
            </w:pPr>
            <w:r w:rsidRPr="00DB3BBB">
              <w:rPr>
                <w:sz w:val="24"/>
                <w:szCs w:val="24"/>
                <w:lang w:val="ro-RO"/>
              </w:rPr>
              <w:t>În</w:t>
            </w:r>
            <w:r w:rsidR="002835BE" w:rsidRPr="00DB3BBB">
              <w:rPr>
                <w:sz w:val="24"/>
                <w:szCs w:val="24"/>
                <w:lang w:val="ro-RO"/>
              </w:rPr>
              <w:t xml:space="preserve"> </w:t>
            </w:r>
            <w:r w:rsidR="002835BE" w:rsidRPr="00E803A7">
              <w:rPr>
                <w:sz w:val="24"/>
                <w:szCs w:val="24"/>
                <w:lang w:val="ro-RO"/>
              </w:rPr>
              <w:t>echipamentele de climatizare</w:t>
            </w:r>
            <w:r w:rsidR="006552B9" w:rsidRPr="00E803A7">
              <w:rPr>
                <w:sz w:val="24"/>
                <w:szCs w:val="24"/>
                <w:lang w:val="ro-RO"/>
              </w:rPr>
              <w:t xml:space="preserve"> </w:t>
            </w:r>
            <w:r w:rsidR="002835BE" w:rsidRPr="00E803A7">
              <w:rPr>
                <w:sz w:val="24"/>
                <w:szCs w:val="24"/>
                <w:lang w:val="ro-RO"/>
              </w:rPr>
              <w:t>se utilizează în mare măsură agenţi de refrigerare pe bază de gaze fluorurate (de exemplu, R-410A sau R-40</w:t>
            </w:r>
            <w:r w:rsidR="006552B9" w:rsidRPr="00E803A7">
              <w:rPr>
                <w:sz w:val="24"/>
                <w:szCs w:val="24"/>
                <w:lang w:val="ro-RO"/>
              </w:rPr>
              <w:t xml:space="preserve">7C). În calitate de substanțe alternative, în aceste echipamente pot </w:t>
            </w:r>
            <w:r w:rsidR="00DA0602" w:rsidRPr="00E803A7">
              <w:rPr>
                <w:sz w:val="24"/>
                <w:szCs w:val="24"/>
                <w:lang w:val="ro-RO"/>
              </w:rPr>
              <w:t xml:space="preserve">fi </w:t>
            </w:r>
            <w:r w:rsidR="002835BE" w:rsidRPr="00E803A7">
              <w:rPr>
                <w:sz w:val="24"/>
                <w:szCs w:val="24"/>
                <w:lang w:val="ro-RO"/>
              </w:rPr>
              <w:t>utilizate alte tipuri de agenţi de refrigerare, cum ar fi R-744 (CO</w:t>
            </w:r>
            <w:r w:rsidR="002835BE" w:rsidRPr="00E803A7">
              <w:rPr>
                <w:sz w:val="24"/>
                <w:szCs w:val="24"/>
                <w:vertAlign w:val="subscript"/>
                <w:lang w:val="ro-RO"/>
              </w:rPr>
              <w:t>2</w:t>
            </w:r>
            <w:r w:rsidR="002835BE" w:rsidRPr="00E803A7">
              <w:rPr>
                <w:sz w:val="24"/>
                <w:szCs w:val="24"/>
                <w:lang w:val="ro-RO"/>
              </w:rPr>
              <w:t>), R600a (izobutan), R-290 (propan), R-1270 (propilenă) şi R-717 (</w:t>
            </w:r>
            <w:r w:rsidR="006552B9" w:rsidRPr="00E803A7">
              <w:rPr>
                <w:sz w:val="24"/>
                <w:szCs w:val="24"/>
                <w:lang w:val="ro-RO"/>
              </w:rPr>
              <w:t>amoniac</w:t>
            </w:r>
            <w:r w:rsidR="002835BE" w:rsidRPr="00E803A7">
              <w:rPr>
                <w:sz w:val="24"/>
                <w:szCs w:val="24"/>
                <w:lang w:val="ro-RO"/>
              </w:rPr>
              <w:t xml:space="preserve">). </w:t>
            </w:r>
          </w:p>
          <w:p w:rsidR="002835BE" w:rsidRPr="00E803A7" w:rsidRDefault="002835BE" w:rsidP="002835BE">
            <w:pPr>
              <w:rPr>
                <w:sz w:val="24"/>
                <w:szCs w:val="24"/>
                <w:lang w:val="ro-RO"/>
              </w:rPr>
            </w:pPr>
            <w:r w:rsidRPr="00E803A7">
              <w:rPr>
                <w:sz w:val="24"/>
                <w:szCs w:val="24"/>
                <w:lang w:val="ro-RO"/>
              </w:rPr>
              <w:lastRenderedPageBreak/>
              <w:t xml:space="preserve">Gazele fluorurate precum R-134a şi R-407C </w:t>
            </w:r>
            <w:r w:rsidR="00B02AC8" w:rsidRPr="00E803A7">
              <w:rPr>
                <w:sz w:val="24"/>
                <w:szCs w:val="24"/>
                <w:lang w:val="ro-RO"/>
              </w:rPr>
              <w:t xml:space="preserve">(gaze HFC) </w:t>
            </w:r>
            <w:r w:rsidRPr="00E803A7">
              <w:rPr>
                <w:sz w:val="24"/>
                <w:szCs w:val="24"/>
                <w:lang w:val="ro-RO"/>
              </w:rPr>
              <w:t>sunt folosite, în principal, ca agenţi de re</w:t>
            </w:r>
            <w:r w:rsidR="006552B9" w:rsidRPr="00E803A7">
              <w:rPr>
                <w:sz w:val="24"/>
                <w:szCs w:val="24"/>
                <w:lang w:val="ro-RO"/>
              </w:rPr>
              <w:t>frigerare în pompele de căldură. Aceste utilaje, la fel, ar putea funcționa pe bază de agenți frigorifici alternativi</w:t>
            </w:r>
            <w:r w:rsidRPr="00E803A7">
              <w:rPr>
                <w:sz w:val="24"/>
                <w:szCs w:val="24"/>
                <w:lang w:val="ro-RO"/>
              </w:rPr>
              <w:t>,</w:t>
            </w:r>
            <w:r w:rsidR="006552B9" w:rsidRPr="00E803A7">
              <w:rPr>
                <w:sz w:val="24"/>
                <w:szCs w:val="24"/>
                <w:lang w:val="ro-RO"/>
              </w:rPr>
              <w:t xml:space="preserve"> cum ar fi </w:t>
            </w:r>
            <w:r w:rsidRPr="00E803A7">
              <w:rPr>
                <w:sz w:val="24"/>
                <w:szCs w:val="24"/>
                <w:lang w:val="ro-RO"/>
              </w:rPr>
              <w:t>CO</w:t>
            </w:r>
            <w:r w:rsidRPr="00E803A7">
              <w:rPr>
                <w:sz w:val="24"/>
                <w:szCs w:val="24"/>
                <w:vertAlign w:val="subscript"/>
                <w:lang w:val="ro-RO"/>
              </w:rPr>
              <w:t>2</w:t>
            </w:r>
            <w:r w:rsidR="006552B9" w:rsidRPr="00E803A7">
              <w:rPr>
                <w:sz w:val="24"/>
                <w:szCs w:val="24"/>
                <w:lang w:val="ro-RO"/>
              </w:rPr>
              <w:t xml:space="preserve">, </w:t>
            </w:r>
            <w:r w:rsidRPr="00E803A7">
              <w:rPr>
                <w:sz w:val="24"/>
                <w:szCs w:val="24"/>
                <w:lang w:val="ro-RO"/>
              </w:rPr>
              <w:t xml:space="preserve">izobutan, </w:t>
            </w:r>
            <w:r w:rsidR="006552B9" w:rsidRPr="00E803A7">
              <w:rPr>
                <w:sz w:val="24"/>
                <w:szCs w:val="24"/>
                <w:lang w:val="ro-RO"/>
              </w:rPr>
              <w:t>propan</w:t>
            </w:r>
            <w:r w:rsidRPr="00E803A7">
              <w:rPr>
                <w:sz w:val="24"/>
                <w:szCs w:val="24"/>
                <w:lang w:val="ro-RO"/>
              </w:rPr>
              <w:t xml:space="preserve">, </w:t>
            </w:r>
            <w:r w:rsidR="006552B9" w:rsidRPr="00E803A7">
              <w:rPr>
                <w:sz w:val="24"/>
                <w:szCs w:val="24"/>
                <w:lang w:val="ro-RO"/>
              </w:rPr>
              <w:t>amoniac ș.a</w:t>
            </w:r>
            <w:r w:rsidRPr="00E803A7">
              <w:rPr>
                <w:sz w:val="24"/>
                <w:szCs w:val="24"/>
                <w:lang w:val="ro-RO"/>
              </w:rPr>
              <w:t>.</w:t>
            </w:r>
          </w:p>
          <w:p w:rsidR="00184D10" w:rsidRPr="00E803A7" w:rsidRDefault="00184D10" w:rsidP="00184D10">
            <w:pPr>
              <w:rPr>
                <w:bCs/>
                <w:iCs/>
                <w:sz w:val="24"/>
                <w:szCs w:val="24"/>
                <w:lang w:val="ro-RO"/>
              </w:rPr>
            </w:pPr>
            <w:r w:rsidRPr="00E803A7">
              <w:rPr>
                <w:sz w:val="24"/>
                <w:szCs w:val="24"/>
                <w:lang w:val="ro-RO" w:eastAsia="nb-NO"/>
              </w:rPr>
              <w:t xml:space="preserve">De asemenea, HFC (în principal HFC-227ea și </w:t>
            </w:r>
            <w:r w:rsidRPr="00F57FFB">
              <w:rPr>
                <w:sz w:val="24"/>
                <w:szCs w:val="24"/>
                <w:lang w:val="ro-RO" w:eastAsia="nb-NO"/>
              </w:rPr>
              <w:t>HFC-236fa) se utilizează ca agenți antiincendiari  în sisteme de stingere portabile și sisteme de stingere fixe. Conform informației recepționate de la Serviciul Protecției Civile și Situațiilor Excepționale al M</w:t>
            </w:r>
            <w:r w:rsidR="000B784E">
              <w:rPr>
                <w:sz w:val="24"/>
                <w:szCs w:val="24"/>
                <w:lang w:val="ro-RO" w:eastAsia="nb-NO"/>
              </w:rPr>
              <w:t>AI</w:t>
            </w:r>
            <w:r w:rsidRPr="00F57FFB">
              <w:rPr>
                <w:sz w:val="24"/>
                <w:szCs w:val="24"/>
                <w:lang w:val="ro-RO" w:eastAsia="nb-NO"/>
              </w:rPr>
              <w:t xml:space="preserve">, în sistemele fixe de stingere a focului, în calitate de agent extinctor, până în anul </w:t>
            </w:r>
            <w:smartTag w:uri="urn:schemas-microsoft-com:office:smarttags" w:element="metricconverter">
              <w:smartTagPr>
                <w:attr w:name="ProductID" w:val="2016 a"/>
              </w:smartTagPr>
              <w:r w:rsidRPr="00F57FFB">
                <w:rPr>
                  <w:sz w:val="24"/>
                  <w:szCs w:val="24"/>
                  <w:lang w:val="ro-RO" w:eastAsia="nb-NO"/>
                </w:rPr>
                <w:t>2016 a</w:t>
              </w:r>
            </w:smartTag>
            <w:r w:rsidRPr="00F57FFB">
              <w:rPr>
                <w:sz w:val="24"/>
                <w:szCs w:val="24"/>
                <w:lang w:val="ro-RO" w:eastAsia="nb-NO"/>
              </w:rPr>
              <w:t xml:space="preserve"> fost folosit doar bioxidul de carbon.</w:t>
            </w:r>
            <w:r w:rsidR="00285152">
              <w:rPr>
                <w:sz w:val="24"/>
                <w:szCs w:val="24"/>
                <w:lang w:val="ro-RO" w:eastAsia="nb-NO"/>
              </w:rPr>
              <w:t xml:space="preserve"> Astfel, ar fi oportună </w:t>
            </w:r>
            <w:r w:rsidR="00285152" w:rsidRPr="00E803A7">
              <w:rPr>
                <w:sz w:val="24"/>
                <w:szCs w:val="24"/>
                <w:lang w:val="ro-RO" w:eastAsia="nb-NO"/>
              </w:rPr>
              <w:t>revenirea utiliz</w:t>
            </w:r>
            <w:r w:rsidR="00B02AC8" w:rsidRPr="00E803A7">
              <w:rPr>
                <w:sz w:val="24"/>
                <w:szCs w:val="24"/>
                <w:lang w:val="ro-RO" w:eastAsia="nb-NO"/>
              </w:rPr>
              <w:t>ării</w:t>
            </w:r>
            <w:r w:rsidR="00285152" w:rsidRPr="00E803A7">
              <w:rPr>
                <w:sz w:val="24"/>
                <w:szCs w:val="24"/>
                <w:lang w:val="ro-RO" w:eastAsia="nb-NO"/>
              </w:rPr>
              <w:t xml:space="preserve"> CO</w:t>
            </w:r>
            <w:r w:rsidR="00285152" w:rsidRPr="00E803A7">
              <w:rPr>
                <w:sz w:val="24"/>
                <w:szCs w:val="24"/>
                <w:vertAlign w:val="subscript"/>
                <w:lang w:val="ro-RO" w:eastAsia="nb-NO"/>
              </w:rPr>
              <w:t xml:space="preserve">2 </w:t>
            </w:r>
            <w:r w:rsidR="00285152" w:rsidRPr="00E803A7">
              <w:rPr>
                <w:sz w:val="24"/>
                <w:szCs w:val="24"/>
                <w:lang w:val="ro-RO" w:eastAsia="nb-NO"/>
              </w:rPr>
              <w:t>în calitate de agent extinctor.</w:t>
            </w:r>
          </w:p>
          <w:p w:rsidR="00184D10" w:rsidRPr="00E803A7" w:rsidRDefault="00184D10" w:rsidP="00184D10">
            <w:pPr>
              <w:rPr>
                <w:sz w:val="24"/>
                <w:szCs w:val="24"/>
                <w:lang w:val="ro-RO" w:eastAsia="nb-NO"/>
              </w:rPr>
            </w:pPr>
            <w:r w:rsidRPr="00E803A7">
              <w:rPr>
                <w:sz w:val="24"/>
                <w:szCs w:val="24"/>
                <w:lang w:val="ro-RO" w:eastAsia="nb-NO"/>
              </w:rPr>
              <w:t>HFC sunt utilizate</w:t>
            </w:r>
            <w:r w:rsidR="00285152" w:rsidRPr="00E803A7">
              <w:rPr>
                <w:sz w:val="24"/>
                <w:szCs w:val="24"/>
                <w:lang w:val="ro-RO" w:eastAsia="nb-NO"/>
              </w:rPr>
              <w:t xml:space="preserve">, de asemenea, </w:t>
            </w:r>
            <w:r w:rsidRPr="00E803A7">
              <w:rPr>
                <w:sz w:val="24"/>
                <w:szCs w:val="24"/>
                <w:lang w:val="ro-RO" w:eastAsia="nb-NO"/>
              </w:rPr>
              <w:t>în calitate de propulsant în produsele de aerosoli. Cel mai frecvent se utilizează HFC-134a</w:t>
            </w:r>
            <w:r w:rsidR="00285152" w:rsidRPr="00E803A7">
              <w:rPr>
                <w:sz w:val="24"/>
                <w:szCs w:val="24"/>
                <w:lang w:val="ro-RO" w:eastAsia="nb-NO"/>
              </w:rPr>
              <w:t>, dar și</w:t>
            </w:r>
            <w:r w:rsidRPr="00E803A7">
              <w:rPr>
                <w:sz w:val="24"/>
                <w:szCs w:val="24"/>
                <w:lang w:val="ro-RO" w:eastAsia="nb-NO"/>
              </w:rPr>
              <w:t xml:space="preserve"> HFC-227ea și HFC-152a. </w:t>
            </w:r>
          </w:p>
          <w:p w:rsidR="00DD7B4D" w:rsidRPr="00E803A7" w:rsidRDefault="00DD7B4D" w:rsidP="00DD7B4D">
            <w:pPr>
              <w:tabs>
                <w:tab w:val="left" w:pos="567"/>
              </w:tabs>
              <w:adjustRightInd w:val="0"/>
              <w:spacing w:before="120"/>
              <w:rPr>
                <w:sz w:val="24"/>
                <w:szCs w:val="24"/>
                <w:vertAlign w:val="subscript"/>
                <w:lang w:val="ro-RO" w:eastAsia="nb-NO"/>
              </w:rPr>
            </w:pPr>
            <w:r w:rsidRPr="00E803A7">
              <w:rPr>
                <w:sz w:val="24"/>
                <w:szCs w:val="24"/>
                <w:lang w:val="ro-RO" w:eastAsia="nb-NO"/>
              </w:rPr>
              <w:t>Un alt sector cu consum mare de HFC (în special HFC-134A) sunt sistemele de condiționare a aerului instalate în automobile. Conform datelor Agenției Servicii Publice</w:t>
            </w:r>
            <w:r w:rsidR="00151FFF" w:rsidRPr="00E803A7">
              <w:rPr>
                <w:sz w:val="24"/>
                <w:szCs w:val="24"/>
                <w:lang w:val="ro-RO" w:eastAsia="nb-NO"/>
              </w:rPr>
              <w:t>,</w:t>
            </w:r>
            <w:r w:rsidRPr="00E803A7">
              <w:rPr>
                <w:sz w:val="24"/>
                <w:szCs w:val="24"/>
                <w:lang w:val="ro-RO" w:eastAsia="nb-NO"/>
              </w:rPr>
              <w:t xml:space="preserve"> numărul unităților de transport înregistrate în țară crește anual (ex. doar autoturisme: 2017- 555.1 mii; </w:t>
            </w:r>
            <w:r w:rsidR="00151FFF" w:rsidRPr="00E803A7">
              <w:rPr>
                <w:sz w:val="24"/>
                <w:szCs w:val="24"/>
                <w:lang w:val="ro-RO" w:eastAsia="nb-NO"/>
              </w:rPr>
              <w:t>2018-616.8 mii; 2019-648.8 mii)</w:t>
            </w:r>
            <w:r w:rsidRPr="00E803A7">
              <w:rPr>
                <w:sz w:val="24"/>
                <w:szCs w:val="24"/>
                <w:lang w:val="ro-RO" w:eastAsia="nb-NO"/>
              </w:rPr>
              <w:t xml:space="preserve"> și în baza informației cu privire la încărcătura cu freon a echipamentului de condiționare a aerului la aceste unități, cantitatea de agent frigorific HFC-134A constituia în 2017 - 209.7 tone; 2018 - 212.3 tone; 2019 - 213.9 tone. În calitate de agenți frigorifici alternativi în acest sector pot fi utilizate hidrofluorolefinele (HFO), cum ar fi </w:t>
            </w:r>
            <w:r w:rsidRPr="00E803A7">
              <w:rPr>
                <w:rStyle w:val="afa"/>
                <w:b w:val="0"/>
                <w:sz w:val="24"/>
                <w:szCs w:val="24"/>
                <w:lang w:val="ro-RO"/>
              </w:rPr>
              <w:t>HFO-1234yf</w:t>
            </w:r>
            <w:r w:rsidR="00B02AC8" w:rsidRPr="00E803A7">
              <w:rPr>
                <w:rStyle w:val="afa"/>
                <w:b w:val="0"/>
                <w:sz w:val="24"/>
                <w:szCs w:val="24"/>
                <w:lang w:val="ro-RO"/>
              </w:rPr>
              <w:t>, dar și CO</w:t>
            </w:r>
            <w:r w:rsidR="00B02AC8" w:rsidRPr="00E803A7">
              <w:rPr>
                <w:rStyle w:val="afa"/>
                <w:b w:val="0"/>
                <w:sz w:val="24"/>
                <w:szCs w:val="24"/>
                <w:vertAlign w:val="subscript"/>
                <w:lang w:val="ro-RO"/>
              </w:rPr>
              <w:t>2.</w:t>
            </w:r>
          </w:p>
          <w:p w:rsidR="00151FFF" w:rsidRPr="00283753" w:rsidRDefault="00FB7ED2" w:rsidP="00151FFF">
            <w:pPr>
              <w:spacing w:before="60" w:after="60"/>
              <w:ind w:firstLine="708"/>
              <w:rPr>
                <w:sz w:val="24"/>
                <w:szCs w:val="24"/>
                <w:lang w:val="ro-RO"/>
              </w:rPr>
            </w:pPr>
            <w:r w:rsidRPr="00E803A7">
              <w:rPr>
                <w:sz w:val="24"/>
                <w:szCs w:val="24"/>
                <w:lang w:val="ro-RO"/>
              </w:rPr>
              <w:t>E</w:t>
            </w:r>
            <w:r w:rsidR="00151FFF" w:rsidRPr="00E803A7">
              <w:rPr>
                <w:sz w:val="24"/>
                <w:szCs w:val="24"/>
                <w:lang w:val="ro-RO"/>
              </w:rPr>
              <w:t xml:space="preserve">ste de menționat că unele reglemetări ce țin de interzicerea </w:t>
            </w:r>
            <w:r w:rsidR="00151FFF" w:rsidRPr="00283753">
              <w:rPr>
                <w:sz w:val="24"/>
                <w:szCs w:val="24"/>
                <w:lang w:val="ro-RO"/>
              </w:rPr>
              <w:t xml:space="preserve">utilizării HFC se conțin deja în legislația națională. </w:t>
            </w:r>
            <w:r w:rsidR="00151FFF" w:rsidRPr="00283753">
              <w:rPr>
                <w:i/>
                <w:sz w:val="24"/>
                <w:szCs w:val="24"/>
                <w:lang w:val="ro-RO"/>
              </w:rPr>
              <w:t>Regulamentul cu privire la măsurile de reducere a emisiilor provenite de la sistemele de climatizare ale autovehiculelor,</w:t>
            </w:r>
            <w:r w:rsidR="00151FFF" w:rsidRPr="00283753">
              <w:rPr>
                <w:sz w:val="24"/>
                <w:szCs w:val="24"/>
                <w:lang w:val="ro-RO"/>
              </w:rPr>
              <w:t xml:space="preserve"> aprobat prin HG nr. 1242/2016, prevede ”</w:t>
            </w:r>
            <w:r w:rsidR="00151FFF" w:rsidRPr="00283753">
              <w:rPr>
                <w:i/>
                <w:sz w:val="24"/>
                <w:szCs w:val="24"/>
                <w:lang w:val="ro-RO"/>
              </w:rPr>
              <w:t>interzicerea instalării pe autovehiculele proiectate şi fabricate pentru transportul persoanelor şi al bagajelor lor sau autovehicule proiectate şi fabricate pentru transportul de mărfuri cu o masă maximă care nu depăşeşte 3,5 tone a sistemelor de climatizare proiectate să conţină gaze fluorurate cu efect de seră cu un potenţial de încălzire globală pentru 100 ani mai mare decît 150</w:t>
            </w:r>
            <w:r w:rsidR="00151FFF" w:rsidRPr="00283753">
              <w:rPr>
                <w:sz w:val="24"/>
                <w:szCs w:val="24"/>
                <w:lang w:val="ro-RO"/>
              </w:rPr>
              <w:t>” (în vigoare din 01.01.2021). O altă prevedere a aceluiași Regulament stabilește: ”</w:t>
            </w:r>
            <w:r w:rsidR="00151FFF" w:rsidRPr="00283753">
              <w:rPr>
                <w:i/>
                <w:sz w:val="24"/>
                <w:szCs w:val="24"/>
                <w:lang w:val="ro-RO"/>
              </w:rPr>
              <w:t>Sistemele de climatizare de pe orice autovehicul nu mai sînt încărcate cu gaze fluorurate cu efect de seră cu un GWP mai mare decît 150, cu excepţia reîncărcării sistemelor de climatizare conţinînd astfel de gaze, dar care au fost instalate pe vehicule înainte de 1 ianuarie 2021</w:t>
            </w:r>
            <w:r w:rsidR="00151FFF" w:rsidRPr="00283753">
              <w:rPr>
                <w:sz w:val="24"/>
                <w:szCs w:val="24"/>
                <w:lang w:val="ro-RO"/>
              </w:rPr>
              <w:t>” (în vigoare din 01.01.2025).</w:t>
            </w:r>
          </w:p>
          <w:p w:rsidR="00151FFF" w:rsidRPr="00283753" w:rsidRDefault="00151FFF" w:rsidP="00151FFF">
            <w:pPr>
              <w:spacing w:before="60" w:after="60"/>
              <w:ind w:firstLine="708"/>
              <w:rPr>
                <w:sz w:val="24"/>
                <w:szCs w:val="24"/>
                <w:lang w:val="ro-RO"/>
              </w:rPr>
            </w:pPr>
            <w:r w:rsidRPr="00283753">
              <w:rPr>
                <w:sz w:val="24"/>
                <w:szCs w:val="24"/>
                <w:lang w:val="ro-RO"/>
              </w:rPr>
              <w:t>Astfel, reglementările ce țin de utilizarea hidrofluorcarburilor în sistemele de climatizare ale autovehiculelor sunt deja puse în aplicare prin hotărârea de Guvern menționată.</w:t>
            </w:r>
          </w:p>
          <w:p w:rsidR="00281D81" w:rsidRPr="00E803A7" w:rsidRDefault="00184D10" w:rsidP="00184D10">
            <w:pPr>
              <w:tabs>
                <w:tab w:val="left" w:pos="567"/>
              </w:tabs>
              <w:spacing w:before="60" w:after="60"/>
              <w:rPr>
                <w:sz w:val="24"/>
                <w:szCs w:val="24"/>
                <w:lang w:val="ro-RO" w:eastAsia="nb-NO"/>
              </w:rPr>
            </w:pPr>
            <w:r w:rsidRPr="00F57FFB">
              <w:rPr>
                <w:sz w:val="24"/>
                <w:szCs w:val="24"/>
                <w:lang w:val="ro-RO" w:eastAsia="nb-NO"/>
              </w:rPr>
              <w:t>Din categoria gazelor fluorurate</w:t>
            </w:r>
            <w:r w:rsidRPr="00F57FFB">
              <w:rPr>
                <w:b/>
                <w:sz w:val="24"/>
                <w:szCs w:val="24"/>
                <w:lang w:val="ro-RO" w:eastAsia="nb-NO"/>
              </w:rPr>
              <w:t xml:space="preserve"> </w:t>
            </w:r>
            <w:r w:rsidRPr="00F57FFB">
              <w:rPr>
                <w:sz w:val="24"/>
                <w:szCs w:val="24"/>
                <w:lang w:val="ro-RO" w:eastAsia="nb-NO"/>
              </w:rPr>
              <w:t>mai fac parte și</w:t>
            </w:r>
            <w:r w:rsidRPr="00F57FFB">
              <w:rPr>
                <w:b/>
                <w:sz w:val="24"/>
                <w:szCs w:val="24"/>
                <w:lang w:val="ro-RO" w:eastAsia="nb-NO"/>
              </w:rPr>
              <w:t xml:space="preserve"> </w:t>
            </w:r>
            <w:r w:rsidRPr="00F57FFB">
              <w:rPr>
                <w:sz w:val="24"/>
                <w:szCs w:val="24"/>
                <w:lang w:val="ro-RO" w:eastAsia="nb-NO"/>
              </w:rPr>
              <w:t>hexafluoridul de sulf (SF</w:t>
            </w:r>
            <w:r w:rsidRPr="00F57FFB">
              <w:rPr>
                <w:sz w:val="24"/>
                <w:szCs w:val="24"/>
                <w:vertAlign w:val="subscript"/>
                <w:lang w:val="ro-RO" w:eastAsia="nb-NO"/>
              </w:rPr>
              <w:t>6</w:t>
            </w:r>
            <w:r w:rsidRPr="00F57FFB">
              <w:rPr>
                <w:sz w:val="24"/>
                <w:szCs w:val="24"/>
                <w:lang w:val="ro-RO" w:eastAsia="nb-NO"/>
              </w:rPr>
              <w:t xml:space="preserve">) și perfluorcarburile (în </w:t>
            </w:r>
            <w:r w:rsidRPr="00E803A7">
              <w:rPr>
                <w:sz w:val="24"/>
                <w:szCs w:val="24"/>
                <w:lang w:val="ro-RO" w:eastAsia="nb-NO"/>
              </w:rPr>
              <w:t>special CF</w:t>
            </w:r>
            <w:r w:rsidRPr="00E803A7">
              <w:rPr>
                <w:sz w:val="24"/>
                <w:szCs w:val="24"/>
                <w:vertAlign w:val="subscript"/>
                <w:lang w:val="ro-RO" w:eastAsia="nb-NO"/>
              </w:rPr>
              <w:t>4</w:t>
            </w:r>
            <w:r w:rsidRPr="00E803A7">
              <w:rPr>
                <w:sz w:val="24"/>
                <w:szCs w:val="24"/>
                <w:lang w:val="ro-RO" w:eastAsia="nb-NO"/>
              </w:rPr>
              <w:t xml:space="preserve">), substanțe întrebuințate ca dielectric (elegaz) în întrerupătoare electrice de </w:t>
            </w:r>
            <w:r w:rsidR="00285152" w:rsidRPr="00E803A7">
              <w:rPr>
                <w:sz w:val="24"/>
                <w:szCs w:val="24"/>
                <w:lang w:val="ro-RO" w:eastAsia="nb-NO"/>
              </w:rPr>
              <w:t xml:space="preserve">tensiune </w:t>
            </w:r>
            <w:r w:rsidRPr="00E803A7">
              <w:rPr>
                <w:sz w:val="24"/>
                <w:szCs w:val="24"/>
                <w:lang w:val="ro-RO" w:eastAsia="nb-NO"/>
              </w:rPr>
              <w:t>medie și înaltă. SF</w:t>
            </w:r>
            <w:r w:rsidRPr="00E803A7">
              <w:rPr>
                <w:sz w:val="24"/>
                <w:szCs w:val="24"/>
                <w:vertAlign w:val="subscript"/>
                <w:lang w:val="ro-RO" w:eastAsia="nb-NO"/>
              </w:rPr>
              <w:t>6</w:t>
            </w:r>
            <w:r w:rsidRPr="00E803A7">
              <w:rPr>
                <w:sz w:val="24"/>
                <w:szCs w:val="24"/>
                <w:lang w:val="ro-RO" w:eastAsia="nb-NO"/>
              </w:rPr>
              <w:t xml:space="preserve"> este întrebuințat, de asemenea, în conductoare umplute cu gaze și lasere chimice cu mediu de lucru gazos. Conform datelor S.A. „Moldelectrica” și </w:t>
            </w:r>
            <w:r w:rsidR="00285152" w:rsidRPr="00E803A7">
              <w:rPr>
                <w:sz w:val="24"/>
                <w:szCs w:val="24"/>
                <w:lang w:val="ro-RO" w:eastAsia="nb-NO"/>
              </w:rPr>
              <w:t>Î</w:t>
            </w:r>
            <w:r w:rsidRPr="00E803A7">
              <w:rPr>
                <w:sz w:val="24"/>
                <w:szCs w:val="24"/>
                <w:lang w:val="ro-RO" w:eastAsia="nb-NO"/>
              </w:rPr>
              <w:t>.C.S. Premier Energy S.R.L., către anul 2019</w:t>
            </w:r>
            <w:r w:rsidR="00BA7A1C" w:rsidRPr="00E803A7">
              <w:rPr>
                <w:sz w:val="24"/>
                <w:szCs w:val="24"/>
                <w:lang w:val="ro-RO" w:eastAsia="nb-NO"/>
              </w:rPr>
              <w:t>, în R</w:t>
            </w:r>
            <w:r w:rsidR="002E0003" w:rsidRPr="00E803A7">
              <w:rPr>
                <w:sz w:val="24"/>
                <w:szCs w:val="24"/>
                <w:lang w:val="ro-RO" w:eastAsia="nb-NO"/>
              </w:rPr>
              <w:t xml:space="preserve">epublica </w:t>
            </w:r>
            <w:r w:rsidR="00BA7A1C" w:rsidRPr="00E803A7">
              <w:rPr>
                <w:sz w:val="24"/>
                <w:szCs w:val="24"/>
                <w:lang w:val="ro-RO" w:eastAsia="nb-NO"/>
              </w:rPr>
              <w:t>M</w:t>
            </w:r>
            <w:r w:rsidR="002E0003" w:rsidRPr="00E803A7">
              <w:rPr>
                <w:sz w:val="24"/>
                <w:szCs w:val="24"/>
                <w:lang w:val="ro-RO" w:eastAsia="nb-NO"/>
              </w:rPr>
              <w:t>oldova</w:t>
            </w:r>
            <w:r w:rsidR="00BA7A1C" w:rsidRPr="00E803A7">
              <w:rPr>
                <w:sz w:val="24"/>
                <w:szCs w:val="24"/>
                <w:lang w:val="ro-RO" w:eastAsia="nb-NO"/>
              </w:rPr>
              <w:t xml:space="preserve"> </w:t>
            </w:r>
            <w:r w:rsidRPr="00E803A7">
              <w:rPr>
                <w:sz w:val="24"/>
                <w:szCs w:val="24"/>
                <w:lang w:val="ro-RO" w:eastAsia="nb-NO"/>
              </w:rPr>
              <w:t xml:space="preserve">se utilizau 221 întrerupătoare electrice de tensiune medie, încărcătura variind între </w:t>
            </w:r>
            <w:smartTag w:uri="urn:schemas-microsoft-com:office:smarttags" w:element="metricconverter">
              <w:smartTagPr>
                <w:attr w:name="ProductID" w:val="0.95 kg"/>
              </w:smartTagPr>
              <w:r w:rsidRPr="00E803A7">
                <w:rPr>
                  <w:sz w:val="24"/>
                  <w:szCs w:val="24"/>
                  <w:lang w:val="ro-RO" w:eastAsia="nb-NO"/>
                </w:rPr>
                <w:t>0.95 kg</w:t>
              </w:r>
            </w:smartTag>
            <w:r w:rsidRPr="00E803A7">
              <w:rPr>
                <w:sz w:val="24"/>
                <w:szCs w:val="24"/>
                <w:lang w:val="ro-RO" w:eastAsia="nb-NO"/>
              </w:rPr>
              <w:t xml:space="preserve"> și </w:t>
            </w:r>
            <w:smartTag w:uri="urn:schemas-microsoft-com:office:smarttags" w:element="metricconverter">
              <w:smartTagPr>
                <w:attr w:name="ProductID" w:val="2.6 kg"/>
              </w:smartTagPr>
              <w:r w:rsidRPr="00E803A7">
                <w:rPr>
                  <w:sz w:val="24"/>
                  <w:szCs w:val="24"/>
                  <w:lang w:val="ro-RO" w:eastAsia="nb-NO"/>
                </w:rPr>
                <w:t>2.6 kg</w:t>
              </w:r>
            </w:smartTag>
            <w:r w:rsidRPr="00E803A7">
              <w:rPr>
                <w:sz w:val="24"/>
                <w:szCs w:val="24"/>
                <w:lang w:val="ro-RO" w:eastAsia="nb-NO"/>
              </w:rPr>
              <w:t xml:space="preserve"> de SF</w:t>
            </w:r>
            <w:r w:rsidRPr="00E803A7">
              <w:rPr>
                <w:sz w:val="24"/>
                <w:szCs w:val="24"/>
                <w:vertAlign w:val="subscript"/>
                <w:lang w:val="ro-RO" w:eastAsia="nb-NO"/>
              </w:rPr>
              <w:t>6</w:t>
            </w:r>
            <w:r w:rsidRPr="00E803A7">
              <w:rPr>
                <w:sz w:val="24"/>
                <w:szCs w:val="24"/>
                <w:lang w:val="ro-RO" w:eastAsia="nb-NO"/>
              </w:rPr>
              <w:t xml:space="preserve">, respectiv 193 de întrerupătoare electrice de tensiune înaltă, încărcătura variind între </w:t>
            </w:r>
            <w:smartTag w:uri="urn:schemas-microsoft-com:office:smarttags" w:element="metricconverter">
              <w:smartTagPr>
                <w:attr w:name="ProductID" w:val="6 kg"/>
              </w:smartTagPr>
              <w:r w:rsidRPr="00E803A7">
                <w:rPr>
                  <w:sz w:val="24"/>
                  <w:szCs w:val="24"/>
                  <w:lang w:val="ro-RO" w:eastAsia="nb-NO"/>
                </w:rPr>
                <w:t>6 kg</w:t>
              </w:r>
            </w:smartTag>
            <w:r w:rsidRPr="00E803A7">
              <w:rPr>
                <w:sz w:val="24"/>
                <w:szCs w:val="24"/>
                <w:lang w:val="ro-RO" w:eastAsia="nb-NO"/>
              </w:rPr>
              <w:t xml:space="preserve"> și </w:t>
            </w:r>
            <w:smartTag w:uri="urn:schemas-microsoft-com:office:smarttags" w:element="metricconverter">
              <w:smartTagPr>
                <w:attr w:name="ProductID" w:val="45 kg"/>
              </w:smartTagPr>
              <w:r w:rsidRPr="00E803A7">
                <w:rPr>
                  <w:sz w:val="24"/>
                  <w:szCs w:val="24"/>
                  <w:lang w:val="ro-RO" w:eastAsia="nb-NO"/>
                </w:rPr>
                <w:t>45 kg</w:t>
              </w:r>
            </w:smartTag>
            <w:r w:rsidRPr="00E803A7">
              <w:rPr>
                <w:sz w:val="24"/>
                <w:szCs w:val="24"/>
                <w:lang w:val="ro-RO" w:eastAsia="nb-NO"/>
              </w:rPr>
              <w:t xml:space="preserve"> de SF</w:t>
            </w:r>
            <w:r w:rsidRPr="00E803A7">
              <w:rPr>
                <w:sz w:val="24"/>
                <w:szCs w:val="24"/>
                <w:vertAlign w:val="subscript"/>
                <w:lang w:val="ro-RO" w:eastAsia="nb-NO"/>
              </w:rPr>
              <w:t>6</w:t>
            </w:r>
            <w:r w:rsidRPr="00E803A7">
              <w:rPr>
                <w:sz w:val="24"/>
                <w:szCs w:val="24"/>
                <w:lang w:val="ro-RO" w:eastAsia="nb-NO"/>
              </w:rPr>
              <w:t xml:space="preserve">. </w:t>
            </w:r>
            <w:r w:rsidR="00281D81" w:rsidRPr="00E803A7">
              <w:rPr>
                <w:sz w:val="24"/>
                <w:szCs w:val="24"/>
                <w:lang w:val="ro-RO" w:eastAsia="nb-NO"/>
              </w:rPr>
              <w:t xml:space="preserve">  </w:t>
            </w:r>
          </w:p>
          <w:p w:rsidR="00FD407D" w:rsidRPr="00DD7B4D" w:rsidRDefault="00FD407D" w:rsidP="00FD407D">
            <w:pPr>
              <w:shd w:val="clear" w:color="auto" w:fill="FFFFFF"/>
              <w:ind w:firstLine="0"/>
              <w:rPr>
                <w:sz w:val="24"/>
                <w:szCs w:val="24"/>
                <w:lang w:val="ro-RO"/>
              </w:rPr>
            </w:pPr>
            <w:r w:rsidRPr="00E803A7">
              <w:rPr>
                <w:sz w:val="24"/>
                <w:szCs w:val="24"/>
                <w:lang w:val="ro-RO"/>
              </w:rPr>
              <w:t xml:space="preserve">          SF</w:t>
            </w:r>
            <w:r w:rsidRPr="00E803A7">
              <w:rPr>
                <w:sz w:val="24"/>
                <w:szCs w:val="24"/>
                <w:vertAlign w:val="subscript"/>
                <w:lang w:val="ro-RO"/>
              </w:rPr>
              <w:t>6</w:t>
            </w:r>
            <w:r w:rsidRPr="00E803A7">
              <w:rPr>
                <w:sz w:val="24"/>
                <w:szCs w:val="24"/>
                <w:lang w:val="ro-RO"/>
              </w:rPr>
              <w:t xml:space="preserve"> este considerat unul dintre cele mai nocive tipuri de gaze </w:t>
            </w:r>
            <w:r w:rsidR="00BA7A1C" w:rsidRPr="00E803A7">
              <w:rPr>
                <w:sz w:val="24"/>
                <w:szCs w:val="24"/>
                <w:lang w:val="ro-RO"/>
              </w:rPr>
              <w:t xml:space="preserve">F </w:t>
            </w:r>
            <w:r w:rsidRPr="00E803A7">
              <w:rPr>
                <w:sz w:val="24"/>
                <w:szCs w:val="24"/>
                <w:lang w:val="ro-RO"/>
              </w:rPr>
              <w:t>cu efect de seră. Potențialul său de încălzire globală este de 23.900 de ori mai mare decât cel al CO</w:t>
            </w:r>
            <w:r w:rsidRPr="00E803A7">
              <w:rPr>
                <w:sz w:val="24"/>
                <w:szCs w:val="24"/>
                <w:vertAlign w:val="subscript"/>
                <w:lang w:val="ro-RO"/>
              </w:rPr>
              <w:t>2</w:t>
            </w:r>
            <w:r w:rsidRPr="00E803A7">
              <w:rPr>
                <w:sz w:val="24"/>
                <w:szCs w:val="24"/>
                <w:lang w:val="ro-RO"/>
              </w:rPr>
              <w:t>, iar durata de viață a acestui gaz în atmosferă este de 3.400 de ani. Gazul SF</w:t>
            </w:r>
            <w:r w:rsidRPr="00E803A7">
              <w:rPr>
                <w:sz w:val="24"/>
                <w:szCs w:val="24"/>
                <w:vertAlign w:val="subscript"/>
                <w:lang w:val="ro-RO"/>
              </w:rPr>
              <w:t>6</w:t>
            </w:r>
            <w:r w:rsidRPr="00E803A7">
              <w:rPr>
                <w:sz w:val="24"/>
                <w:szCs w:val="24"/>
                <w:lang w:val="ro-RO"/>
              </w:rPr>
              <w:t xml:space="preserve"> din atmosferă </w:t>
            </w:r>
            <w:r w:rsidRPr="00DD7B4D">
              <w:rPr>
                <w:sz w:val="24"/>
                <w:szCs w:val="24"/>
                <w:lang w:val="ro-RO"/>
              </w:rPr>
              <w:t>are o rată anuală de creștere de 8,7%. Însă utilizarea corectă a întrerupătoarelor umplute cu SF</w:t>
            </w:r>
            <w:r w:rsidRPr="00DD7B4D">
              <w:rPr>
                <w:sz w:val="24"/>
                <w:szCs w:val="24"/>
                <w:vertAlign w:val="subscript"/>
                <w:lang w:val="ro-RO"/>
              </w:rPr>
              <w:t>6</w:t>
            </w:r>
            <w:r w:rsidRPr="00DD7B4D">
              <w:rPr>
                <w:sz w:val="24"/>
                <w:szCs w:val="24"/>
                <w:lang w:val="ro-RO"/>
              </w:rPr>
              <w:t xml:space="preserve"> reduce sau chiar exclude emisiile aces</w:t>
            </w:r>
            <w:r w:rsidR="00226C56" w:rsidRPr="00DD7B4D">
              <w:rPr>
                <w:sz w:val="24"/>
                <w:szCs w:val="24"/>
                <w:lang w:val="ro-RO"/>
              </w:rPr>
              <w:t>t</w:t>
            </w:r>
            <w:r w:rsidRPr="00DD7B4D">
              <w:rPr>
                <w:sz w:val="24"/>
                <w:szCs w:val="24"/>
                <w:lang w:val="ro-RO"/>
              </w:rPr>
              <w:t>ei substanțe. În prezent, măsurile de reducere a emisiilor de SF</w:t>
            </w:r>
            <w:r w:rsidRPr="00DD7B4D">
              <w:rPr>
                <w:sz w:val="24"/>
                <w:szCs w:val="24"/>
                <w:vertAlign w:val="subscript"/>
                <w:lang w:val="ro-RO"/>
              </w:rPr>
              <w:t xml:space="preserve">6 </w:t>
            </w:r>
            <w:r w:rsidRPr="00DD7B4D">
              <w:rPr>
                <w:sz w:val="24"/>
                <w:szCs w:val="24"/>
                <w:lang w:val="ro-RO"/>
              </w:rPr>
              <w:t xml:space="preserve">includ următoarele: utilizarea regulată a echipamentelor avansate de detectare a scurgerilor în scopul eliminării acestora; cercetarea și aplicarea tehnologiei de recuperare/reciclare a </w:t>
            </w:r>
            <w:r w:rsidR="00DD7B4D" w:rsidRPr="00DD7B4D">
              <w:rPr>
                <w:sz w:val="24"/>
                <w:szCs w:val="24"/>
                <w:lang w:val="ro-RO"/>
              </w:rPr>
              <w:t>acestor gaze</w:t>
            </w:r>
            <w:r w:rsidRPr="00DD7B4D">
              <w:rPr>
                <w:sz w:val="24"/>
                <w:szCs w:val="24"/>
                <w:lang w:val="ro-RO"/>
              </w:rPr>
              <w:t xml:space="preserve">, precum și utilizarea </w:t>
            </w:r>
            <w:r w:rsidR="00DD7B4D" w:rsidRPr="00DD7B4D">
              <w:rPr>
                <w:sz w:val="24"/>
                <w:szCs w:val="24"/>
                <w:lang w:val="ro-RO"/>
              </w:rPr>
              <w:t xml:space="preserve">unui </w:t>
            </w:r>
            <w:r w:rsidRPr="00DD7B4D">
              <w:rPr>
                <w:sz w:val="24"/>
                <w:szCs w:val="24"/>
                <w:lang w:val="ro-RO"/>
              </w:rPr>
              <w:t>amestec de gaze SF</w:t>
            </w:r>
            <w:r w:rsidRPr="00DD7B4D">
              <w:rPr>
                <w:sz w:val="24"/>
                <w:szCs w:val="24"/>
                <w:vertAlign w:val="subscript"/>
                <w:lang w:val="ro-RO"/>
              </w:rPr>
              <w:t>6</w:t>
            </w:r>
            <w:r w:rsidRPr="00DD7B4D">
              <w:rPr>
                <w:sz w:val="24"/>
                <w:szCs w:val="24"/>
                <w:lang w:val="ro-RO"/>
              </w:rPr>
              <w:t xml:space="preserve"> </w:t>
            </w:r>
            <w:r w:rsidR="00DD7B4D" w:rsidRPr="00DD7B4D">
              <w:rPr>
                <w:sz w:val="24"/>
                <w:szCs w:val="24"/>
                <w:lang w:val="ro-RO"/>
              </w:rPr>
              <w:t>cu N</w:t>
            </w:r>
            <w:r w:rsidR="00DD7B4D" w:rsidRPr="00DD7B4D">
              <w:rPr>
                <w:sz w:val="24"/>
                <w:szCs w:val="24"/>
                <w:vertAlign w:val="subscript"/>
                <w:lang w:val="ro-RO"/>
              </w:rPr>
              <w:t>2</w:t>
            </w:r>
            <w:r w:rsidR="00DD7B4D" w:rsidRPr="00DD7B4D">
              <w:rPr>
                <w:sz w:val="24"/>
                <w:szCs w:val="24"/>
                <w:lang w:val="ro-RO"/>
              </w:rPr>
              <w:t>O sau N</w:t>
            </w:r>
            <w:r w:rsidR="00DD7B4D" w:rsidRPr="00DD7B4D">
              <w:rPr>
                <w:sz w:val="24"/>
                <w:szCs w:val="24"/>
                <w:vertAlign w:val="subscript"/>
                <w:lang w:val="ro-RO"/>
              </w:rPr>
              <w:t>2</w:t>
            </w:r>
            <w:r w:rsidR="00DD7B4D" w:rsidRPr="00DD7B4D">
              <w:rPr>
                <w:sz w:val="24"/>
                <w:szCs w:val="24"/>
                <w:lang w:val="ro-RO"/>
              </w:rPr>
              <w:t>,</w:t>
            </w:r>
            <w:r w:rsidR="00DD7B4D" w:rsidRPr="00DD7B4D">
              <w:rPr>
                <w:sz w:val="24"/>
                <w:szCs w:val="24"/>
                <w:vertAlign w:val="subscript"/>
                <w:lang w:val="ro-RO"/>
              </w:rPr>
              <w:t xml:space="preserve"> </w:t>
            </w:r>
            <w:r w:rsidRPr="00DD7B4D">
              <w:rPr>
                <w:sz w:val="24"/>
                <w:szCs w:val="24"/>
                <w:lang w:val="ro-RO"/>
              </w:rPr>
              <w:t>în loc de SF</w:t>
            </w:r>
            <w:r w:rsidRPr="00DD7B4D">
              <w:rPr>
                <w:sz w:val="24"/>
                <w:szCs w:val="24"/>
                <w:vertAlign w:val="subscript"/>
                <w:lang w:val="ro-RO"/>
              </w:rPr>
              <w:t>6</w:t>
            </w:r>
            <w:r w:rsidRPr="00DD7B4D">
              <w:rPr>
                <w:sz w:val="24"/>
                <w:szCs w:val="24"/>
                <w:lang w:val="ro-RO"/>
              </w:rPr>
              <w:t xml:space="preserve"> pur. Aceste măsuri pot reduce </w:t>
            </w:r>
            <w:r w:rsidR="00DD7B4D" w:rsidRPr="00DD7B4D">
              <w:rPr>
                <w:sz w:val="24"/>
                <w:szCs w:val="24"/>
                <w:lang w:val="ro-RO"/>
              </w:rPr>
              <w:t xml:space="preserve">într-o anumită măsură </w:t>
            </w:r>
            <w:r w:rsidRPr="00DD7B4D">
              <w:rPr>
                <w:sz w:val="24"/>
                <w:szCs w:val="24"/>
                <w:lang w:val="ro-RO"/>
              </w:rPr>
              <w:t>emisiile de SF</w:t>
            </w:r>
            <w:r w:rsidRPr="00DD7B4D">
              <w:rPr>
                <w:sz w:val="24"/>
                <w:szCs w:val="24"/>
                <w:vertAlign w:val="subscript"/>
                <w:lang w:val="ro-RO"/>
              </w:rPr>
              <w:t>6</w:t>
            </w:r>
            <w:r w:rsidRPr="00DD7B4D">
              <w:rPr>
                <w:sz w:val="24"/>
                <w:szCs w:val="24"/>
                <w:lang w:val="ro-RO"/>
              </w:rPr>
              <w:t>, dar nu pot eradica pericolele ascunse.</w:t>
            </w:r>
          </w:p>
          <w:p w:rsidR="00FD407D" w:rsidRPr="00DD7B4D" w:rsidRDefault="00E14DE0" w:rsidP="00FD407D">
            <w:pPr>
              <w:shd w:val="clear" w:color="auto" w:fill="FFFFFF"/>
              <w:ind w:firstLine="0"/>
              <w:rPr>
                <w:sz w:val="24"/>
                <w:szCs w:val="24"/>
                <w:lang w:val="ro-RO"/>
              </w:rPr>
            </w:pPr>
            <w:r w:rsidRPr="00DD7B4D">
              <w:rPr>
                <w:sz w:val="24"/>
                <w:szCs w:val="24"/>
                <w:lang w:val="ro-RO"/>
              </w:rPr>
              <w:t xml:space="preserve">          </w:t>
            </w:r>
            <w:r w:rsidR="00FD407D" w:rsidRPr="00DD7B4D">
              <w:rPr>
                <w:sz w:val="24"/>
                <w:szCs w:val="24"/>
                <w:lang w:val="ro-RO"/>
              </w:rPr>
              <w:t>La rândul lor, perfluorocarburile (PFC) sunt compuși inactivi din punct de vedere chimic, netoxici și neinflamabili</w:t>
            </w:r>
            <w:r w:rsidR="00DD7B4D" w:rsidRPr="00DD7B4D">
              <w:rPr>
                <w:sz w:val="24"/>
                <w:szCs w:val="24"/>
                <w:lang w:val="ro-RO"/>
              </w:rPr>
              <w:t>,</w:t>
            </w:r>
            <w:r w:rsidR="00FD407D" w:rsidRPr="00DD7B4D">
              <w:rPr>
                <w:sz w:val="24"/>
                <w:szCs w:val="24"/>
                <w:lang w:val="ro-RO"/>
              </w:rPr>
              <w:t xml:space="preserve"> care se găsesc în atmosferă la niveluri foarte scăzute.</w:t>
            </w:r>
            <w:r w:rsidR="00FD407D" w:rsidRPr="00DD7B4D">
              <w:rPr>
                <w:lang w:val="ro-RO"/>
              </w:rPr>
              <w:t xml:space="preserve"> </w:t>
            </w:r>
            <w:r w:rsidR="00FD407D" w:rsidRPr="00DD7B4D">
              <w:rPr>
                <w:sz w:val="24"/>
                <w:szCs w:val="24"/>
                <w:lang w:val="ro-RO"/>
              </w:rPr>
              <w:t xml:space="preserve">Surse posibile de emisii a PFC sunt </w:t>
            </w:r>
            <w:r w:rsidRPr="00DD7B4D">
              <w:rPr>
                <w:sz w:val="24"/>
                <w:szCs w:val="24"/>
                <w:lang w:val="ro-RO"/>
              </w:rPr>
              <w:t>unele aplicații</w:t>
            </w:r>
            <w:r w:rsidR="00FD407D" w:rsidRPr="00DD7B4D">
              <w:rPr>
                <w:sz w:val="24"/>
                <w:szCs w:val="24"/>
                <w:lang w:val="ro-RO"/>
              </w:rPr>
              <w:t xml:space="preserve"> militare și</w:t>
            </w:r>
            <w:r w:rsidRPr="00DD7B4D">
              <w:rPr>
                <w:sz w:val="24"/>
                <w:szCs w:val="24"/>
                <w:lang w:val="ro-RO"/>
              </w:rPr>
              <w:t xml:space="preserve"> unele</w:t>
            </w:r>
            <w:r w:rsidR="00FD407D" w:rsidRPr="00DD7B4D">
              <w:rPr>
                <w:sz w:val="24"/>
                <w:szCs w:val="24"/>
                <w:lang w:val="ro-RO"/>
              </w:rPr>
              <w:t xml:space="preserve"> procese metalurgice specializate. Emisiile generate de utilizarea PFC în aplicațiile de refrigerare și de stingere a incendiilor sunt</w:t>
            </w:r>
            <w:r w:rsidR="004E1AC4" w:rsidRPr="00DD7B4D">
              <w:rPr>
                <w:sz w:val="24"/>
                <w:szCs w:val="24"/>
                <w:lang w:val="ro-RO"/>
              </w:rPr>
              <w:t xml:space="preserve"> </w:t>
            </w:r>
            <w:r w:rsidR="00FD407D" w:rsidRPr="00DD7B4D">
              <w:rPr>
                <w:sz w:val="24"/>
                <w:szCs w:val="24"/>
                <w:lang w:val="ro-RO"/>
              </w:rPr>
              <w:t xml:space="preserve"> </w:t>
            </w:r>
            <w:r w:rsidR="004E1AC4" w:rsidRPr="00DD7B4D">
              <w:rPr>
                <w:sz w:val="24"/>
                <w:szCs w:val="24"/>
                <w:lang w:val="ro-RO"/>
              </w:rPr>
              <w:t>nesemnificative.</w:t>
            </w:r>
          </w:p>
          <w:p w:rsidR="00FD407D" w:rsidRPr="00DD7B4D" w:rsidRDefault="00FD407D" w:rsidP="00184D10">
            <w:pPr>
              <w:tabs>
                <w:tab w:val="left" w:pos="567"/>
              </w:tabs>
              <w:spacing w:before="60" w:after="60"/>
              <w:rPr>
                <w:sz w:val="24"/>
                <w:szCs w:val="24"/>
                <w:lang w:val="ro-RO" w:eastAsia="nb-NO"/>
              </w:rPr>
            </w:pPr>
          </w:p>
          <w:p w:rsidR="009E1B40" w:rsidRPr="0047586B" w:rsidRDefault="009E1B40" w:rsidP="009E1B40">
            <w:pPr>
              <w:tabs>
                <w:tab w:val="left" w:pos="567"/>
              </w:tabs>
              <w:adjustRightInd w:val="0"/>
              <w:rPr>
                <w:i/>
                <w:sz w:val="24"/>
                <w:szCs w:val="24"/>
                <w:lang w:val="ro-RO" w:eastAsia="nb-NO"/>
              </w:rPr>
            </w:pPr>
            <w:r w:rsidRPr="0047586B">
              <w:rPr>
                <w:sz w:val="24"/>
                <w:szCs w:val="24"/>
                <w:shd w:val="clear" w:color="auto" w:fill="FFFFFF"/>
                <w:lang w:val="ro-RO"/>
              </w:rPr>
              <w:t xml:space="preserve">Tehnologiile </w:t>
            </w:r>
            <w:r w:rsidR="0047586B" w:rsidRPr="0047586B">
              <w:rPr>
                <w:sz w:val="24"/>
                <w:szCs w:val="24"/>
                <w:shd w:val="clear" w:color="auto" w:fill="FFFFFF"/>
                <w:lang w:val="ro-RO"/>
              </w:rPr>
              <w:t xml:space="preserve">alternative </w:t>
            </w:r>
            <w:r w:rsidRPr="0047586B">
              <w:rPr>
                <w:sz w:val="24"/>
                <w:szCs w:val="24"/>
                <w:shd w:val="clear" w:color="auto" w:fill="FFFFFF"/>
                <w:lang w:val="ro-RO"/>
              </w:rPr>
              <w:t xml:space="preserve">disponibile permit o utilizare mai inteligentă și mai sustenabilă a încălzirii și a răcirii. Există posibilitatea de a </w:t>
            </w:r>
            <w:r w:rsidR="0047586B" w:rsidRPr="0047586B">
              <w:rPr>
                <w:sz w:val="24"/>
                <w:szCs w:val="24"/>
                <w:shd w:val="clear" w:color="auto" w:fill="FFFFFF"/>
                <w:lang w:val="ro-RO"/>
              </w:rPr>
              <w:t>implementa noile reglementări</w:t>
            </w:r>
            <w:r w:rsidRPr="0047586B">
              <w:rPr>
                <w:sz w:val="24"/>
                <w:szCs w:val="24"/>
                <w:shd w:val="clear" w:color="auto" w:fill="FFFFFF"/>
                <w:lang w:val="ro-RO"/>
              </w:rPr>
              <w:t xml:space="preserve"> rapid, fără investiții </w:t>
            </w:r>
            <w:r w:rsidRPr="0047586B">
              <w:rPr>
                <w:sz w:val="24"/>
                <w:szCs w:val="24"/>
                <w:shd w:val="clear" w:color="auto" w:fill="FFFFFF"/>
                <w:lang w:val="ro-RO"/>
              </w:rPr>
              <w:lastRenderedPageBreak/>
              <w:t>prealabile în noi infrastructuri, cu beneficii substanțiale atât pentru economie, cât și pentru consumatorii individuali. </w:t>
            </w:r>
          </w:p>
          <w:p w:rsidR="009E1B40" w:rsidRPr="0047586B" w:rsidRDefault="009E1B40" w:rsidP="009E1B40">
            <w:pPr>
              <w:tabs>
                <w:tab w:val="left" w:pos="567"/>
              </w:tabs>
              <w:adjustRightInd w:val="0"/>
              <w:rPr>
                <w:sz w:val="24"/>
                <w:szCs w:val="24"/>
                <w:shd w:val="clear" w:color="auto" w:fill="FFFFFF"/>
                <w:lang w:val="ro-RO"/>
              </w:rPr>
            </w:pPr>
            <w:r w:rsidRPr="0047586B">
              <w:rPr>
                <w:sz w:val="24"/>
                <w:szCs w:val="24"/>
                <w:shd w:val="clear" w:color="auto" w:fill="FFFFFF"/>
                <w:lang w:val="ro-RO"/>
              </w:rPr>
              <w:t>Obiectivele RM pentru 2030 prevăd utilizarea mai largă a energiei din surse regenerabile. Agenții frigorifici ecologici oferă un mare potențial de economisire a energiei.</w:t>
            </w:r>
          </w:p>
          <w:p w:rsidR="009E1B40" w:rsidRPr="0047586B" w:rsidRDefault="009E1B40" w:rsidP="009E1B40">
            <w:pPr>
              <w:tabs>
                <w:tab w:val="left" w:pos="567"/>
              </w:tabs>
              <w:adjustRightInd w:val="0"/>
              <w:rPr>
                <w:sz w:val="24"/>
                <w:szCs w:val="24"/>
                <w:shd w:val="clear" w:color="auto" w:fill="FFFFFF"/>
                <w:lang w:val="ro-RO"/>
              </w:rPr>
            </w:pPr>
            <w:r w:rsidRPr="0047586B">
              <w:rPr>
                <w:sz w:val="24"/>
                <w:szCs w:val="24"/>
                <w:shd w:val="clear" w:color="auto" w:fill="FFFFFF"/>
                <w:lang w:val="ro-RO"/>
              </w:rPr>
              <w:t>Există o gamă largă de soluții de încălzire și răcire pe bază de energie din surse regenerabile și o extindere a pieței le-ar reduce prețul. Măsurile de stimulare luate de state pentru produse cum sunt aparatele de încălzire trebuie să vizeze cele mai înalte niveluri de performanță.</w:t>
            </w:r>
          </w:p>
          <w:p w:rsidR="00AA1320" w:rsidRPr="0047586B" w:rsidRDefault="00681047" w:rsidP="00BA7A1C">
            <w:pPr>
              <w:tabs>
                <w:tab w:val="left" w:pos="567"/>
              </w:tabs>
              <w:adjustRightInd w:val="0"/>
              <w:spacing w:before="120"/>
              <w:jc w:val="center"/>
              <w:rPr>
                <w:shd w:val="clear" w:color="auto" w:fill="FFFFFF"/>
                <w:lang w:val="ro-RO"/>
              </w:rPr>
            </w:pPr>
            <w:r w:rsidRPr="0047586B">
              <w:rPr>
                <w:i/>
                <w:lang w:val="ro-RO" w:eastAsia="nb-NO"/>
              </w:rPr>
              <w:t xml:space="preserve">Tabelul </w:t>
            </w:r>
            <w:r w:rsidR="008E7D16" w:rsidRPr="0047586B">
              <w:rPr>
                <w:i/>
                <w:lang w:val="ro-RO" w:eastAsia="nb-NO"/>
              </w:rPr>
              <w:t>7</w:t>
            </w:r>
            <w:r w:rsidR="002C08DE" w:rsidRPr="0047586B">
              <w:rPr>
                <w:i/>
                <w:lang w:val="ro-RO" w:eastAsia="nb-NO"/>
              </w:rPr>
              <w:t>.</w:t>
            </w:r>
            <w:r w:rsidR="002C08DE" w:rsidRPr="0047586B">
              <w:rPr>
                <w:sz w:val="27"/>
                <w:szCs w:val="27"/>
                <w:shd w:val="clear" w:color="auto" w:fill="FFFFFF"/>
                <w:lang w:val="ro-RO"/>
              </w:rPr>
              <w:t xml:space="preserve"> </w:t>
            </w:r>
            <w:r w:rsidR="002C08DE" w:rsidRPr="0047586B">
              <w:rPr>
                <w:i/>
                <w:shd w:val="clear" w:color="auto" w:fill="FFFFFF"/>
                <w:lang w:val="ro-RO"/>
              </w:rPr>
              <w:t>Clasificarea eficienței noilor aparate de încălzire a spațiilor</w:t>
            </w:r>
            <w:r w:rsidR="007A650E" w:rsidRPr="0047586B">
              <w:rPr>
                <w:rStyle w:val="af4"/>
                <w:i/>
                <w:shd w:val="clear" w:color="auto" w:fill="FFFFFF"/>
                <w:lang w:val="ro-RO"/>
              </w:rPr>
              <w:footnoteReference w:id="8"/>
            </w:r>
          </w:p>
          <w:p w:rsidR="002C08DE" w:rsidRPr="00F57FFB" w:rsidRDefault="002C08DE" w:rsidP="00BA7A1C">
            <w:pPr>
              <w:tabs>
                <w:tab w:val="left" w:pos="567"/>
              </w:tabs>
              <w:adjustRightInd w:val="0"/>
              <w:spacing w:before="120"/>
              <w:jc w:val="center"/>
              <w:rPr>
                <w:color w:val="FF0000"/>
                <w:sz w:val="24"/>
                <w:szCs w:val="24"/>
                <w:highlight w:val="yellow"/>
                <w:lang w:val="ro-RO" w:eastAsia="nb-NO"/>
              </w:rPr>
            </w:pPr>
            <w:r w:rsidRPr="00F57FFB">
              <w:rPr>
                <w:noProof/>
                <w:color w:val="FF0000"/>
                <w:sz w:val="24"/>
                <w:szCs w:val="24"/>
                <w:lang w:val="ru-RU" w:eastAsia="ru-RU"/>
              </w:rPr>
              <w:drawing>
                <wp:inline distT="0" distB="0" distL="0" distR="0">
                  <wp:extent cx="3559215" cy="1937897"/>
                  <wp:effectExtent l="0" t="0" r="3175" b="5715"/>
                  <wp:docPr id="2" name="Рисунок 2" descr="C:\Users\WorkPC\Pictures\Screenshots\Снимок экрана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PC\Pictures\Screenshots\Снимок экрана (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65716" cy="1941436"/>
                          </a:xfrm>
                          <a:prstGeom prst="rect">
                            <a:avLst/>
                          </a:prstGeom>
                          <a:noFill/>
                          <a:ln>
                            <a:noFill/>
                          </a:ln>
                        </pic:spPr>
                      </pic:pic>
                    </a:graphicData>
                  </a:graphic>
                </wp:inline>
              </w:drawing>
            </w:r>
          </w:p>
          <w:p w:rsidR="0047586B" w:rsidRDefault="0047586B" w:rsidP="00F20057">
            <w:pPr>
              <w:ind w:firstLine="709"/>
              <w:rPr>
                <w:bCs/>
                <w:sz w:val="24"/>
                <w:szCs w:val="24"/>
                <w:lang w:val="ro-RO"/>
              </w:rPr>
            </w:pPr>
          </w:p>
          <w:p w:rsidR="00224ECB" w:rsidRPr="00F57FFB" w:rsidRDefault="000D3A47" w:rsidP="00F20057">
            <w:pPr>
              <w:ind w:firstLine="709"/>
              <w:rPr>
                <w:sz w:val="24"/>
                <w:szCs w:val="24"/>
                <w:lang w:val="ro-RO"/>
              </w:rPr>
            </w:pPr>
            <w:r w:rsidRPr="00F57FFB">
              <w:rPr>
                <w:bCs/>
                <w:sz w:val="24"/>
                <w:szCs w:val="24"/>
                <w:lang w:val="ro-RO"/>
              </w:rPr>
              <w:t xml:space="preserve">Începând cu </w:t>
            </w:r>
            <w:r w:rsidRPr="00F57FFB">
              <w:rPr>
                <w:iCs/>
                <w:sz w:val="24"/>
                <w:szCs w:val="24"/>
                <w:lang w:val="ro-RO" w:eastAsia="ru-RU"/>
              </w:rPr>
              <w:t>14.09.20,</w:t>
            </w:r>
            <w:r w:rsidRPr="00F57FFB">
              <w:rPr>
                <w:i/>
                <w:iCs/>
                <w:sz w:val="24"/>
                <w:szCs w:val="24"/>
                <w:lang w:val="ro-RO" w:eastAsia="ru-RU"/>
              </w:rPr>
              <w:t xml:space="preserve"> </w:t>
            </w:r>
            <w:r w:rsidR="00224ECB" w:rsidRPr="00F57FFB">
              <w:rPr>
                <w:bCs/>
                <w:sz w:val="24"/>
                <w:szCs w:val="24"/>
                <w:lang w:val="ro-RO"/>
              </w:rPr>
              <w:t>Legea nr. 852</w:t>
            </w:r>
            <w:r w:rsidRPr="00F57FFB">
              <w:rPr>
                <w:bCs/>
                <w:sz w:val="24"/>
                <w:szCs w:val="24"/>
                <w:lang w:val="ro-RO"/>
              </w:rPr>
              <w:t>/</w:t>
            </w:r>
            <w:r w:rsidR="00224ECB" w:rsidRPr="00F57FFB">
              <w:rPr>
                <w:bCs/>
                <w:sz w:val="24"/>
                <w:szCs w:val="24"/>
                <w:lang w:val="ro-RO"/>
              </w:rPr>
              <w:t>2002</w:t>
            </w:r>
            <w:r w:rsidRPr="00F57FFB">
              <w:rPr>
                <w:bCs/>
                <w:sz w:val="24"/>
                <w:szCs w:val="24"/>
                <w:lang w:val="ro-RO"/>
              </w:rPr>
              <w:t xml:space="preserve"> (modificată prin Legea nr. 159/2020)</w:t>
            </w:r>
            <w:r w:rsidR="00224ECB" w:rsidRPr="00F57FFB">
              <w:rPr>
                <w:bCs/>
                <w:sz w:val="24"/>
                <w:szCs w:val="24"/>
                <w:lang w:val="ro-RO"/>
              </w:rPr>
              <w:t xml:space="preserve"> </w:t>
            </w:r>
            <w:r w:rsidR="00224ECB" w:rsidRPr="00F57FFB">
              <w:rPr>
                <w:iCs/>
                <w:sz w:val="24"/>
                <w:szCs w:val="24"/>
                <w:lang w:val="ro-RO" w:eastAsia="ru-RU"/>
              </w:rPr>
              <w:t>interzice</w:t>
            </w:r>
            <w:r w:rsidR="00224ECB" w:rsidRPr="00F57FFB">
              <w:rPr>
                <w:i/>
                <w:iCs/>
                <w:sz w:val="24"/>
                <w:szCs w:val="24"/>
                <w:lang w:val="ro-RO" w:eastAsia="ru-RU"/>
              </w:rPr>
              <w:t xml:space="preserve"> </w:t>
            </w:r>
            <w:r w:rsidR="00224ECB" w:rsidRPr="00F57FFB">
              <w:rPr>
                <w:sz w:val="24"/>
                <w:szCs w:val="24"/>
                <w:lang w:val="ro-RO" w:eastAsia="ru-RU"/>
              </w:rPr>
              <w:t>importul şi punerea în circulaţie pe piaţă a echipamentelor şi a părţilor componente ale acestora (frigidere, congelatoare, generatoare de gheaţă, instalaţii de răcire, climatizoare, pompe termice etc.), precum şi a tehnologiilor, destinate producerii instalaţiilor frigorifice de uz casnic, comercial şi industrial, noi sau folosite, altele decît cele pentru uz personal, care conţin SDO sau care funcţionează cu utilizarea acestora.</w:t>
            </w:r>
          </w:p>
          <w:p w:rsidR="00224ECB" w:rsidRPr="00E803A7" w:rsidRDefault="0047586B" w:rsidP="00F20057">
            <w:pPr>
              <w:tabs>
                <w:tab w:val="left" w:pos="6820"/>
              </w:tabs>
              <w:rPr>
                <w:bCs/>
                <w:sz w:val="24"/>
                <w:szCs w:val="24"/>
                <w:lang w:val="ro-RO"/>
              </w:rPr>
            </w:pPr>
            <w:r w:rsidRPr="00E803A7">
              <w:rPr>
                <w:bCs/>
                <w:sz w:val="24"/>
                <w:szCs w:val="24"/>
                <w:lang w:val="ro-RO"/>
              </w:rPr>
              <w:t>În acest context</w:t>
            </w:r>
            <w:r w:rsidR="00D7508F" w:rsidRPr="00E803A7">
              <w:rPr>
                <w:bCs/>
                <w:sz w:val="24"/>
                <w:szCs w:val="24"/>
                <w:lang w:val="ro-RO"/>
              </w:rPr>
              <w:t xml:space="preserve">, agenții economici au fost încurajați </w:t>
            </w:r>
            <w:r w:rsidR="00224ECB" w:rsidRPr="00E803A7">
              <w:rPr>
                <w:bCs/>
                <w:sz w:val="24"/>
                <w:szCs w:val="24"/>
                <w:lang w:val="ro-RO"/>
              </w:rPr>
              <w:t>să treacă treptat la utilizarea freonilor de generaţie nouă, inclusiv la freonii naturali (hidrocarburi: propan; izobutan; ciclo-; izopentan; H</w:t>
            </w:r>
            <w:r w:rsidR="00224ECB" w:rsidRPr="00E803A7">
              <w:rPr>
                <w:bCs/>
                <w:sz w:val="24"/>
                <w:szCs w:val="24"/>
                <w:vertAlign w:val="subscript"/>
                <w:lang w:val="ro-RO"/>
              </w:rPr>
              <w:t>2</w:t>
            </w:r>
            <w:r w:rsidR="00224ECB" w:rsidRPr="00E803A7">
              <w:rPr>
                <w:bCs/>
                <w:sz w:val="24"/>
                <w:szCs w:val="24"/>
                <w:lang w:val="ro-RO"/>
              </w:rPr>
              <w:t>O, NH</w:t>
            </w:r>
            <w:r w:rsidR="00224ECB" w:rsidRPr="00E803A7">
              <w:rPr>
                <w:bCs/>
                <w:sz w:val="24"/>
                <w:szCs w:val="24"/>
                <w:vertAlign w:val="subscript"/>
                <w:lang w:val="ro-RO"/>
              </w:rPr>
              <w:t>3</w:t>
            </w:r>
            <w:r w:rsidR="00224ECB" w:rsidRPr="00E803A7">
              <w:rPr>
                <w:bCs/>
                <w:sz w:val="24"/>
                <w:szCs w:val="24"/>
                <w:lang w:val="ro-RO"/>
              </w:rPr>
              <w:t>, aer, heliu şi CO</w:t>
            </w:r>
            <w:r w:rsidR="00224ECB" w:rsidRPr="00E803A7">
              <w:rPr>
                <w:bCs/>
                <w:sz w:val="24"/>
                <w:szCs w:val="24"/>
                <w:vertAlign w:val="subscript"/>
                <w:lang w:val="ro-RO"/>
              </w:rPr>
              <w:t>2</w:t>
            </w:r>
            <w:r w:rsidR="00224ECB" w:rsidRPr="00E803A7">
              <w:rPr>
                <w:bCs/>
                <w:sz w:val="24"/>
                <w:szCs w:val="24"/>
                <w:lang w:val="ro-RO"/>
              </w:rPr>
              <w:t>).</w:t>
            </w:r>
            <w:r w:rsidR="00D7508F" w:rsidRPr="00E803A7">
              <w:rPr>
                <w:bCs/>
                <w:sz w:val="24"/>
                <w:szCs w:val="24"/>
                <w:lang w:val="ro-RO"/>
              </w:rPr>
              <w:t xml:space="preserve"> În prezent, în Republica Moldova sunt în derulare câteva proiecte de susținere a companiilor care instalează utilaje frigorifice și de condiționare a aerului bazate pe utilizarea agenților frigorifici naturali.</w:t>
            </w:r>
          </w:p>
          <w:p w:rsidR="00224ECB" w:rsidRPr="00F57FFB" w:rsidRDefault="00224ECB" w:rsidP="00F20057">
            <w:pPr>
              <w:tabs>
                <w:tab w:val="left" w:pos="6820"/>
              </w:tabs>
              <w:rPr>
                <w:bCs/>
                <w:sz w:val="24"/>
                <w:szCs w:val="24"/>
                <w:lang w:val="ro-RO"/>
              </w:rPr>
            </w:pPr>
            <w:r w:rsidRPr="00F57FFB">
              <w:rPr>
                <w:bCs/>
                <w:sz w:val="24"/>
                <w:szCs w:val="24"/>
                <w:lang w:val="ro-RO"/>
              </w:rPr>
              <w:t xml:space="preserve">Pentru </w:t>
            </w:r>
            <w:r w:rsidR="0084342B">
              <w:rPr>
                <w:bCs/>
                <w:sz w:val="24"/>
                <w:szCs w:val="24"/>
                <w:lang w:val="ro-RO"/>
              </w:rPr>
              <w:t xml:space="preserve">a </w:t>
            </w:r>
            <w:r w:rsidR="00A50D9F">
              <w:rPr>
                <w:bCs/>
                <w:sz w:val="24"/>
                <w:szCs w:val="24"/>
                <w:lang w:val="ro-RO"/>
              </w:rPr>
              <w:t xml:space="preserve">contribui la atenuarea schimbărilor climatice, cît  și pentru a </w:t>
            </w:r>
            <w:r w:rsidR="0084342B">
              <w:rPr>
                <w:bCs/>
                <w:sz w:val="24"/>
                <w:szCs w:val="24"/>
                <w:lang w:val="ro-RO"/>
              </w:rPr>
              <w:t xml:space="preserve">proteja </w:t>
            </w:r>
            <w:r w:rsidRPr="00F57FFB">
              <w:rPr>
                <w:bCs/>
                <w:sz w:val="24"/>
                <w:szCs w:val="24"/>
                <w:lang w:val="ro-RO"/>
              </w:rPr>
              <w:t>pi</w:t>
            </w:r>
            <w:r w:rsidR="0084342B">
              <w:rPr>
                <w:bCs/>
                <w:sz w:val="24"/>
                <w:szCs w:val="24"/>
                <w:lang w:val="ro-RO"/>
              </w:rPr>
              <w:t>ața</w:t>
            </w:r>
            <w:r w:rsidRPr="00F57FFB">
              <w:rPr>
                <w:bCs/>
                <w:sz w:val="24"/>
                <w:szCs w:val="24"/>
                <w:lang w:val="ro-RO"/>
              </w:rPr>
              <w:t xml:space="preserve"> intern</w:t>
            </w:r>
            <w:r w:rsidR="0084342B">
              <w:rPr>
                <w:bCs/>
                <w:sz w:val="24"/>
                <w:szCs w:val="24"/>
                <w:lang w:val="ro-RO"/>
              </w:rPr>
              <w:t>ă</w:t>
            </w:r>
            <w:r w:rsidRPr="00F57FFB">
              <w:rPr>
                <w:bCs/>
                <w:sz w:val="24"/>
                <w:szCs w:val="24"/>
                <w:lang w:val="ro-RO"/>
              </w:rPr>
              <w:t xml:space="preserve"> în domeniul frigului artificial</w:t>
            </w:r>
            <w:r w:rsidR="00ED73B7" w:rsidRPr="00F57FFB">
              <w:rPr>
                <w:bCs/>
                <w:sz w:val="24"/>
                <w:szCs w:val="24"/>
                <w:lang w:val="ro-RO"/>
              </w:rPr>
              <w:t xml:space="preserve"> </w:t>
            </w:r>
            <w:r w:rsidR="00A50D9F">
              <w:rPr>
                <w:bCs/>
                <w:sz w:val="24"/>
                <w:szCs w:val="24"/>
                <w:lang w:val="ro-RO"/>
              </w:rPr>
              <w:t>(prin prevenirea</w:t>
            </w:r>
            <w:r w:rsidR="00ED73B7" w:rsidRPr="00F57FFB">
              <w:rPr>
                <w:bCs/>
                <w:sz w:val="24"/>
                <w:szCs w:val="24"/>
                <w:lang w:val="ro-RO"/>
              </w:rPr>
              <w:t xml:space="preserve"> </w:t>
            </w:r>
            <w:r w:rsidRPr="00F57FFB">
              <w:rPr>
                <w:bCs/>
                <w:sz w:val="24"/>
                <w:szCs w:val="24"/>
                <w:lang w:val="ro-RO"/>
              </w:rPr>
              <w:t>importul</w:t>
            </w:r>
            <w:r w:rsidR="00A50D9F">
              <w:rPr>
                <w:bCs/>
                <w:sz w:val="24"/>
                <w:szCs w:val="24"/>
                <w:lang w:val="ro-RO"/>
              </w:rPr>
              <w:t>ui</w:t>
            </w:r>
            <w:r w:rsidRPr="00F57FFB">
              <w:rPr>
                <w:bCs/>
                <w:sz w:val="24"/>
                <w:szCs w:val="24"/>
                <w:lang w:val="ro-RO"/>
              </w:rPr>
              <w:t xml:space="preserve"> tehnologiilor învechite </w:t>
            </w:r>
            <w:r w:rsidR="00ED73B7" w:rsidRPr="00F57FFB">
              <w:rPr>
                <w:bCs/>
                <w:sz w:val="24"/>
                <w:szCs w:val="24"/>
                <w:lang w:val="ro-RO"/>
              </w:rPr>
              <w:t>ce</w:t>
            </w:r>
            <w:r w:rsidRPr="00F57FFB">
              <w:rPr>
                <w:bCs/>
                <w:sz w:val="24"/>
                <w:szCs w:val="24"/>
                <w:lang w:val="ro-RO"/>
              </w:rPr>
              <w:t xml:space="preserve"> </w:t>
            </w:r>
            <w:r w:rsidR="00ED73B7" w:rsidRPr="00F57FFB">
              <w:rPr>
                <w:bCs/>
                <w:sz w:val="24"/>
                <w:szCs w:val="24"/>
                <w:lang w:val="ro-RO"/>
              </w:rPr>
              <w:t>utilizează</w:t>
            </w:r>
            <w:r w:rsidRPr="00F57FFB">
              <w:rPr>
                <w:bCs/>
                <w:sz w:val="24"/>
                <w:szCs w:val="24"/>
                <w:lang w:val="ro-RO"/>
              </w:rPr>
              <w:t xml:space="preserve"> HFC cu </w:t>
            </w:r>
            <w:r w:rsidR="00DC0944" w:rsidRPr="00F57FFB">
              <w:rPr>
                <w:bCs/>
                <w:sz w:val="24"/>
                <w:szCs w:val="24"/>
                <w:lang w:val="ro-RO"/>
              </w:rPr>
              <w:t>PÎG</w:t>
            </w:r>
            <w:r w:rsidRPr="00F57FFB">
              <w:rPr>
                <w:bCs/>
                <w:sz w:val="24"/>
                <w:szCs w:val="24"/>
                <w:lang w:val="ro-RO"/>
              </w:rPr>
              <w:t xml:space="preserve"> ridicat, a echipamentelor/produselor uzate, a freonilor recuperați/reciclați/regenerați</w:t>
            </w:r>
            <w:r w:rsidR="00E33AE1">
              <w:rPr>
                <w:bCs/>
                <w:sz w:val="24"/>
                <w:szCs w:val="24"/>
                <w:lang w:val="ro-RO"/>
              </w:rPr>
              <w:t>)</w:t>
            </w:r>
            <w:r w:rsidRPr="00F57FFB">
              <w:rPr>
                <w:bCs/>
                <w:sz w:val="24"/>
                <w:szCs w:val="24"/>
                <w:lang w:val="ro-RO"/>
              </w:rPr>
              <w:t xml:space="preserve">, </w:t>
            </w:r>
            <w:r w:rsidR="0084342B">
              <w:rPr>
                <w:bCs/>
                <w:sz w:val="24"/>
                <w:szCs w:val="24"/>
                <w:lang w:val="ro-RO"/>
              </w:rPr>
              <w:t>este necesară</w:t>
            </w:r>
            <w:r w:rsidR="00A50D9F">
              <w:rPr>
                <w:bCs/>
                <w:sz w:val="24"/>
                <w:szCs w:val="24"/>
                <w:lang w:val="ro-RO"/>
              </w:rPr>
              <w:t xml:space="preserve"> stabilirea unor prevederi privind</w:t>
            </w:r>
            <w:r w:rsidR="0084342B">
              <w:rPr>
                <w:bCs/>
                <w:sz w:val="24"/>
                <w:szCs w:val="24"/>
                <w:lang w:val="ro-RO"/>
              </w:rPr>
              <w:t xml:space="preserve"> reglement</w:t>
            </w:r>
            <w:r w:rsidR="00E33AE1">
              <w:rPr>
                <w:bCs/>
                <w:sz w:val="24"/>
                <w:szCs w:val="24"/>
                <w:lang w:val="ro-RO"/>
              </w:rPr>
              <w:t>area</w:t>
            </w:r>
            <w:r w:rsidR="0084342B">
              <w:rPr>
                <w:bCs/>
                <w:sz w:val="24"/>
                <w:szCs w:val="24"/>
                <w:lang w:val="ro-RO"/>
              </w:rPr>
              <w:t xml:space="preserve"> introducer</w:t>
            </w:r>
            <w:r w:rsidR="00E33AE1">
              <w:rPr>
                <w:bCs/>
                <w:sz w:val="24"/>
                <w:szCs w:val="24"/>
                <w:lang w:val="ro-RO"/>
              </w:rPr>
              <w:t>ii</w:t>
            </w:r>
            <w:r w:rsidR="0084342B">
              <w:rPr>
                <w:bCs/>
                <w:sz w:val="24"/>
                <w:szCs w:val="24"/>
                <w:lang w:val="ro-RO"/>
              </w:rPr>
              <w:t xml:space="preserve"> pe piață, utiliz</w:t>
            </w:r>
            <w:r w:rsidR="00E33AE1">
              <w:rPr>
                <w:bCs/>
                <w:sz w:val="24"/>
                <w:szCs w:val="24"/>
                <w:lang w:val="ro-RO"/>
              </w:rPr>
              <w:t>ă</w:t>
            </w:r>
            <w:r w:rsidR="0084342B">
              <w:rPr>
                <w:bCs/>
                <w:sz w:val="24"/>
                <w:szCs w:val="24"/>
                <w:lang w:val="ro-RO"/>
              </w:rPr>
              <w:t>r</w:t>
            </w:r>
            <w:r w:rsidR="00E33AE1">
              <w:rPr>
                <w:bCs/>
                <w:sz w:val="24"/>
                <w:szCs w:val="24"/>
                <w:lang w:val="ro-RO"/>
              </w:rPr>
              <w:t>ii</w:t>
            </w:r>
            <w:r w:rsidR="0084342B">
              <w:rPr>
                <w:bCs/>
                <w:sz w:val="24"/>
                <w:szCs w:val="24"/>
                <w:lang w:val="ro-RO"/>
              </w:rPr>
              <w:t xml:space="preserve"> și </w:t>
            </w:r>
            <w:r w:rsidRPr="00F57FFB">
              <w:rPr>
                <w:bCs/>
                <w:sz w:val="24"/>
                <w:szCs w:val="24"/>
                <w:lang w:val="ro-RO"/>
              </w:rPr>
              <w:t>sco</w:t>
            </w:r>
            <w:r w:rsidR="00ED73B7" w:rsidRPr="00F57FFB">
              <w:rPr>
                <w:bCs/>
                <w:sz w:val="24"/>
                <w:szCs w:val="24"/>
                <w:lang w:val="ro-RO"/>
              </w:rPr>
              <w:t>ater</w:t>
            </w:r>
            <w:r w:rsidR="00E33AE1">
              <w:rPr>
                <w:bCs/>
                <w:sz w:val="24"/>
                <w:szCs w:val="24"/>
                <w:lang w:val="ro-RO"/>
              </w:rPr>
              <w:t>ii</w:t>
            </w:r>
            <w:r w:rsidR="00ED73B7" w:rsidRPr="00F57FFB">
              <w:rPr>
                <w:bCs/>
                <w:sz w:val="24"/>
                <w:szCs w:val="24"/>
                <w:lang w:val="ro-RO"/>
              </w:rPr>
              <w:t xml:space="preserve"> treptat</w:t>
            </w:r>
            <w:r w:rsidR="00E33AE1">
              <w:rPr>
                <w:bCs/>
                <w:sz w:val="24"/>
                <w:szCs w:val="24"/>
                <w:lang w:val="ro-RO"/>
              </w:rPr>
              <w:t>e</w:t>
            </w:r>
            <w:r w:rsidR="00ED73B7" w:rsidRPr="00F57FFB">
              <w:rPr>
                <w:bCs/>
                <w:sz w:val="24"/>
                <w:szCs w:val="24"/>
                <w:lang w:val="ro-RO"/>
              </w:rPr>
              <w:t xml:space="preserve"> din uz a </w:t>
            </w:r>
            <w:r w:rsidR="0084342B">
              <w:rPr>
                <w:bCs/>
                <w:sz w:val="24"/>
                <w:szCs w:val="24"/>
                <w:lang w:val="ro-RO"/>
              </w:rPr>
              <w:t>acestor substanțe</w:t>
            </w:r>
            <w:r w:rsidRPr="00F57FFB">
              <w:rPr>
                <w:bCs/>
                <w:sz w:val="24"/>
                <w:szCs w:val="24"/>
                <w:lang w:val="ro-RO"/>
              </w:rPr>
              <w:t>.</w:t>
            </w:r>
          </w:p>
          <w:p w:rsidR="00224ECB" w:rsidRPr="00F57FFB" w:rsidRDefault="00224ECB" w:rsidP="00F20057">
            <w:pPr>
              <w:spacing w:before="240" w:after="240"/>
              <w:ind w:firstLine="0"/>
              <w:rPr>
                <w:b/>
                <w:sz w:val="24"/>
                <w:szCs w:val="24"/>
                <w:lang w:val="ro-RO"/>
              </w:rPr>
            </w:pPr>
            <w:r w:rsidRPr="00F57FFB">
              <w:rPr>
                <w:b/>
                <w:sz w:val="24"/>
                <w:szCs w:val="24"/>
                <w:lang w:val="ro-RO"/>
              </w:rPr>
              <w:t>Posibilele consecințe în cazul în care nici o acțiune nu va fi întreprinsă</w:t>
            </w:r>
          </w:p>
          <w:p w:rsidR="00224ECB" w:rsidRPr="00F57FFB" w:rsidRDefault="00224ECB" w:rsidP="00F20057">
            <w:pPr>
              <w:spacing w:after="60"/>
              <w:ind w:firstLine="360"/>
              <w:rPr>
                <w:sz w:val="24"/>
                <w:szCs w:val="24"/>
                <w:lang w:val="ro-RO"/>
              </w:rPr>
            </w:pPr>
            <w:r w:rsidRPr="00F57FFB">
              <w:rPr>
                <w:sz w:val="24"/>
                <w:szCs w:val="24"/>
                <w:lang w:val="ro-RO"/>
              </w:rPr>
              <w:t>În cazul</w:t>
            </w:r>
            <w:r w:rsidR="00DC0944" w:rsidRPr="00F57FFB">
              <w:rPr>
                <w:sz w:val="24"/>
                <w:szCs w:val="24"/>
                <w:lang w:val="ro-RO"/>
              </w:rPr>
              <w:t>,</w:t>
            </w:r>
            <w:r w:rsidRPr="00F57FFB">
              <w:rPr>
                <w:sz w:val="24"/>
                <w:szCs w:val="24"/>
                <w:lang w:val="ro-RO"/>
              </w:rPr>
              <w:t xml:space="preserve"> în care nu va fi întreprinsă nici o acțiune în sensul</w:t>
            </w:r>
            <w:r w:rsidR="003D160A" w:rsidRPr="00F57FFB">
              <w:rPr>
                <w:sz w:val="24"/>
                <w:szCs w:val="24"/>
                <w:lang w:val="ro-RO"/>
              </w:rPr>
              <w:t xml:space="preserve"> respectării</w:t>
            </w:r>
            <w:r w:rsidRPr="00F57FFB">
              <w:rPr>
                <w:sz w:val="24"/>
                <w:szCs w:val="24"/>
                <w:lang w:val="ro-RO"/>
              </w:rPr>
              <w:t xml:space="preserve">  </w:t>
            </w:r>
            <w:r w:rsidRPr="00F57FFB">
              <w:rPr>
                <w:sz w:val="24"/>
                <w:szCs w:val="24"/>
                <w:lang w:val="ro-RO" w:eastAsia="ro-RO" w:bidi="or-IN"/>
              </w:rPr>
              <w:t xml:space="preserve">angajamentelor Republicii Moldova în conformitate cu deciziile adoptate recent în temeiul Acordului </w:t>
            </w:r>
            <w:r w:rsidRPr="00F57FFB">
              <w:rPr>
                <w:sz w:val="24"/>
                <w:szCs w:val="24"/>
                <w:lang w:val="ro-RO"/>
              </w:rPr>
              <w:t>Climatic</w:t>
            </w:r>
            <w:r w:rsidRPr="00F57FFB">
              <w:rPr>
                <w:sz w:val="24"/>
                <w:szCs w:val="24"/>
                <w:lang w:val="ro-RO" w:eastAsia="ro-RO" w:bidi="or-IN"/>
              </w:rPr>
              <w:t xml:space="preserve"> de la Paris </w:t>
            </w:r>
            <w:r w:rsidR="003D160A" w:rsidRPr="00F57FFB">
              <w:rPr>
                <w:sz w:val="24"/>
                <w:szCs w:val="24"/>
                <w:lang w:val="ro-RO"/>
              </w:rPr>
              <w:t>(2015)</w:t>
            </w:r>
            <w:r w:rsidRPr="00F57FFB">
              <w:rPr>
                <w:sz w:val="24"/>
                <w:szCs w:val="24"/>
                <w:lang w:val="ro-RO"/>
              </w:rPr>
              <w:t xml:space="preserve"> </w:t>
            </w:r>
            <w:r w:rsidRPr="00F57FFB">
              <w:rPr>
                <w:sz w:val="24"/>
                <w:szCs w:val="24"/>
                <w:lang w:val="ro-RO" w:eastAsia="ro-RO" w:bidi="or-IN"/>
              </w:rPr>
              <w:t xml:space="preserve">și </w:t>
            </w:r>
            <w:r w:rsidRPr="00F57FFB">
              <w:rPr>
                <w:sz w:val="24"/>
                <w:szCs w:val="24"/>
                <w:lang w:val="ro-RO"/>
              </w:rPr>
              <w:t xml:space="preserve">Protocolului </w:t>
            </w:r>
            <w:r w:rsidR="003D160A" w:rsidRPr="00F57FFB">
              <w:rPr>
                <w:sz w:val="24"/>
                <w:szCs w:val="24"/>
                <w:lang w:val="ro-RO"/>
              </w:rPr>
              <w:t xml:space="preserve">de la Montreal </w:t>
            </w:r>
            <w:r w:rsidRPr="00F57FFB">
              <w:rPr>
                <w:sz w:val="24"/>
                <w:szCs w:val="24"/>
                <w:lang w:val="ro-RO"/>
              </w:rPr>
              <w:t>privind substanţele ce distrug stratul de ozon, pot surveni următoarele situații:</w:t>
            </w:r>
          </w:p>
          <w:p w:rsidR="00224ECB" w:rsidRPr="00F57FFB" w:rsidRDefault="00224ECB" w:rsidP="00F20057">
            <w:pPr>
              <w:numPr>
                <w:ilvl w:val="0"/>
                <w:numId w:val="1"/>
              </w:numPr>
              <w:rPr>
                <w:sz w:val="24"/>
                <w:szCs w:val="24"/>
                <w:lang w:val="ro-RO"/>
              </w:rPr>
            </w:pPr>
            <w:r w:rsidRPr="00F57FFB">
              <w:rPr>
                <w:sz w:val="24"/>
                <w:szCs w:val="24"/>
                <w:lang w:val="ro-RO"/>
              </w:rPr>
              <w:t xml:space="preserve">Nu se va contribui la realizarea următoarelor ținte: </w:t>
            </w:r>
          </w:p>
          <w:p w:rsidR="00224ECB" w:rsidRPr="00F57FFB" w:rsidRDefault="00224ECB" w:rsidP="00F20057">
            <w:pPr>
              <w:numPr>
                <w:ilvl w:val="0"/>
                <w:numId w:val="5"/>
              </w:numPr>
              <w:shd w:val="clear" w:color="auto" w:fill="FFFFFF"/>
              <w:tabs>
                <w:tab w:val="left" w:pos="993"/>
              </w:tabs>
              <w:adjustRightInd w:val="0"/>
              <w:textAlignment w:val="top"/>
              <w:rPr>
                <w:rFonts w:eastAsia="Calibri"/>
                <w:i/>
                <w:sz w:val="24"/>
                <w:szCs w:val="24"/>
                <w:lang w:val="ro-RO"/>
              </w:rPr>
            </w:pPr>
            <w:r w:rsidRPr="00F57FFB">
              <w:rPr>
                <w:rFonts w:eastAsia="Calibri"/>
                <w:i/>
                <w:sz w:val="24"/>
                <w:szCs w:val="24"/>
                <w:lang w:val="ro-RO"/>
              </w:rPr>
              <w:t>reducere</w:t>
            </w:r>
            <w:r w:rsidR="00A50D9F">
              <w:rPr>
                <w:rFonts w:eastAsia="Calibri"/>
                <w:i/>
                <w:sz w:val="24"/>
                <w:szCs w:val="24"/>
                <w:lang w:val="ro-RO"/>
              </w:rPr>
              <w:t>a</w:t>
            </w:r>
            <w:r w:rsidRPr="00F57FFB">
              <w:rPr>
                <w:rFonts w:eastAsia="Calibri"/>
                <w:i/>
                <w:sz w:val="24"/>
                <w:szCs w:val="24"/>
                <w:lang w:val="ro-RO"/>
              </w:rPr>
              <w:t xml:space="preserve"> necondiționată a emisiilor de gaze cu efect de seră, până la 70% comparativ cu anul de referință 1990</w:t>
            </w:r>
            <w:r w:rsidR="0017602C">
              <w:rPr>
                <w:rFonts w:eastAsia="Calibri"/>
                <w:i/>
                <w:sz w:val="24"/>
                <w:szCs w:val="24"/>
                <w:lang w:val="ro-RO"/>
              </w:rPr>
              <w:t>,</w:t>
            </w:r>
            <w:r w:rsidRPr="00F57FFB">
              <w:rPr>
                <w:rFonts w:eastAsia="Calibri"/>
                <w:i/>
                <w:sz w:val="24"/>
                <w:szCs w:val="24"/>
                <w:lang w:val="ro-RO"/>
              </w:rPr>
              <w:t xml:space="preserve"> către anul 2030. În cazul în care țara va avea acces la tehnologii și resurse financiare la costuri reduse, diminuarea emisiilor ar putea crește către 2030 până la 88% față de anul de referință 1990. </w:t>
            </w:r>
          </w:p>
          <w:p w:rsidR="00224ECB" w:rsidRPr="00F57FFB" w:rsidRDefault="004A01A6" w:rsidP="00F20057">
            <w:pPr>
              <w:shd w:val="clear" w:color="auto" w:fill="FFFFFF"/>
              <w:tabs>
                <w:tab w:val="left" w:pos="993"/>
              </w:tabs>
              <w:adjustRightInd w:val="0"/>
              <w:textAlignment w:val="top"/>
              <w:rPr>
                <w:rFonts w:eastAsia="Calibri"/>
                <w:i/>
                <w:sz w:val="24"/>
                <w:szCs w:val="24"/>
                <w:lang w:val="ro-RO"/>
              </w:rPr>
            </w:pPr>
            <w:r>
              <w:rPr>
                <w:sz w:val="24"/>
                <w:szCs w:val="24"/>
                <w:lang w:val="ro-RO"/>
              </w:rPr>
              <w:t>C</w:t>
            </w:r>
            <w:r w:rsidR="00224ECB" w:rsidRPr="00F57FFB">
              <w:rPr>
                <w:sz w:val="24"/>
                <w:szCs w:val="24"/>
                <w:lang w:val="ro-RO"/>
              </w:rPr>
              <w:t xml:space="preserve">reșterea necontrolată a emisiilor de HFC </w:t>
            </w:r>
            <w:r w:rsidR="004505A6" w:rsidRPr="00F57FFB">
              <w:rPr>
                <w:sz w:val="24"/>
                <w:szCs w:val="24"/>
                <w:lang w:val="ro-RO"/>
              </w:rPr>
              <w:t xml:space="preserve">necesită eforturi considerabile </w:t>
            </w:r>
            <w:r w:rsidR="00224ECB" w:rsidRPr="00F57FFB">
              <w:rPr>
                <w:sz w:val="24"/>
                <w:szCs w:val="24"/>
                <w:lang w:val="ro-RO"/>
              </w:rPr>
              <w:t xml:space="preserve">pentru a menține creșterea temperaturii globale </w:t>
            </w:r>
            <w:r w:rsidR="004505A6" w:rsidRPr="00F57FFB">
              <w:rPr>
                <w:sz w:val="24"/>
                <w:szCs w:val="24"/>
                <w:lang w:val="ro-RO"/>
              </w:rPr>
              <w:t xml:space="preserve">în acest secol </w:t>
            </w:r>
            <w:r w:rsidR="00224ECB" w:rsidRPr="00F57FFB">
              <w:rPr>
                <w:sz w:val="24"/>
                <w:szCs w:val="24"/>
                <w:lang w:val="ro-RO"/>
              </w:rPr>
              <w:t xml:space="preserve">sub </w:t>
            </w:r>
            <w:smartTag w:uri="urn:schemas-microsoft-com:office:smarttags" w:element="metricconverter">
              <w:smartTagPr>
                <w:attr w:name="ProductID" w:val="2ﾰC"/>
              </w:smartTagPr>
              <w:r w:rsidR="00224ECB" w:rsidRPr="00F57FFB">
                <w:rPr>
                  <w:sz w:val="24"/>
                  <w:szCs w:val="24"/>
                  <w:lang w:val="ro-RO"/>
                </w:rPr>
                <w:t>2°C</w:t>
              </w:r>
            </w:smartTag>
            <w:r w:rsidR="00224ECB" w:rsidRPr="00F57FFB">
              <w:rPr>
                <w:sz w:val="24"/>
                <w:szCs w:val="24"/>
                <w:lang w:val="ro-RO"/>
              </w:rPr>
              <w:t xml:space="preserve">. </w:t>
            </w:r>
            <w:r w:rsidR="0017602C">
              <w:rPr>
                <w:sz w:val="24"/>
                <w:szCs w:val="24"/>
                <w:lang w:val="ro-RO"/>
              </w:rPr>
              <w:t>Astfel, s</w:t>
            </w:r>
            <w:r w:rsidR="00224ECB" w:rsidRPr="00F57FFB">
              <w:rPr>
                <w:sz w:val="24"/>
                <w:szCs w:val="24"/>
                <w:lang w:val="ro-RO"/>
              </w:rPr>
              <w:t>unt necesare măsuri urgente privind scoaterea treptată din uz a HFC pentru a proteja sistemul climatic.</w:t>
            </w:r>
          </w:p>
          <w:p w:rsidR="00224ECB" w:rsidRPr="00F57FFB" w:rsidRDefault="00224ECB" w:rsidP="00F20057">
            <w:pPr>
              <w:numPr>
                <w:ilvl w:val="0"/>
                <w:numId w:val="5"/>
              </w:numPr>
              <w:shd w:val="clear" w:color="auto" w:fill="FFFFFF"/>
              <w:tabs>
                <w:tab w:val="left" w:pos="993"/>
              </w:tabs>
              <w:adjustRightInd w:val="0"/>
              <w:textAlignment w:val="top"/>
              <w:rPr>
                <w:rFonts w:eastAsia="Calibri"/>
                <w:i/>
                <w:sz w:val="24"/>
                <w:szCs w:val="24"/>
                <w:lang w:val="ro-RO"/>
              </w:rPr>
            </w:pPr>
            <w:r w:rsidRPr="00F57FFB">
              <w:rPr>
                <w:i/>
                <w:sz w:val="24"/>
                <w:szCs w:val="24"/>
                <w:lang w:val="ro-RO"/>
              </w:rPr>
              <w:lastRenderedPageBreak/>
              <w:t>tranziție</w:t>
            </w:r>
            <w:r w:rsidR="0017602C">
              <w:rPr>
                <w:i/>
                <w:sz w:val="24"/>
                <w:szCs w:val="24"/>
                <w:lang w:val="ro-RO"/>
              </w:rPr>
              <w:t>a</w:t>
            </w:r>
            <w:r w:rsidRPr="00F57FFB">
              <w:rPr>
                <w:i/>
                <w:sz w:val="24"/>
                <w:szCs w:val="24"/>
                <w:lang w:val="ro-RO"/>
              </w:rPr>
              <w:t xml:space="preserve"> echitabilă și corectă către o economie verde, neutră din punct de vedere climatic și competitivă</w:t>
            </w:r>
            <w:r w:rsidR="00D50127" w:rsidRPr="00F57FFB">
              <w:rPr>
                <w:i/>
                <w:sz w:val="24"/>
                <w:szCs w:val="24"/>
                <w:lang w:val="ro-RO"/>
              </w:rPr>
              <w:t>,</w:t>
            </w:r>
            <w:r w:rsidRPr="00F57FFB">
              <w:rPr>
                <w:i/>
                <w:sz w:val="24"/>
                <w:szCs w:val="24"/>
                <w:lang w:val="ro-RO"/>
              </w:rPr>
              <w:t xml:space="preserve"> care să creeze în același timp oportunități propice pentru noi locuri de muncă și o creștere durabilă.</w:t>
            </w:r>
          </w:p>
          <w:p w:rsidR="00224ECB" w:rsidRPr="00F57FFB" w:rsidRDefault="00224ECB" w:rsidP="00F20057">
            <w:pPr>
              <w:shd w:val="clear" w:color="auto" w:fill="FFFFFF"/>
              <w:tabs>
                <w:tab w:val="left" w:pos="993"/>
              </w:tabs>
              <w:adjustRightInd w:val="0"/>
              <w:textAlignment w:val="top"/>
              <w:rPr>
                <w:rFonts w:eastAsia="Calibri"/>
                <w:i/>
                <w:sz w:val="24"/>
                <w:szCs w:val="24"/>
                <w:lang w:val="ro-RO"/>
              </w:rPr>
            </w:pPr>
            <w:r w:rsidRPr="00F57FFB">
              <w:rPr>
                <w:sz w:val="24"/>
                <w:szCs w:val="24"/>
                <w:shd w:val="clear" w:color="auto" w:fill="FFFFFF"/>
                <w:lang w:val="ro-RO"/>
              </w:rPr>
              <w:t xml:space="preserve">Lipsa de acțiune în acest domeniu ar conduce la nerealizarea obiectivelor dezvoltării durabile naționalizate în </w:t>
            </w:r>
            <w:r w:rsidRPr="00F57FFB">
              <w:rPr>
                <w:sz w:val="24"/>
                <w:szCs w:val="24"/>
                <w:lang w:val="ro-RO"/>
              </w:rPr>
              <w:t>Strategia Națională de Dezvoltare ”Moldova 2030”.</w:t>
            </w:r>
          </w:p>
          <w:p w:rsidR="00224ECB" w:rsidRPr="00F57FFB" w:rsidRDefault="00224ECB" w:rsidP="00F20057">
            <w:pPr>
              <w:numPr>
                <w:ilvl w:val="0"/>
                <w:numId w:val="1"/>
              </w:numPr>
              <w:rPr>
                <w:sz w:val="24"/>
                <w:szCs w:val="24"/>
                <w:lang w:val="ro-RO"/>
              </w:rPr>
            </w:pPr>
            <w:r w:rsidRPr="00F57FFB">
              <w:rPr>
                <w:sz w:val="24"/>
                <w:szCs w:val="24"/>
                <w:lang w:val="ro-RO"/>
              </w:rPr>
              <w:t xml:space="preserve">Nu se va </w:t>
            </w:r>
            <w:r w:rsidR="0017602C">
              <w:rPr>
                <w:sz w:val="24"/>
                <w:szCs w:val="24"/>
                <w:lang w:val="ro-RO"/>
              </w:rPr>
              <w:t>beneficia de</w:t>
            </w:r>
            <w:r w:rsidRPr="00F57FFB">
              <w:rPr>
                <w:sz w:val="24"/>
                <w:szCs w:val="24"/>
                <w:lang w:val="ro-RO"/>
              </w:rPr>
              <w:t xml:space="preserve"> sprijin financiar internațional necesar acoperirii costurilor pentru reducerea emisiilor,</w:t>
            </w:r>
            <w:r w:rsidR="0017602C">
              <w:rPr>
                <w:sz w:val="24"/>
                <w:szCs w:val="24"/>
                <w:lang w:val="ro-RO"/>
              </w:rPr>
              <w:t xml:space="preserve"> cît și de </w:t>
            </w:r>
            <w:r w:rsidRPr="00F57FFB">
              <w:rPr>
                <w:sz w:val="24"/>
                <w:szCs w:val="24"/>
                <w:lang w:val="ro-RO"/>
              </w:rPr>
              <w:t>asistență sub formă de transfer de tehnologii și de consolidare a capacităților;</w:t>
            </w:r>
          </w:p>
          <w:p w:rsidR="00224ECB" w:rsidRPr="00F57FFB" w:rsidRDefault="00224ECB" w:rsidP="00F20057">
            <w:pPr>
              <w:numPr>
                <w:ilvl w:val="0"/>
                <w:numId w:val="1"/>
              </w:numPr>
              <w:rPr>
                <w:sz w:val="24"/>
                <w:szCs w:val="24"/>
                <w:lang w:val="ro-RO"/>
              </w:rPr>
            </w:pPr>
            <w:r w:rsidRPr="00F57FFB">
              <w:rPr>
                <w:sz w:val="24"/>
                <w:szCs w:val="24"/>
                <w:lang w:val="ro-RO"/>
              </w:rPr>
              <w:t>Nu se va asigura rezi</w:t>
            </w:r>
            <w:r w:rsidR="004A01A6">
              <w:rPr>
                <w:sz w:val="24"/>
                <w:szCs w:val="24"/>
                <w:lang w:val="ro-RO"/>
              </w:rPr>
              <w:t>liența</w:t>
            </w:r>
            <w:r w:rsidRPr="00F57FFB">
              <w:rPr>
                <w:sz w:val="24"/>
                <w:szCs w:val="24"/>
                <w:lang w:val="ro-RO"/>
              </w:rPr>
              <w:t xml:space="preserve"> la schimbările climatice prin reducerea riscurilor legate de efectele sale negative și prin facilitarea adaptării în sectoare</w:t>
            </w:r>
            <w:r w:rsidR="0017602C">
              <w:rPr>
                <w:sz w:val="24"/>
                <w:szCs w:val="24"/>
                <w:lang w:val="ro-RO"/>
              </w:rPr>
              <w:t>le</w:t>
            </w:r>
            <w:r w:rsidRPr="00F57FFB">
              <w:rPr>
                <w:sz w:val="24"/>
                <w:szCs w:val="24"/>
                <w:lang w:val="ro-RO"/>
              </w:rPr>
              <w:t xml:space="preserve"> prioritare – agricultură, resurse de apă, sănătate, forestier, energie și transport;</w:t>
            </w:r>
          </w:p>
          <w:p w:rsidR="00224ECB" w:rsidRPr="00F57FFB" w:rsidRDefault="00224ECB" w:rsidP="00F20057">
            <w:pPr>
              <w:numPr>
                <w:ilvl w:val="0"/>
                <w:numId w:val="1"/>
              </w:numPr>
              <w:rPr>
                <w:sz w:val="24"/>
                <w:szCs w:val="24"/>
                <w:lang w:val="ro-RO"/>
              </w:rPr>
            </w:pPr>
            <w:r w:rsidRPr="00F57FFB">
              <w:rPr>
                <w:sz w:val="24"/>
                <w:szCs w:val="24"/>
                <w:lang w:val="ro-RO"/>
              </w:rPr>
              <w:t xml:space="preserve">Nu se va </w:t>
            </w:r>
            <w:r w:rsidRPr="00F57FFB">
              <w:rPr>
                <w:sz w:val="24"/>
                <w:szCs w:val="24"/>
                <w:shd w:val="clear" w:color="auto" w:fill="FFFFFF"/>
                <w:lang w:val="ro-RO"/>
              </w:rPr>
              <w:t>descuraja utilizarea gazelor fluorurate cu potențial de încălzire globală ridicat atunci când există alternative adecvate;</w:t>
            </w:r>
          </w:p>
          <w:p w:rsidR="00224ECB" w:rsidRPr="00F57FFB" w:rsidRDefault="00224ECB" w:rsidP="00F20057">
            <w:pPr>
              <w:numPr>
                <w:ilvl w:val="0"/>
                <w:numId w:val="1"/>
              </w:numPr>
              <w:rPr>
                <w:sz w:val="24"/>
                <w:szCs w:val="24"/>
                <w:lang w:val="ro-RO"/>
              </w:rPr>
            </w:pPr>
            <w:r w:rsidRPr="00F57FFB">
              <w:rPr>
                <w:sz w:val="24"/>
                <w:szCs w:val="24"/>
                <w:lang w:val="ro-RO"/>
              </w:rPr>
              <w:t>Nu se va încuraja utilizarea substanțelor sau a tehnologiilor alternative</w:t>
            </w:r>
            <w:r w:rsidR="0017602C">
              <w:rPr>
                <w:sz w:val="24"/>
                <w:szCs w:val="24"/>
                <w:lang w:val="ro-RO"/>
              </w:rPr>
              <w:t>, mai eficiente din punct de vedere energetic</w:t>
            </w:r>
            <w:r w:rsidRPr="00F57FFB">
              <w:rPr>
                <w:sz w:val="24"/>
                <w:szCs w:val="24"/>
                <w:lang w:val="ro-RO"/>
              </w:rPr>
              <w:t>;</w:t>
            </w:r>
          </w:p>
          <w:p w:rsidR="00224ECB" w:rsidRPr="00F57FFB" w:rsidRDefault="00D50127" w:rsidP="00F20057">
            <w:pPr>
              <w:numPr>
                <w:ilvl w:val="0"/>
                <w:numId w:val="1"/>
              </w:numPr>
              <w:rPr>
                <w:sz w:val="24"/>
                <w:szCs w:val="24"/>
                <w:lang w:val="ro-RO"/>
              </w:rPr>
            </w:pPr>
            <w:r w:rsidRPr="00F57FFB">
              <w:rPr>
                <w:sz w:val="24"/>
                <w:szCs w:val="24"/>
                <w:lang w:val="ro-RO"/>
              </w:rPr>
              <w:t>Nu se vor</w:t>
            </w:r>
            <w:r w:rsidR="00224ECB" w:rsidRPr="00F57FFB">
              <w:rPr>
                <w:sz w:val="24"/>
                <w:szCs w:val="24"/>
                <w:lang w:val="ro-RO"/>
              </w:rPr>
              <w:t xml:space="preserve"> preveni scurgerile din echipamente și asigurarea unui tratament adecvat la sfârșitul ciclului de viață al aparatelor care conțin gaze fluorurate</w:t>
            </w:r>
            <w:r w:rsidR="0017602C">
              <w:rPr>
                <w:sz w:val="24"/>
                <w:szCs w:val="24"/>
                <w:lang w:val="ro-RO"/>
              </w:rPr>
              <w:t xml:space="preserve"> cu efect de seră</w:t>
            </w:r>
            <w:r w:rsidR="00224ECB" w:rsidRPr="00F57FFB">
              <w:rPr>
                <w:sz w:val="24"/>
                <w:szCs w:val="24"/>
                <w:lang w:val="ro-RO"/>
              </w:rPr>
              <w:t>;</w:t>
            </w:r>
          </w:p>
          <w:p w:rsidR="00224ECB" w:rsidRPr="00CE4BA7" w:rsidRDefault="00224ECB" w:rsidP="00CE4BA7">
            <w:pPr>
              <w:numPr>
                <w:ilvl w:val="0"/>
                <w:numId w:val="1"/>
              </w:numPr>
              <w:rPr>
                <w:sz w:val="24"/>
                <w:szCs w:val="24"/>
                <w:lang w:val="ro-RO"/>
              </w:rPr>
            </w:pPr>
            <w:r w:rsidRPr="00F57FFB">
              <w:rPr>
                <w:sz w:val="24"/>
                <w:szCs w:val="24"/>
                <w:lang w:val="ro-RO"/>
              </w:rPr>
              <w:t xml:space="preserve">Nu se va stimula inovarea și </w:t>
            </w:r>
            <w:r w:rsidR="00487588" w:rsidRPr="00F57FFB">
              <w:rPr>
                <w:sz w:val="24"/>
                <w:szCs w:val="24"/>
                <w:lang w:val="ro-RO"/>
              </w:rPr>
              <w:t>dezvoltarea tehnologiilor verzi.</w:t>
            </w:r>
          </w:p>
        </w:tc>
      </w:tr>
      <w:tr w:rsidR="00224ECB" w:rsidRPr="005A3E42" w:rsidTr="00F20057">
        <w:trPr>
          <w:gridAfter w:val="1"/>
          <w:wAfter w:w="60" w:type="dxa"/>
          <w:trHeight w:val="70"/>
        </w:trPr>
        <w:tc>
          <w:tcPr>
            <w:tcW w:w="10270" w:type="dxa"/>
            <w:gridSpan w:val="7"/>
            <w:shd w:val="clear" w:color="auto" w:fill="D9D9D9"/>
          </w:tcPr>
          <w:p w:rsidR="00224ECB" w:rsidRPr="00F57FFB" w:rsidRDefault="00224ECB" w:rsidP="00F20057">
            <w:pPr>
              <w:spacing w:before="240" w:after="240"/>
              <w:ind w:firstLine="450"/>
              <w:rPr>
                <w:b/>
                <w:color w:val="000000"/>
                <w:sz w:val="24"/>
                <w:szCs w:val="24"/>
                <w:lang w:val="ro-RO"/>
              </w:rPr>
            </w:pPr>
            <w:r w:rsidRPr="00F57FFB">
              <w:rPr>
                <w:bCs/>
                <w:sz w:val="24"/>
                <w:szCs w:val="24"/>
                <w:lang w:val="ro-RO"/>
              </w:rPr>
              <w:lastRenderedPageBreak/>
              <w:t xml:space="preserve">e) </w:t>
            </w:r>
            <w:r w:rsidRPr="00F57FFB">
              <w:rPr>
                <w:sz w:val="24"/>
                <w:szCs w:val="24"/>
                <w:lang w:val="ro-RO"/>
              </w:rPr>
              <w:t xml:space="preserve">Descrieți cadrul juridic actual aplicabil raporturilor analizate şi identificați carenţele prevederilor normative în vigoare, identificați documentele de politici şi reglementările existente care condiţionează intervenţia statului </w:t>
            </w:r>
          </w:p>
        </w:tc>
      </w:tr>
      <w:tr w:rsidR="00224ECB" w:rsidRPr="005A3E42" w:rsidTr="00F20057">
        <w:trPr>
          <w:gridAfter w:val="1"/>
          <w:wAfter w:w="60" w:type="dxa"/>
          <w:trHeight w:val="70"/>
        </w:trPr>
        <w:tc>
          <w:tcPr>
            <w:tcW w:w="10270" w:type="dxa"/>
            <w:gridSpan w:val="7"/>
          </w:tcPr>
          <w:p w:rsidR="00224ECB" w:rsidRPr="00F57FFB" w:rsidRDefault="00224ECB" w:rsidP="00F20057">
            <w:pPr>
              <w:ind w:firstLine="0"/>
              <w:rPr>
                <w:b/>
                <w:color w:val="000000"/>
                <w:sz w:val="24"/>
                <w:szCs w:val="24"/>
                <w:lang w:val="ro-RO"/>
              </w:rPr>
            </w:pPr>
            <w:r w:rsidRPr="00F57FFB">
              <w:rPr>
                <w:b/>
                <w:color w:val="000000"/>
                <w:sz w:val="24"/>
                <w:szCs w:val="24"/>
                <w:lang w:val="ro-RO"/>
              </w:rPr>
              <w:t>Cadru juridic actual</w:t>
            </w:r>
          </w:p>
          <w:p w:rsidR="00224ECB" w:rsidRPr="00F57FFB" w:rsidRDefault="00224ECB" w:rsidP="00F20057">
            <w:pPr>
              <w:widowControl w:val="0"/>
              <w:autoSpaceDE w:val="0"/>
              <w:autoSpaceDN w:val="0"/>
              <w:adjustRightInd w:val="0"/>
              <w:ind w:firstLine="709"/>
              <w:rPr>
                <w:sz w:val="24"/>
                <w:szCs w:val="24"/>
                <w:lang w:val="ro-RO"/>
              </w:rPr>
            </w:pPr>
            <w:r w:rsidRPr="00F57FFB">
              <w:rPr>
                <w:sz w:val="24"/>
                <w:szCs w:val="24"/>
                <w:lang w:val="ro-RO"/>
              </w:rPr>
              <w:t xml:space="preserve">Actuala </w:t>
            </w:r>
            <w:r w:rsidRPr="0017602C">
              <w:rPr>
                <w:i/>
                <w:sz w:val="24"/>
                <w:szCs w:val="24"/>
                <w:lang w:val="ro-RO"/>
              </w:rPr>
              <w:t>Lege nr. 1515</w:t>
            </w:r>
            <w:r w:rsidR="00D50127" w:rsidRPr="0017602C">
              <w:rPr>
                <w:i/>
                <w:sz w:val="24"/>
                <w:szCs w:val="24"/>
                <w:lang w:val="ro-RO"/>
              </w:rPr>
              <w:t>/</w:t>
            </w:r>
            <w:r w:rsidRPr="0017602C">
              <w:rPr>
                <w:i/>
                <w:sz w:val="24"/>
                <w:szCs w:val="24"/>
                <w:lang w:val="ro-RO"/>
              </w:rPr>
              <w:t>1993 privind protecția mediului înconjurător</w:t>
            </w:r>
            <w:r w:rsidRPr="00F57FFB">
              <w:rPr>
                <w:sz w:val="24"/>
                <w:szCs w:val="24"/>
                <w:lang w:val="ro-RO"/>
              </w:rPr>
              <w:t xml:space="preserve"> </w:t>
            </w:r>
            <w:r w:rsidRPr="00F57FFB">
              <w:rPr>
                <w:bCs/>
                <w:sz w:val="24"/>
                <w:szCs w:val="24"/>
                <w:lang w:val="ro-RO"/>
              </w:rPr>
              <w:t>prevede obligația autorității centrale de mediu privind respectarea acordurilor interstatale și internaționale, asigurarea monitorizării și informarea opiniei publ</w:t>
            </w:r>
            <w:r w:rsidR="0017602C">
              <w:rPr>
                <w:bCs/>
                <w:sz w:val="24"/>
                <w:szCs w:val="24"/>
                <w:lang w:val="ro-RO"/>
              </w:rPr>
              <w:t>ice despre starea mediului</w:t>
            </w:r>
            <w:r w:rsidRPr="00F57FFB">
              <w:rPr>
                <w:sz w:val="24"/>
                <w:szCs w:val="24"/>
                <w:lang w:val="ro-RO"/>
              </w:rPr>
              <w:t>. </w:t>
            </w:r>
          </w:p>
          <w:p w:rsidR="00224ECB" w:rsidRPr="00F57FFB" w:rsidRDefault="00224ECB" w:rsidP="00F20057">
            <w:pPr>
              <w:widowControl w:val="0"/>
              <w:autoSpaceDE w:val="0"/>
              <w:autoSpaceDN w:val="0"/>
              <w:adjustRightInd w:val="0"/>
              <w:ind w:firstLine="709"/>
              <w:rPr>
                <w:sz w:val="24"/>
                <w:szCs w:val="24"/>
                <w:lang w:val="ro-RO"/>
              </w:rPr>
            </w:pPr>
            <w:r w:rsidRPr="00F57FFB">
              <w:rPr>
                <w:sz w:val="24"/>
                <w:szCs w:val="24"/>
                <w:lang w:val="ro-RO"/>
              </w:rPr>
              <w:t xml:space="preserve">Obiectivele cu tangență de atenuare a emisiilor de </w:t>
            </w:r>
            <w:r w:rsidRPr="00F57FFB">
              <w:rPr>
                <w:sz w:val="24"/>
                <w:szCs w:val="24"/>
                <w:lang w:val="ro-RO" w:eastAsia="ro-RO" w:bidi="or-IN"/>
              </w:rPr>
              <w:t>gaze cu efect de seră</w:t>
            </w:r>
            <w:r w:rsidRPr="00F57FFB">
              <w:rPr>
                <w:sz w:val="24"/>
                <w:szCs w:val="24"/>
                <w:lang w:val="ro-RO"/>
              </w:rPr>
              <w:t xml:space="preserve">, sunt stipulate în mai multe documente </w:t>
            </w:r>
            <w:r w:rsidR="004B5DF8" w:rsidRPr="00F57FFB">
              <w:rPr>
                <w:sz w:val="24"/>
                <w:szCs w:val="24"/>
                <w:lang w:val="ro-RO"/>
              </w:rPr>
              <w:t xml:space="preserve">de </w:t>
            </w:r>
            <w:r w:rsidRPr="00F57FFB">
              <w:rPr>
                <w:sz w:val="24"/>
                <w:szCs w:val="24"/>
                <w:lang w:val="ro-RO"/>
              </w:rPr>
              <w:t>politic</w:t>
            </w:r>
            <w:r w:rsidR="004B5DF8" w:rsidRPr="00F57FFB">
              <w:rPr>
                <w:sz w:val="24"/>
                <w:szCs w:val="24"/>
                <w:lang w:val="ro-RO"/>
              </w:rPr>
              <w:t>i</w:t>
            </w:r>
            <w:r w:rsidRPr="00F57FFB">
              <w:rPr>
                <w:sz w:val="24"/>
                <w:szCs w:val="24"/>
                <w:lang w:val="ro-RO"/>
              </w:rPr>
              <w:t xml:space="preserve"> și acte normative naționale, inclusiv: </w:t>
            </w:r>
            <w:r w:rsidRPr="0017602C">
              <w:rPr>
                <w:i/>
                <w:sz w:val="24"/>
                <w:szCs w:val="24"/>
                <w:lang w:val="ro-RO"/>
              </w:rPr>
              <w:t>Strategia națională de dezvoltare „Moldova 2030”,</w:t>
            </w:r>
            <w:r w:rsidR="00664062" w:rsidRPr="0017602C">
              <w:rPr>
                <w:i/>
                <w:sz w:val="24"/>
                <w:szCs w:val="24"/>
                <w:lang w:val="ro-RO"/>
              </w:rPr>
              <w:t xml:space="preserve"> </w:t>
            </w:r>
            <w:r w:rsidR="00664062" w:rsidRPr="0017602C">
              <w:rPr>
                <w:i/>
                <w:sz w:val="24"/>
                <w:szCs w:val="24"/>
                <w:shd w:val="clear" w:color="auto" w:fill="FFFFFF"/>
                <w:lang w:val="ro-RO"/>
              </w:rPr>
              <w:t>Strategia de mediu pentru anii 2014-2023,</w:t>
            </w:r>
            <w:r w:rsidRPr="0017602C">
              <w:rPr>
                <w:i/>
                <w:sz w:val="24"/>
                <w:szCs w:val="24"/>
                <w:lang w:val="ro-RO"/>
              </w:rPr>
              <w:t xml:space="preserve"> Strategia de dezvoltare cu emisii reduse a Republicii Moldova pînă în anul 2030,  Strategia Energetică a Republicii Moldova pînă în anul 2030, Legea nr.139 din 19.07.2018 cu privire la eficiența energetică, Legea nr.10</w:t>
            </w:r>
            <w:r w:rsidR="00D50127" w:rsidRPr="0017602C">
              <w:rPr>
                <w:i/>
                <w:sz w:val="24"/>
                <w:szCs w:val="24"/>
                <w:lang w:val="ro-RO"/>
              </w:rPr>
              <w:t>/</w:t>
            </w:r>
            <w:r w:rsidRPr="0017602C">
              <w:rPr>
                <w:i/>
                <w:sz w:val="24"/>
                <w:szCs w:val="24"/>
                <w:lang w:val="ro-RO"/>
              </w:rPr>
              <w:t>2016 privind promovarea utilizării energiei din surse regenerabile și altele</w:t>
            </w:r>
            <w:r w:rsidRPr="00F57FFB">
              <w:rPr>
                <w:sz w:val="24"/>
                <w:szCs w:val="24"/>
                <w:lang w:val="ro-RO"/>
              </w:rPr>
              <w:t>.</w:t>
            </w:r>
          </w:p>
          <w:p w:rsidR="00224ECB" w:rsidRPr="00F57FFB" w:rsidRDefault="00224ECB" w:rsidP="00F20057">
            <w:pPr>
              <w:pStyle w:val="afc"/>
              <w:ind w:firstLine="709"/>
              <w:jc w:val="both"/>
              <w:rPr>
                <w:rFonts w:ascii="Times New Roman" w:hAnsi="Times New Roman"/>
                <w:sz w:val="24"/>
                <w:szCs w:val="24"/>
                <w:lang w:val="ro-RO"/>
              </w:rPr>
            </w:pPr>
            <w:r w:rsidRPr="00F57FFB">
              <w:rPr>
                <w:rFonts w:ascii="Times New Roman" w:hAnsi="Times New Roman"/>
                <w:sz w:val="24"/>
                <w:szCs w:val="24"/>
                <w:lang w:val="ro-RO"/>
              </w:rPr>
              <w:t>Acțiunile de atenuare climatic</w:t>
            </w:r>
            <w:r w:rsidR="00D50127" w:rsidRPr="00F57FFB">
              <w:rPr>
                <w:rFonts w:ascii="Times New Roman" w:hAnsi="Times New Roman"/>
                <w:sz w:val="24"/>
                <w:szCs w:val="24"/>
                <w:lang w:val="ro-RO"/>
              </w:rPr>
              <w:t>ă</w:t>
            </w:r>
            <w:r w:rsidRPr="00F57FFB">
              <w:rPr>
                <w:rFonts w:ascii="Times New Roman" w:hAnsi="Times New Roman"/>
                <w:sz w:val="24"/>
                <w:szCs w:val="24"/>
                <w:lang w:val="ro-RO"/>
              </w:rPr>
              <w:t xml:space="preserve"> sunt fundamentale și pentru realizarea celor 17 Obiective de Dezvoltare Durabilă. Strategia națională de dezvoltare „</w:t>
            </w:r>
            <w:r w:rsidRPr="00395989">
              <w:rPr>
                <w:rFonts w:ascii="Times New Roman" w:hAnsi="Times New Roman"/>
                <w:i/>
                <w:sz w:val="24"/>
                <w:szCs w:val="24"/>
                <w:lang w:val="ro-RO"/>
              </w:rPr>
              <w:t>Moldova 2030</w:t>
            </w:r>
            <w:r w:rsidRPr="00F57FFB">
              <w:rPr>
                <w:rFonts w:ascii="Times New Roman" w:hAnsi="Times New Roman"/>
                <w:sz w:val="24"/>
                <w:szCs w:val="24"/>
                <w:lang w:val="ro-RO"/>
              </w:rPr>
              <w:t>” prevede prioritate clară pentru combaterea schimbărilor clim</w:t>
            </w:r>
            <w:r w:rsidR="00D50127" w:rsidRPr="00F57FFB">
              <w:rPr>
                <w:rFonts w:ascii="Times New Roman" w:hAnsi="Times New Roman"/>
                <w:sz w:val="24"/>
                <w:szCs w:val="24"/>
                <w:lang w:val="ro-RO"/>
              </w:rPr>
              <w:t>atice prin crearea unei politici</w:t>
            </w:r>
            <w:r w:rsidRPr="00F57FFB">
              <w:rPr>
                <w:rFonts w:ascii="Times New Roman" w:hAnsi="Times New Roman"/>
                <w:sz w:val="24"/>
                <w:szCs w:val="24"/>
                <w:lang w:val="ro-RO"/>
              </w:rPr>
              <w:t xml:space="preserve"> energetice eficiente, </w:t>
            </w:r>
            <w:r w:rsidR="00395989">
              <w:rPr>
                <w:rFonts w:ascii="Times New Roman" w:hAnsi="Times New Roman"/>
                <w:sz w:val="24"/>
                <w:szCs w:val="24"/>
                <w:lang w:val="ro-RO"/>
              </w:rPr>
              <w:t>de rând</w:t>
            </w:r>
            <w:r w:rsidRPr="00F57FFB">
              <w:rPr>
                <w:rFonts w:ascii="Times New Roman" w:hAnsi="Times New Roman"/>
                <w:sz w:val="24"/>
                <w:szCs w:val="24"/>
                <w:lang w:val="ro-RO"/>
              </w:rPr>
              <w:t xml:space="preserve"> cu o politică privind schimbările climatice orientată spre viitor, care să determine o tranziție echitabilă și corectă către o economie verde, neutră din punct de vedere climatic și competitivă și care să creeze în același timp oportunități propice pentru noi locuri de muncă și o creștere durabilă.</w:t>
            </w:r>
          </w:p>
          <w:p w:rsidR="00224ECB" w:rsidRPr="00F57FFB" w:rsidRDefault="00224ECB" w:rsidP="00F20057">
            <w:pPr>
              <w:ind w:firstLine="708"/>
              <w:rPr>
                <w:sz w:val="24"/>
                <w:szCs w:val="24"/>
                <w:lang w:val="ro-RO"/>
              </w:rPr>
            </w:pPr>
            <w:r w:rsidRPr="00F57FFB">
              <w:rPr>
                <w:sz w:val="24"/>
                <w:szCs w:val="24"/>
                <w:lang w:val="ro-RO"/>
              </w:rPr>
              <w:t xml:space="preserve">Republica Moldova își apropie treptat legislația națională de standardele Uniunii Europene, astfel proiectul </w:t>
            </w:r>
            <w:r w:rsidR="00395989" w:rsidRPr="00052C09">
              <w:rPr>
                <w:i/>
                <w:sz w:val="24"/>
                <w:szCs w:val="24"/>
                <w:lang w:val="ro-RO"/>
              </w:rPr>
              <w:t>legii privind ga</w:t>
            </w:r>
            <w:r w:rsidR="00052C09" w:rsidRPr="00052C09">
              <w:rPr>
                <w:i/>
                <w:sz w:val="24"/>
                <w:szCs w:val="24"/>
                <w:lang w:val="ro-RO"/>
              </w:rPr>
              <w:t>zele fluorurate cu efect de seră</w:t>
            </w:r>
            <w:r w:rsidRPr="00F57FFB">
              <w:rPr>
                <w:sz w:val="24"/>
                <w:szCs w:val="24"/>
                <w:lang w:val="ro-RO"/>
              </w:rPr>
              <w:t xml:space="preserve"> </w:t>
            </w:r>
            <w:r w:rsidR="00052C09">
              <w:rPr>
                <w:sz w:val="24"/>
                <w:szCs w:val="24"/>
                <w:lang w:val="ro-RO"/>
              </w:rPr>
              <w:t xml:space="preserve">este </w:t>
            </w:r>
            <w:r w:rsidRPr="00F57FFB">
              <w:rPr>
                <w:sz w:val="24"/>
                <w:szCs w:val="24"/>
                <w:lang w:val="ro-RO"/>
              </w:rPr>
              <w:t>armonizat cu</w:t>
            </w:r>
            <w:r w:rsidRPr="00F57FFB">
              <w:rPr>
                <w:sz w:val="24"/>
                <w:szCs w:val="24"/>
                <w:shd w:val="clear" w:color="auto" w:fill="FFFFFF"/>
                <w:lang w:val="ro-RO"/>
              </w:rPr>
              <w:t xml:space="preserve"> Regulamentul (UE) nr. 517/2014 al Parlamentului European și al Consiliului din 16 aprilie 2014 privind gazele fluorurate cu efect de seră și de abrogare a Regulamentului (CE) nr. 842/2006.</w:t>
            </w:r>
          </w:p>
          <w:p w:rsidR="00224ECB" w:rsidRPr="00F57FFB" w:rsidRDefault="00224ECB" w:rsidP="00F20057">
            <w:pPr>
              <w:ind w:firstLine="709"/>
              <w:rPr>
                <w:sz w:val="24"/>
                <w:szCs w:val="24"/>
                <w:lang w:val="ro-RO"/>
              </w:rPr>
            </w:pPr>
            <w:r w:rsidRPr="00F57FFB">
              <w:rPr>
                <w:sz w:val="24"/>
                <w:szCs w:val="24"/>
                <w:lang w:val="ro-RO"/>
              </w:rPr>
              <w:t xml:space="preserve">Reglementările ce țin de utilizarea hidrofluorcarburilor în sistemele de climatizare ale autovehiculelor sunt deja puse în aplicare prin interzicerea utilizării HFC prevăzute în </w:t>
            </w:r>
            <w:r w:rsidRPr="00052C09">
              <w:rPr>
                <w:i/>
                <w:sz w:val="24"/>
                <w:szCs w:val="24"/>
                <w:lang w:val="ro-RO"/>
              </w:rPr>
              <w:t>Regulamentul cu privire la măsurile de reducere a emisiilor provenite de la sistemele de climatizare ale autovehiculelor, aprobat prin HG nr. 1242/2016</w:t>
            </w:r>
            <w:r w:rsidRPr="00F57FFB">
              <w:rPr>
                <w:sz w:val="24"/>
                <w:szCs w:val="24"/>
                <w:lang w:val="ro-RO"/>
              </w:rPr>
              <w:t>.</w:t>
            </w:r>
          </w:p>
          <w:p w:rsidR="00224ECB" w:rsidRPr="00F57FFB" w:rsidRDefault="00113E3E" w:rsidP="00F20057">
            <w:pPr>
              <w:ind w:firstLine="709"/>
              <w:rPr>
                <w:sz w:val="24"/>
                <w:szCs w:val="24"/>
                <w:lang w:val="ro-RO"/>
              </w:rPr>
            </w:pPr>
            <w:r w:rsidRPr="00F57FFB">
              <w:rPr>
                <w:sz w:val="24"/>
                <w:szCs w:val="24"/>
                <w:lang w:val="ro-RO"/>
              </w:rPr>
              <w:t xml:space="preserve">De asemenea, </w:t>
            </w:r>
            <w:r w:rsidR="00224ECB" w:rsidRPr="00F57FFB">
              <w:rPr>
                <w:sz w:val="24"/>
                <w:szCs w:val="24"/>
                <w:lang w:val="ro-RO"/>
              </w:rPr>
              <w:t>prevederile articolului 10 al Regulamentului UE nr. 517/2014 ”Formarea și certificarea” a</w:t>
            </w:r>
            <w:r w:rsidRPr="00F57FFB">
              <w:rPr>
                <w:sz w:val="24"/>
                <w:szCs w:val="24"/>
                <w:lang w:val="ro-RO"/>
              </w:rPr>
              <w:t>u</w:t>
            </w:r>
            <w:r w:rsidR="00224ECB" w:rsidRPr="00F57FFB">
              <w:rPr>
                <w:sz w:val="24"/>
                <w:szCs w:val="24"/>
                <w:lang w:val="ro-RO"/>
              </w:rPr>
              <w:t xml:space="preserve"> fost transpus</w:t>
            </w:r>
            <w:r w:rsidRPr="00F57FFB">
              <w:rPr>
                <w:sz w:val="24"/>
                <w:szCs w:val="24"/>
                <w:lang w:val="ro-RO"/>
              </w:rPr>
              <w:t>e</w:t>
            </w:r>
            <w:r w:rsidR="00224ECB" w:rsidRPr="00F57FFB">
              <w:rPr>
                <w:sz w:val="24"/>
                <w:szCs w:val="24"/>
                <w:lang w:val="ro-RO"/>
              </w:rPr>
              <w:t xml:space="preserve"> deja în legislația națională</w:t>
            </w:r>
            <w:r w:rsidR="00224ECB" w:rsidRPr="00F57FFB">
              <w:rPr>
                <w:bCs/>
                <w:sz w:val="24"/>
                <w:szCs w:val="24"/>
                <w:lang w:val="ro-RO"/>
              </w:rPr>
              <w:t xml:space="preserve"> prin </w:t>
            </w:r>
            <w:r w:rsidR="00224ECB" w:rsidRPr="00052C09">
              <w:rPr>
                <w:bCs/>
                <w:i/>
                <w:sz w:val="24"/>
                <w:szCs w:val="24"/>
                <w:lang w:val="ro-RO"/>
              </w:rPr>
              <w:t>Regulamentul cu privire la formarea și atestarea specialiștilor în domeniul tehnicii frigului care conține hidroclorofluorocarburi și gaze fluorurate cu efect de seră</w:t>
            </w:r>
            <w:r w:rsidR="00224ECB" w:rsidRPr="00052C09">
              <w:rPr>
                <w:i/>
                <w:sz w:val="24"/>
                <w:szCs w:val="24"/>
                <w:lang w:val="ro-RO"/>
              </w:rPr>
              <w:t>, aprobat prin HG nr. 483/2019</w:t>
            </w:r>
            <w:r w:rsidR="00224ECB" w:rsidRPr="00F57FFB">
              <w:rPr>
                <w:bCs/>
                <w:sz w:val="24"/>
                <w:szCs w:val="24"/>
                <w:lang w:val="ro-RO"/>
              </w:rPr>
              <w:t>. Astfel, în Republica Moldova deja sunt puse în aplicare p</w:t>
            </w:r>
            <w:r w:rsidR="00224ECB" w:rsidRPr="00F57FFB">
              <w:rPr>
                <w:sz w:val="24"/>
                <w:szCs w:val="24"/>
                <w:lang w:val="ro-RO"/>
              </w:rPr>
              <w:t>revederi referitoare la formarea și certificarea persoanelor fizice care deservesc echipamentele frigorifice și de condiționare a aerului, care funcționează pe bază de H</w:t>
            </w:r>
            <w:r w:rsidRPr="00F57FFB">
              <w:rPr>
                <w:sz w:val="24"/>
                <w:szCs w:val="24"/>
                <w:lang w:val="ro-RO"/>
              </w:rPr>
              <w:t>F</w:t>
            </w:r>
            <w:r w:rsidR="00224ECB" w:rsidRPr="00F57FFB">
              <w:rPr>
                <w:sz w:val="24"/>
                <w:szCs w:val="24"/>
                <w:lang w:val="ro-RO"/>
              </w:rPr>
              <w:t>C</w:t>
            </w:r>
            <w:r w:rsidRPr="00F57FFB">
              <w:rPr>
                <w:sz w:val="24"/>
                <w:szCs w:val="24"/>
                <w:lang w:val="ro-RO"/>
              </w:rPr>
              <w:t xml:space="preserve">. Proiectul </w:t>
            </w:r>
            <w:r w:rsidRPr="00F57FFB">
              <w:rPr>
                <w:i/>
                <w:sz w:val="24"/>
                <w:szCs w:val="24"/>
                <w:lang w:val="ro-RO"/>
              </w:rPr>
              <w:t>legii privind gazele fluorurate cu efect de seră</w:t>
            </w:r>
            <w:r w:rsidRPr="00F57FFB">
              <w:rPr>
                <w:sz w:val="24"/>
                <w:szCs w:val="24"/>
                <w:lang w:val="ro-RO"/>
              </w:rPr>
              <w:t xml:space="preserve"> </w:t>
            </w:r>
            <w:r w:rsidR="00224ECB" w:rsidRPr="00F57FFB">
              <w:rPr>
                <w:sz w:val="24"/>
                <w:szCs w:val="24"/>
                <w:lang w:val="ro-RO"/>
              </w:rPr>
              <w:t xml:space="preserve">transpune </w:t>
            </w:r>
            <w:r w:rsidRPr="00F57FFB">
              <w:rPr>
                <w:sz w:val="24"/>
                <w:szCs w:val="24"/>
                <w:lang w:val="ro-RO"/>
              </w:rPr>
              <w:t xml:space="preserve">prevederile </w:t>
            </w:r>
            <w:r w:rsidRPr="00F57FFB">
              <w:rPr>
                <w:sz w:val="24"/>
                <w:szCs w:val="24"/>
                <w:shd w:val="clear" w:color="auto" w:fill="FFFFFF"/>
                <w:lang w:val="ro-RO"/>
              </w:rPr>
              <w:t xml:space="preserve">Regulamentului (UE) nr. 517/2014 ce țin de </w:t>
            </w:r>
            <w:r w:rsidR="00224ECB" w:rsidRPr="00F57FFB">
              <w:rPr>
                <w:sz w:val="24"/>
                <w:szCs w:val="24"/>
                <w:lang w:val="ro-RO"/>
              </w:rPr>
              <w:t>certificarea întreprinderilor</w:t>
            </w:r>
            <w:r w:rsidRPr="00F57FFB">
              <w:rPr>
                <w:sz w:val="24"/>
                <w:szCs w:val="24"/>
                <w:lang w:val="ro-RO"/>
              </w:rPr>
              <w:t>. Astfel</w:t>
            </w:r>
            <w:r w:rsidR="00224ECB" w:rsidRPr="00F57FFB">
              <w:rPr>
                <w:sz w:val="24"/>
                <w:szCs w:val="24"/>
                <w:shd w:val="clear" w:color="auto" w:fill="FFFFFF"/>
                <w:lang w:val="ro-RO"/>
              </w:rPr>
              <w:t xml:space="preserve">, </w:t>
            </w:r>
            <w:r w:rsidRPr="00F57FFB">
              <w:rPr>
                <w:sz w:val="24"/>
                <w:szCs w:val="24"/>
                <w:shd w:val="clear" w:color="auto" w:fill="FFFFFF"/>
                <w:lang w:val="ro-RO"/>
              </w:rPr>
              <w:t>se planifică</w:t>
            </w:r>
            <w:r w:rsidR="00224ECB" w:rsidRPr="00F57FFB">
              <w:rPr>
                <w:sz w:val="24"/>
                <w:szCs w:val="24"/>
                <w:shd w:val="clear" w:color="auto" w:fill="FFFFFF"/>
                <w:lang w:val="ro-RO"/>
              </w:rPr>
              <w:t xml:space="preserve"> extinderea domeniului de aplicare </w:t>
            </w:r>
            <w:r w:rsidRPr="00F57FFB">
              <w:rPr>
                <w:sz w:val="24"/>
                <w:szCs w:val="24"/>
                <w:shd w:val="clear" w:color="auto" w:fill="FFFFFF"/>
                <w:lang w:val="ro-RO"/>
              </w:rPr>
              <w:t xml:space="preserve">a </w:t>
            </w:r>
            <w:r w:rsidRPr="00F57FFB">
              <w:rPr>
                <w:sz w:val="24"/>
                <w:szCs w:val="24"/>
                <w:lang w:val="ro-RO"/>
              </w:rPr>
              <w:t xml:space="preserve">HG nr. </w:t>
            </w:r>
            <w:r w:rsidRPr="00F57FFB">
              <w:rPr>
                <w:sz w:val="24"/>
                <w:szCs w:val="24"/>
                <w:lang w:val="ro-RO"/>
              </w:rPr>
              <w:lastRenderedPageBreak/>
              <w:t xml:space="preserve">483/2019 </w:t>
            </w:r>
            <w:r w:rsidR="00224ECB" w:rsidRPr="00F57FFB">
              <w:rPr>
                <w:sz w:val="24"/>
                <w:szCs w:val="24"/>
                <w:shd w:val="clear" w:color="auto" w:fill="FFFFFF"/>
                <w:lang w:val="ro-RO"/>
              </w:rPr>
              <w:t xml:space="preserve">și modificarea </w:t>
            </w:r>
            <w:r w:rsidRPr="00F57FFB">
              <w:rPr>
                <w:sz w:val="24"/>
                <w:szCs w:val="24"/>
                <w:shd w:val="clear" w:color="auto" w:fill="FFFFFF"/>
                <w:lang w:val="ro-RO"/>
              </w:rPr>
              <w:t>acesteia în sensul includerii prevederilor referitoare la procedura de certificare a întreprinderilor</w:t>
            </w:r>
            <w:r w:rsidR="00224ECB" w:rsidRPr="00F57FFB">
              <w:rPr>
                <w:bCs/>
                <w:sz w:val="24"/>
                <w:szCs w:val="24"/>
                <w:lang w:val="ro-RO"/>
              </w:rPr>
              <w:t>.</w:t>
            </w:r>
          </w:p>
          <w:p w:rsidR="00224ECB" w:rsidRPr="00F57FFB" w:rsidRDefault="00224ECB" w:rsidP="00F20057">
            <w:pPr>
              <w:pStyle w:val="afc"/>
              <w:ind w:firstLine="709"/>
              <w:jc w:val="both"/>
              <w:rPr>
                <w:rFonts w:ascii="Times New Roman" w:hAnsi="Times New Roman"/>
                <w:sz w:val="24"/>
                <w:szCs w:val="24"/>
                <w:lang w:val="ro-RO" w:eastAsia="ro-RO" w:bidi="or-IN"/>
              </w:rPr>
            </w:pPr>
            <w:r w:rsidRPr="00052C09">
              <w:rPr>
                <w:rFonts w:ascii="Times New Roman" w:hAnsi="Times New Roman"/>
                <w:bCs/>
                <w:i/>
                <w:sz w:val="24"/>
                <w:szCs w:val="24"/>
                <w:lang w:val="ro-RO"/>
              </w:rPr>
              <w:t>Hotărârea de Guvern n</w:t>
            </w:r>
            <w:r w:rsidRPr="00052C09">
              <w:rPr>
                <w:rFonts w:ascii="Times New Roman" w:hAnsi="Times New Roman"/>
                <w:i/>
                <w:sz w:val="24"/>
                <w:szCs w:val="24"/>
                <w:lang w:val="ro-RO"/>
              </w:rPr>
              <w:t>r. 1277</w:t>
            </w:r>
            <w:r w:rsidR="004B5DF8" w:rsidRPr="00052C09">
              <w:rPr>
                <w:rFonts w:ascii="Times New Roman" w:hAnsi="Times New Roman"/>
                <w:i/>
                <w:sz w:val="24"/>
                <w:szCs w:val="24"/>
                <w:lang w:val="ro-RO"/>
              </w:rPr>
              <w:t>/</w:t>
            </w:r>
            <w:r w:rsidRPr="00052C09">
              <w:rPr>
                <w:rFonts w:ascii="Times New Roman" w:hAnsi="Times New Roman"/>
                <w:i/>
                <w:sz w:val="24"/>
                <w:szCs w:val="24"/>
                <w:lang w:val="ro-RO"/>
              </w:rPr>
              <w:t>2018</w:t>
            </w:r>
            <w:r w:rsidRPr="00052C09">
              <w:rPr>
                <w:rFonts w:ascii="Times New Roman" w:hAnsi="Times New Roman"/>
                <w:bCs/>
                <w:i/>
                <w:sz w:val="24"/>
                <w:szCs w:val="24"/>
                <w:lang w:val="ro-RO"/>
              </w:rPr>
              <w:t xml:space="preserve"> cu privire la instituirea și funcționarea Sistemului național de monitorizare și raportare a emisiilor de gaze cu efect de seră și altor informații relevante pentru schimbările climatice</w:t>
            </w:r>
            <w:r w:rsidRPr="00F57FFB">
              <w:rPr>
                <w:rFonts w:ascii="Times New Roman" w:hAnsi="Times New Roman"/>
                <w:bCs/>
                <w:sz w:val="24"/>
                <w:szCs w:val="24"/>
                <w:lang w:val="ro-RO"/>
              </w:rPr>
              <w:t xml:space="preserve"> a</w:t>
            </w:r>
            <w:r w:rsidRPr="00F57FFB">
              <w:rPr>
                <w:rFonts w:ascii="Times New Roman" w:hAnsi="Times New Roman"/>
                <w:sz w:val="24"/>
                <w:szCs w:val="24"/>
                <w:lang w:val="ro-RO"/>
              </w:rPr>
              <w:t xml:space="preserve"> creat </w:t>
            </w:r>
            <w:r w:rsidRPr="00F57FFB">
              <w:rPr>
                <w:rFonts w:ascii="Times New Roman" w:hAnsi="Times New Roman"/>
                <w:sz w:val="24"/>
                <w:szCs w:val="24"/>
                <w:lang w:val="ro-RO" w:eastAsia="ro-RO"/>
              </w:rPr>
              <w:t xml:space="preserve">cadrul normativ în vederea consolidării capacităților instituționale și asigurării monitorizării </w:t>
            </w:r>
            <w:r w:rsidRPr="00F57FFB">
              <w:rPr>
                <w:rFonts w:ascii="Times New Roman" w:hAnsi="Times New Roman"/>
                <w:sz w:val="24"/>
                <w:szCs w:val="24"/>
                <w:lang w:val="ro-RO" w:eastAsia="ro-RO" w:bidi="or-IN"/>
              </w:rPr>
              <w:t xml:space="preserve">tuturor emisiilor antropice din surse a gazelor cu efect de seră, </w:t>
            </w:r>
            <w:r w:rsidRPr="00F57FFB">
              <w:rPr>
                <w:rFonts w:ascii="Times New Roman" w:hAnsi="Times New Roman"/>
                <w:sz w:val="24"/>
                <w:szCs w:val="24"/>
                <w:lang w:val="ro-RO"/>
              </w:rPr>
              <w:t xml:space="preserve">evaluării progresului înregistrat cu privire la îndeplinirea angajamentelor referitoare la emisiile în cauză, precum și la punerea în aplicare a cerințelor de raportare în temeiul </w:t>
            </w:r>
            <w:r w:rsidR="004B5DF8" w:rsidRPr="00F57FFB">
              <w:rPr>
                <w:rFonts w:ascii="Times New Roman" w:hAnsi="Times New Roman"/>
                <w:sz w:val="24"/>
                <w:szCs w:val="24"/>
                <w:lang w:val="ro-RO"/>
              </w:rPr>
              <w:t xml:space="preserve">CONUSC </w:t>
            </w:r>
            <w:r w:rsidRPr="00F57FFB">
              <w:rPr>
                <w:rFonts w:ascii="Times New Roman" w:hAnsi="Times New Roman"/>
                <w:sz w:val="24"/>
                <w:szCs w:val="24"/>
                <w:lang w:val="ro-RO"/>
              </w:rPr>
              <w:t xml:space="preserve">și </w:t>
            </w:r>
            <w:r w:rsidRPr="00F57FFB">
              <w:rPr>
                <w:rFonts w:ascii="Times New Roman" w:hAnsi="Times New Roman"/>
                <w:sz w:val="24"/>
                <w:szCs w:val="24"/>
                <w:lang w:val="ro-RO" w:eastAsia="ro-RO" w:bidi="or-IN"/>
              </w:rPr>
              <w:t>Acordului de la Paris.</w:t>
            </w:r>
          </w:p>
          <w:p w:rsidR="009C2450" w:rsidRPr="00F57FFB" w:rsidRDefault="006247B1" w:rsidP="00CE4BA7">
            <w:pPr>
              <w:pStyle w:val="afc"/>
              <w:ind w:firstLine="709"/>
              <w:jc w:val="both"/>
              <w:rPr>
                <w:rFonts w:ascii="Times New Roman" w:hAnsi="Times New Roman"/>
                <w:sz w:val="24"/>
                <w:szCs w:val="24"/>
                <w:lang w:val="ro-RO" w:eastAsia="ro-RO" w:bidi="or-IN"/>
              </w:rPr>
            </w:pPr>
            <w:r w:rsidRPr="00F57FFB">
              <w:rPr>
                <w:rFonts w:ascii="Times New Roman" w:hAnsi="Times New Roman"/>
                <w:sz w:val="24"/>
                <w:szCs w:val="24"/>
                <w:lang w:val="ro-RO" w:eastAsia="ro-RO" w:bidi="or-IN"/>
              </w:rPr>
              <w:t xml:space="preserve">Susținând eforturile comunității mondiale de a face față provocărilor cauzate de fenomenul încălzirii globale, Republica Moldova a inițiat procedura de aderare la Amendamentul de la Kigali la protocolul de la Montreal. </w:t>
            </w:r>
            <w:r w:rsidRPr="00052C09">
              <w:rPr>
                <w:rFonts w:ascii="Times New Roman" w:hAnsi="Times New Roman"/>
                <w:i/>
                <w:sz w:val="24"/>
                <w:szCs w:val="24"/>
                <w:lang w:val="ro-RO" w:eastAsia="ro-RO" w:bidi="or-IN"/>
              </w:rPr>
              <w:t>P</w:t>
            </w:r>
            <w:r w:rsidRPr="00052C09">
              <w:rPr>
                <w:rFonts w:ascii="Times New Roman" w:hAnsi="Times New Roman"/>
                <w:bCs/>
                <w:i/>
                <w:sz w:val="24"/>
                <w:szCs w:val="24"/>
                <w:lang w:val="ro-RO"/>
              </w:rPr>
              <w:t>roiectul de lege pentru aderarea Republicii Moldova la Amendamentul la Protocolul de la Montreal privind substanțele care distrug stratul de ozon, adoptat la 15 octombrie 2016</w:t>
            </w:r>
            <w:r w:rsidRPr="00F57FFB">
              <w:rPr>
                <w:rFonts w:ascii="Times New Roman" w:hAnsi="Times New Roman"/>
                <w:bCs/>
                <w:sz w:val="24"/>
                <w:szCs w:val="24"/>
                <w:lang w:val="ro-RO"/>
              </w:rPr>
              <w:t>, a fost aprobat prin HG nr. 536/2020. Proiectul este în curs de examinare în cadrul comisiilor parlamentare.</w:t>
            </w:r>
          </w:p>
        </w:tc>
      </w:tr>
      <w:tr w:rsidR="00224ECB" w:rsidRPr="00F57FFB" w:rsidTr="00F20057">
        <w:trPr>
          <w:gridAfter w:val="1"/>
          <w:wAfter w:w="60" w:type="dxa"/>
          <w:trHeight w:val="242"/>
        </w:trPr>
        <w:tc>
          <w:tcPr>
            <w:tcW w:w="10270" w:type="dxa"/>
            <w:gridSpan w:val="7"/>
            <w:shd w:val="clear" w:color="auto" w:fill="BFBFBF"/>
          </w:tcPr>
          <w:p w:rsidR="00224ECB" w:rsidRPr="00F57FFB" w:rsidRDefault="00224ECB" w:rsidP="00F20057">
            <w:pPr>
              <w:spacing w:before="120" w:after="120"/>
              <w:ind w:firstLine="0"/>
              <w:rPr>
                <w:b/>
                <w:bCs/>
                <w:sz w:val="24"/>
                <w:szCs w:val="24"/>
                <w:lang w:val="ro-RO" w:eastAsia="ja-JP"/>
              </w:rPr>
            </w:pPr>
            <w:r w:rsidRPr="00F57FFB">
              <w:rPr>
                <w:b/>
                <w:bCs/>
                <w:sz w:val="24"/>
                <w:szCs w:val="24"/>
                <w:lang w:val="ro-RO" w:eastAsia="ja-JP"/>
              </w:rPr>
              <w:lastRenderedPageBreak/>
              <w:t>2. Stabilirea obiectivelor</w:t>
            </w:r>
          </w:p>
        </w:tc>
      </w:tr>
      <w:tr w:rsidR="00224ECB" w:rsidRPr="00F57FFB" w:rsidTr="00F20057">
        <w:trPr>
          <w:gridAfter w:val="1"/>
          <w:wAfter w:w="60" w:type="dxa"/>
          <w:trHeight w:val="242"/>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t>a</w:t>
            </w:r>
            <w:r w:rsidRPr="00F57FFB">
              <w:rPr>
                <w:bCs/>
                <w:sz w:val="24"/>
                <w:szCs w:val="24"/>
                <w:shd w:val="clear" w:color="auto" w:fill="D9D9D9"/>
                <w:lang w:val="ro-RO"/>
              </w:rPr>
              <w:t>) Expuneți obiectivele (care trebuie să fie legate direct de problemă și cauzele acesteia, formulate cuantificat, măsurabil, fixat în timp și realist</w:t>
            </w:r>
            <w:r w:rsidRPr="00F57FFB">
              <w:rPr>
                <w:sz w:val="24"/>
                <w:szCs w:val="24"/>
                <w:shd w:val="clear" w:color="auto" w:fill="D9D9D9"/>
                <w:lang w:val="ro-RO"/>
              </w:rPr>
              <w:t>)</w:t>
            </w:r>
          </w:p>
        </w:tc>
      </w:tr>
      <w:tr w:rsidR="00224ECB" w:rsidRPr="005A3E42" w:rsidTr="00F20057">
        <w:trPr>
          <w:gridAfter w:val="1"/>
          <w:wAfter w:w="60" w:type="dxa"/>
          <w:trHeight w:val="152"/>
        </w:trPr>
        <w:tc>
          <w:tcPr>
            <w:tcW w:w="10270" w:type="dxa"/>
            <w:gridSpan w:val="7"/>
          </w:tcPr>
          <w:p w:rsidR="00224ECB" w:rsidRPr="00F57FFB" w:rsidRDefault="00224ECB" w:rsidP="00F20057">
            <w:pPr>
              <w:pStyle w:val="ac"/>
              <w:shd w:val="clear" w:color="auto" w:fill="FFFFFF"/>
              <w:spacing w:before="0" w:beforeAutospacing="0" w:after="0" w:afterAutospacing="0"/>
              <w:ind w:firstLine="709"/>
              <w:jc w:val="both"/>
              <w:rPr>
                <w:lang w:val="ro-RO"/>
              </w:rPr>
            </w:pPr>
            <w:r w:rsidRPr="00F57FFB">
              <w:rPr>
                <w:lang w:val="ro-RO"/>
              </w:rPr>
              <w:t>Schimbările climatice afectează întreaga populație a globului, ca urmare a condițiilor meteorologice extreme și a costurilor de adaptare. Există un consens științific internațional cu privire la necesitatea de a limita creșterea temperaturii pe glob la 2°C pentru a preveni efectele climatice nedorite. În prezent, gazele fluorurate reprezintă 2 % din totalul gazelor cu efect de seră, dar au un potențial de încălzire atmosferică mult mai mare decât cel al CO</w:t>
            </w:r>
            <w:r w:rsidRPr="00F57FFB">
              <w:rPr>
                <w:vertAlign w:val="subscript"/>
                <w:lang w:val="ro-RO"/>
              </w:rPr>
              <w:t>2</w:t>
            </w:r>
            <w:r w:rsidRPr="00F57FFB">
              <w:rPr>
                <w:lang w:val="ro-RO"/>
              </w:rPr>
              <w:t xml:space="preserve">. </w:t>
            </w:r>
          </w:p>
          <w:p w:rsidR="00224ECB" w:rsidRPr="00F57FFB" w:rsidRDefault="00224ECB" w:rsidP="00F20057">
            <w:pPr>
              <w:pStyle w:val="ac"/>
              <w:shd w:val="clear" w:color="auto" w:fill="FFFFFF"/>
              <w:spacing w:before="0" w:beforeAutospacing="0" w:after="0" w:afterAutospacing="0"/>
              <w:ind w:firstLine="709"/>
              <w:jc w:val="both"/>
              <w:rPr>
                <w:lang w:val="ro-RO"/>
              </w:rPr>
            </w:pPr>
            <w:r w:rsidRPr="00F57FFB">
              <w:rPr>
                <w:lang w:val="ro-RO"/>
              </w:rPr>
              <w:t xml:space="preserve">Utilizarea la nivel mondial a gazelor fluorurate a crescut rapid începând </w:t>
            </w:r>
            <w:r w:rsidR="00A270E5">
              <w:rPr>
                <w:lang w:val="ro-RO"/>
              </w:rPr>
              <w:t>cu anii</w:t>
            </w:r>
            <w:r w:rsidRPr="00F57FFB">
              <w:rPr>
                <w:lang w:val="ro-RO"/>
              </w:rPr>
              <w:t xml:space="preserve"> 1990 și va conduce, dacă nu se intervine, la o creștere considerabilă a emisiilor. Întrucât echipamentele și produsele care conțin gaze fluorurate au o durată mare de viață, de până la 50 de ani (de exemplu, spumele izolante pentru clădiri), lipsa de intervenție legislativă astăzi ar avea ca rezultat un nivel ridicat al emisiilor pentru mai multe decenii, care ar put</w:t>
            </w:r>
            <w:r w:rsidR="00944ACA" w:rsidRPr="00F57FFB">
              <w:rPr>
                <w:lang w:val="ro-RO"/>
              </w:rPr>
              <w:t>ea fi minimizat prin măsuri de reglementare</w:t>
            </w:r>
            <w:r w:rsidRPr="00F57FFB">
              <w:rPr>
                <w:lang w:val="ro-RO"/>
              </w:rPr>
              <w:t>.</w:t>
            </w:r>
          </w:p>
          <w:p w:rsidR="005B0D2F" w:rsidRPr="00F57FFB" w:rsidRDefault="005B0D2F" w:rsidP="005B0D2F">
            <w:pPr>
              <w:rPr>
                <w:rFonts w:eastAsia="Calibri"/>
                <w:sz w:val="24"/>
                <w:szCs w:val="24"/>
                <w:lang w:val="ro-RO"/>
              </w:rPr>
            </w:pPr>
            <w:r w:rsidRPr="00F57FFB">
              <w:rPr>
                <w:sz w:val="24"/>
                <w:szCs w:val="24"/>
                <w:lang w:val="ro-RO" w:eastAsia="ru-RU"/>
              </w:rPr>
              <w:t xml:space="preserve">În temeiul </w:t>
            </w:r>
            <w:r w:rsidRPr="00F57FFB">
              <w:rPr>
                <w:sz w:val="24"/>
                <w:szCs w:val="24"/>
                <w:lang w:val="ro-RO" w:eastAsia="ro-RO" w:bidi="or-IN"/>
              </w:rPr>
              <w:t xml:space="preserve">Acordului </w:t>
            </w:r>
            <w:r w:rsidRPr="00F57FFB">
              <w:rPr>
                <w:sz w:val="24"/>
                <w:szCs w:val="24"/>
                <w:lang w:val="ro-RO"/>
              </w:rPr>
              <w:t>Climatic</w:t>
            </w:r>
            <w:r w:rsidRPr="00F57FFB">
              <w:rPr>
                <w:sz w:val="24"/>
                <w:szCs w:val="24"/>
                <w:lang w:val="ro-RO" w:eastAsia="ro-RO" w:bidi="or-IN"/>
              </w:rPr>
              <w:t xml:space="preserve"> de la Paris și </w:t>
            </w:r>
            <w:r w:rsidRPr="00F57FFB">
              <w:rPr>
                <w:sz w:val="24"/>
                <w:szCs w:val="24"/>
                <w:lang w:val="ro-RO"/>
              </w:rPr>
              <w:t>Protocolului de la Montreal</w:t>
            </w:r>
            <w:r w:rsidRPr="00F57FFB">
              <w:rPr>
                <w:sz w:val="24"/>
                <w:szCs w:val="24"/>
                <w:lang w:val="ro-RO" w:eastAsia="ru-RU"/>
              </w:rPr>
              <w:t xml:space="preserve"> Republica Moldova și-a stabilit două obiective </w:t>
            </w:r>
            <w:r w:rsidR="00AB4C7A" w:rsidRPr="00F57FFB">
              <w:rPr>
                <w:sz w:val="24"/>
                <w:szCs w:val="24"/>
                <w:lang w:val="ro-RO" w:eastAsia="ru-RU"/>
              </w:rPr>
              <w:t>majore</w:t>
            </w:r>
            <w:r w:rsidR="005C4048" w:rsidRPr="00F57FFB">
              <w:rPr>
                <w:sz w:val="24"/>
                <w:szCs w:val="24"/>
                <w:lang w:val="ro-RO" w:eastAsia="ru-RU"/>
              </w:rPr>
              <w:t>:</w:t>
            </w:r>
          </w:p>
          <w:p w:rsidR="005B0D2F" w:rsidRPr="00A270E5" w:rsidRDefault="005B0D2F" w:rsidP="005B0D2F">
            <w:pPr>
              <w:numPr>
                <w:ilvl w:val="0"/>
                <w:numId w:val="6"/>
              </w:numPr>
              <w:rPr>
                <w:b/>
                <w:sz w:val="24"/>
                <w:szCs w:val="24"/>
                <w:lang w:val="ro-RO" w:eastAsia="ru-RU"/>
              </w:rPr>
            </w:pPr>
            <w:r w:rsidRPr="00A270E5">
              <w:rPr>
                <w:b/>
                <w:sz w:val="24"/>
                <w:szCs w:val="24"/>
                <w:lang w:val="ro-RO" w:eastAsia="ru-RU"/>
              </w:rPr>
              <w:t>reducerea</w:t>
            </w:r>
            <w:r w:rsidRPr="00A270E5">
              <w:rPr>
                <w:rFonts w:eastAsia="Calibri"/>
                <w:b/>
                <w:sz w:val="24"/>
                <w:szCs w:val="24"/>
                <w:lang w:val="ro-RO"/>
              </w:rPr>
              <w:t xml:space="preserve"> necondiționată a emisiilor de gaze cu efect de seră (GES), până la 70% comparativ cu anul de referință 1990 către anul 2030</w:t>
            </w:r>
            <w:r w:rsidR="005C4048" w:rsidRPr="00A270E5">
              <w:rPr>
                <w:rFonts w:eastAsia="Calibri"/>
                <w:b/>
                <w:sz w:val="24"/>
                <w:szCs w:val="24"/>
                <w:lang w:val="ro-RO"/>
              </w:rPr>
              <w:t xml:space="preserve"> și reducerea condiționată a emisiilor de GES până</w:t>
            </w:r>
            <w:r w:rsidRPr="00A270E5">
              <w:rPr>
                <w:rFonts w:eastAsia="Calibri"/>
                <w:b/>
                <w:sz w:val="24"/>
                <w:szCs w:val="24"/>
                <w:lang w:val="ro-RO"/>
              </w:rPr>
              <w:t xml:space="preserve"> la 88%</w:t>
            </w:r>
            <w:r w:rsidR="005C4048" w:rsidRPr="00A270E5">
              <w:rPr>
                <w:rFonts w:eastAsia="Calibri"/>
                <w:b/>
                <w:sz w:val="24"/>
                <w:szCs w:val="24"/>
                <w:lang w:val="ro-RO"/>
              </w:rPr>
              <w:t>,</w:t>
            </w:r>
            <w:r w:rsidRPr="00A270E5">
              <w:rPr>
                <w:rFonts w:eastAsia="Calibri"/>
                <w:b/>
                <w:sz w:val="24"/>
                <w:szCs w:val="24"/>
                <w:lang w:val="ro-RO"/>
              </w:rPr>
              <w:t xml:space="preserve"> în </w:t>
            </w:r>
            <w:r w:rsidR="005C4048" w:rsidRPr="00A270E5">
              <w:rPr>
                <w:rFonts w:eastAsia="Calibri"/>
                <w:b/>
                <w:sz w:val="24"/>
                <w:szCs w:val="24"/>
                <w:lang w:val="ro-RO"/>
              </w:rPr>
              <w:t>cazul obținerii suportului extern</w:t>
            </w:r>
            <w:r w:rsidRPr="00A270E5">
              <w:rPr>
                <w:rFonts w:eastAsia="Calibri"/>
                <w:b/>
                <w:sz w:val="24"/>
                <w:szCs w:val="24"/>
                <w:lang w:val="ro-RO"/>
              </w:rPr>
              <w:t>;</w:t>
            </w:r>
          </w:p>
          <w:p w:rsidR="005B0D2F" w:rsidRPr="00A270E5" w:rsidRDefault="005C4048" w:rsidP="009E037F">
            <w:pPr>
              <w:numPr>
                <w:ilvl w:val="0"/>
                <w:numId w:val="6"/>
              </w:numPr>
              <w:rPr>
                <w:b/>
                <w:sz w:val="24"/>
                <w:szCs w:val="24"/>
                <w:lang w:val="ro-RO" w:eastAsia="ru-RU"/>
              </w:rPr>
            </w:pPr>
            <w:r w:rsidRPr="00A270E5">
              <w:rPr>
                <w:b/>
                <w:sz w:val="24"/>
                <w:szCs w:val="24"/>
                <w:lang w:val="ro-RO"/>
              </w:rPr>
              <w:t>reducerea</w:t>
            </w:r>
            <w:r w:rsidR="005B0D2F" w:rsidRPr="00A270E5">
              <w:rPr>
                <w:b/>
                <w:sz w:val="24"/>
                <w:szCs w:val="24"/>
                <w:lang w:val="ro-RO"/>
              </w:rPr>
              <w:t xml:space="preserve"> </w:t>
            </w:r>
            <w:r w:rsidRPr="00A270E5">
              <w:rPr>
                <w:b/>
                <w:sz w:val="24"/>
                <w:szCs w:val="24"/>
                <w:lang w:val="ro-RO"/>
              </w:rPr>
              <w:t xml:space="preserve">treptată a </w:t>
            </w:r>
            <w:r w:rsidR="005B0D2F" w:rsidRPr="00A270E5">
              <w:rPr>
                <w:b/>
                <w:sz w:val="24"/>
                <w:szCs w:val="24"/>
                <w:lang w:val="ro-RO"/>
              </w:rPr>
              <w:t>consumului de HFC</w:t>
            </w:r>
            <w:r w:rsidR="009E037F" w:rsidRPr="00A270E5">
              <w:rPr>
                <w:b/>
                <w:sz w:val="24"/>
                <w:szCs w:val="24"/>
                <w:lang w:val="ro-RO"/>
              </w:rPr>
              <w:t>,</w:t>
            </w:r>
            <w:r w:rsidR="005B0D2F" w:rsidRPr="00A270E5">
              <w:rPr>
                <w:b/>
                <w:sz w:val="24"/>
                <w:szCs w:val="24"/>
                <w:lang w:val="ro-RO"/>
              </w:rPr>
              <w:t xml:space="preserve"> </w:t>
            </w:r>
            <w:r w:rsidRPr="00A270E5">
              <w:rPr>
                <w:b/>
                <w:sz w:val="24"/>
                <w:szCs w:val="24"/>
                <w:lang w:val="ro-RO"/>
              </w:rPr>
              <w:t>începând cu anul 2029</w:t>
            </w:r>
            <w:r w:rsidR="009E037F" w:rsidRPr="00A270E5">
              <w:rPr>
                <w:b/>
                <w:sz w:val="24"/>
                <w:szCs w:val="24"/>
                <w:lang w:val="ro-RO"/>
              </w:rPr>
              <w:t>,</w:t>
            </w:r>
            <w:r w:rsidR="005B0D2F" w:rsidRPr="00A270E5">
              <w:rPr>
                <w:b/>
                <w:sz w:val="24"/>
                <w:szCs w:val="24"/>
                <w:lang w:val="ro-RO"/>
              </w:rPr>
              <w:t xml:space="preserve"> </w:t>
            </w:r>
            <w:r w:rsidRPr="00A270E5">
              <w:rPr>
                <w:b/>
                <w:sz w:val="24"/>
                <w:szCs w:val="24"/>
                <w:lang w:val="ro-RO"/>
              </w:rPr>
              <w:t xml:space="preserve"> până la </w:t>
            </w:r>
            <w:r w:rsidR="009E037F" w:rsidRPr="00A270E5">
              <w:rPr>
                <w:b/>
                <w:sz w:val="24"/>
                <w:szCs w:val="24"/>
                <w:lang w:val="ro-RO"/>
              </w:rPr>
              <w:t xml:space="preserve">atingerea unei diminuări cu </w:t>
            </w:r>
            <w:r w:rsidRPr="00A270E5">
              <w:rPr>
                <w:b/>
                <w:sz w:val="24"/>
                <w:szCs w:val="24"/>
                <w:lang w:val="ro-RO"/>
              </w:rPr>
              <w:t xml:space="preserve"> 80% </w:t>
            </w:r>
            <w:r w:rsidR="009E037F" w:rsidRPr="00A270E5">
              <w:rPr>
                <w:b/>
                <w:sz w:val="24"/>
                <w:szCs w:val="24"/>
                <w:lang w:val="ro-RO"/>
              </w:rPr>
              <w:t xml:space="preserve">către anul 2045 </w:t>
            </w:r>
            <w:r w:rsidRPr="00A270E5">
              <w:rPr>
                <w:b/>
                <w:sz w:val="24"/>
                <w:szCs w:val="24"/>
                <w:lang w:val="ro-RO"/>
              </w:rPr>
              <w:t>(de la nivelul de bază), c</w:t>
            </w:r>
            <w:r w:rsidR="005B0D2F" w:rsidRPr="00A270E5">
              <w:rPr>
                <w:b/>
                <w:sz w:val="24"/>
                <w:szCs w:val="24"/>
                <w:lang w:val="ro-RO"/>
              </w:rPr>
              <w:t xml:space="preserve">onform </w:t>
            </w:r>
            <w:r w:rsidRPr="00A270E5">
              <w:rPr>
                <w:b/>
                <w:sz w:val="24"/>
                <w:szCs w:val="24"/>
                <w:lang w:val="ro-RO"/>
              </w:rPr>
              <w:t>graficului de suprimare a HFC din circulație</w:t>
            </w:r>
            <w:r w:rsidR="009E037F" w:rsidRPr="00A270E5">
              <w:rPr>
                <w:b/>
                <w:sz w:val="24"/>
                <w:szCs w:val="24"/>
                <w:lang w:val="ro-RO"/>
              </w:rPr>
              <w:t>,</w:t>
            </w:r>
            <w:r w:rsidRPr="00A270E5">
              <w:rPr>
                <w:b/>
                <w:sz w:val="24"/>
                <w:szCs w:val="24"/>
                <w:lang w:val="ro-RO"/>
              </w:rPr>
              <w:t xml:space="preserve"> prevăzut de </w:t>
            </w:r>
            <w:r w:rsidR="005B0D2F" w:rsidRPr="00A270E5">
              <w:rPr>
                <w:b/>
                <w:sz w:val="24"/>
                <w:szCs w:val="24"/>
                <w:lang w:val="ro-RO"/>
              </w:rPr>
              <w:t>Protocolul</w:t>
            </w:r>
            <w:r w:rsidR="009E037F" w:rsidRPr="00A270E5">
              <w:rPr>
                <w:b/>
                <w:sz w:val="24"/>
                <w:szCs w:val="24"/>
                <w:lang w:val="ro-RO"/>
              </w:rPr>
              <w:t xml:space="preserve"> de la Montreal.</w:t>
            </w:r>
          </w:p>
          <w:p w:rsidR="00F203D5" w:rsidRPr="00A270E5" w:rsidRDefault="00F203D5" w:rsidP="009E037F">
            <w:pPr>
              <w:rPr>
                <w:b/>
                <w:color w:val="FF0000"/>
                <w:sz w:val="24"/>
                <w:szCs w:val="24"/>
                <w:lang w:val="ro-RO" w:eastAsia="ru-RU"/>
              </w:rPr>
            </w:pPr>
          </w:p>
          <w:p w:rsidR="009E037F" w:rsidRPr="00F57FFB" w:rsidRDefault="009E037F" w:rsidP="009E037F">
            <w:pPr>
              <w:rPr>
                <w:i/>
                <w:sz w:val="24"/>
                <w:szCs w:val="24"/>
                <w:lang w:val="ro-RO" w:eastAsia="ru-RU"/>
              </w:rPr>
            </w:pPr>
            <w:r w:rsidRPr="00F57FFB">
              <w:rPr>
                <w:sz w:val="24"/>
                <w:szCs w:val="24"/>
                <w:lang w:val="ro-RO" w:eastAsia="ru-RU"/>
              </w:rPr>
              <w:t>Pentru atingerea acestor obiective</w:t>
            </w:r>
            <w:r w:rsidRPr="00F57FFB">
              <w:rPr>
                <w:i/>
                <w:sz w:val="24"/>
                <w:szCs w:val="24"/>
                <w:lang w:val="ro-RO" w:eastAsia="ru-RU"/>
              </w:rPr>
              <w:t xml:space="preserve"> </w:t>
            </w:r>
            <w:r w:rsidRPr="00F57FFB">
              <w:rPr>
                <w:sz w:val="24"/>
                <w:szCs w:val="24"/>
                <w:lang w:val="ro-RO" w:eastAsia="ru-RU"/>
              </w:rPr>
              <w:t xml:space="preserve">generale, urmează a fi </w:t>
            </w:r>
            <w:r w:rsidR="00A270E5">
              <w:rPr>
                <w:sz w:val="24"/>
                <w:szCs w:val="24"/>
                <w:lang w:val="ro-RO" w:eastAsia="ru-RU"/>
              </w:rPr>
              <w:t>atinse</w:t>
            </w:r>
            <w:r w:rsidRPr="00F57FFB">
              <w:rPr>
                <w:sz w:val="24"/>
                <w:szCs w:val="24"/>
                <w:lang w:val="ro-RO" w:eastAsia="ru-RU"/>
              </w:rPr>
              <w:t xml:space="preserve"> câteva obiective specifice, cum ar fi:</w:t>
            </w:r>
            <w:r w:rsidRPr="00F57FFB">
              <w:rPr>
                <w:i/>
                <w:sz w:val="24"/>
                <w:szCs w:val="24"/>
                <w:lang w:val="ro-RO" w:eastAsia="ru-RU"/>
              </w:rPr>
              <w:t xml:space="preserve"> </w:t>
            </w:r>
          </w:p>
          <w:p w:rsidR="005573D0" w:rsidRPr="00A270E5" w:rsidRDefault="00AE5B28" w:rsidP="005B0D2F">
            <w:pPr>
              <w:numPr>
                <w:ilvl w:val="0"/>
                <w:numId w:val="6"/>
              </w:numPr>
              <w:rPr>
                <w:i/>
                <w:sz w:val="24"/>
                <w:szCs w:val="24"/>
                <w:lang w:val="ro-RO" w:eastAsia="ru-RU"/>
              </w:rPr>
            </w:pPr>
            <w:r w:rsidRPr="00A270E5">
              <w:rPr>
                <w:i/>
                <w:sz w:val="24"/>
                <w:szCs w:val="24"/>
                <w:lang w:val="ro-RO" w:eastAsia="ru-RU"/>
              </w:rPr>
              <w:t>aprobarea</w:t>
            </w:r>
            <w:r w:rsidR="005573D0" w:rsidRPr="00A270E5">
              <w:rPr>
                <w:i/>
                <w:sz w:val="24"/>
                <w:szCs w:val="24"/>
                <w:lang w:val="ro-RO" w:eastAsia="ru-RU"/>
              </w:rPr>
              <w:t xml:space="preserve"> reglementărilor privind prevenirea emisiilor de gaze fluorurate cu efect de seră;</w:t>
            </w:r>
          </w:p>
          <w:p w:rsidR="005573D0" w:rsidRPr="00A270E5" w:rsidRDefault="00AE5B28" w:rsidP="005573D0">
            <w:pPr>
              <w:numPr>
                <w:ilvl w:val="0"/>
                <w:numId w:val="6"/>
              </w:numPr>
              <w:rPr>
                <w:i/>
                <w:sz w:val="24"/>
                <w:szCs w:val="24"/>
                <w:lang w:val="ro-RO" w:eastAsia="ru-RU"/>
              </w:rPr>
            </w:pPr>
            <w:r w:rsidRPr="00A270E5">
              <w:rPr>
                <w:i/>
                <w:sz w:val="24"/>
                <w:szCs w:val="24"/>
                <w:lang w:val="ro-RO" w:eastAsia="ru-RU"/>
              </w:rPr>
              <w:t xml:space="preserve">punerea în aplicare </w:t>
            </w:r>
            <w:r w:rsidR="008D3CA1" w:rsidRPr="00A270E5">
              <w:rPr>
                <w:i/>
                <w:sz w:val="24"/>
                <w:szCs w:val="24"/>
                <w:lang w:val="ro-RO" w:eastAsia="ru-RU"/>
              </w:rPr>
              <w:t xml:space="preserve">a </w:t>
            </w:r>
            <w:r w:rsidRPr="00A270E5">
              <w:rPr>
                <w:i/>
                <w:sz w:val="24"/>
                <w:szCs w:val="24"/>
                <w:lang w:val="ro-RO" w:eastAsia="ru-RU"/>
              </w:rPr>
              <w:t>măsurilor</w:t>
            </w:r>
            <w:r w:rsidR="00F203D5" w:rsidRPr="00A270E5">
              <w:rPr>
                <w:i/>
                <w:sz w:val="24"/>
                <w:szCs w:val="24"/>
                <w:lang w:val="ro-RO" w:eastAsia="ru-RU"/>
              </w:rPr>
              <w:t xml:space="preserve"> privind </w:t>
            </w:r>
            <w:r w:rsidR="005573D0" w:rsidRPr="00A270E5">
              <w:rPr>
                <w:i/>
                <w:sz w:val="24"/>
                <w:szCs w:val="24"/>
                <w:lang w:val="ro-RO"/>
              </w:rPr>
              <w:t>prevenirea scurgerilor din echipamente și asigurarea unui tratament adecvat la sfârșitul ciclului de viață al aparatelor care conțin gaze fluorurate;</w:t>
            </w:r>
          </w:p>
          <w:p w:rsidR="005573D0" w:rsidRPr="00A270E5" w:rsidRDefault="00AE5B28" w:rsidP="005B0D2F">
            <w:pPr>
              <w:numPr>
                <w:ilvl w:val="0"/>
                <w:numId w:val="6"/>
              </w:numPr>
              <w:rPr>
                <w:i/>
                <w:sz w:val="24"/>
                <w:szCs w:val="24"/>
                <w:lang w:val="ro-RO" w:eastAsia="ru-RU"/>
              </w:rPr>
            </w:pPr>
            <w:r w:rsidRPr="00A270E5">
              <w:rPr>
                <w:i/>
                <w:sz w:val="24"/>
                <w:szCs w:val="24"/>
                <w:lang w:val="ro-RO" w:eastAsia="ru-RU"/>
              </w:rPr>
              <w:t>reglementarea</w:t>
            </w:r>
            <w:r w:rsidR="005573D0" w:rsidRPr="00A270E5">
              <w:rPr>
                <w:i/>
                <w:sz w:val="24"/>
                <w:szCs w:val="24"/>
                <w:lang w:val="ro-RO" w:eastAsia="ru-RU"/>
              </w:rPr>
              <w:t xml:space="preserve"> </w:t>
            </w:r>
            <w:r w:rsidRPr="00A270E5">
              <w:rPr>
                <w:i/>
                <w:sz w:val="24"/>
                <w:szCs w:val="24"/>
                <w:lang w:val="ro-RO" w:eastAsia="ru-RU"/>
              </w:rPr>
              <w:t>introducerii</w:t>
            </w:r>
            <w:r w:rsidR="005573D0" w:rsidRPr="00A270E5">
              <w:rPr>
                <w:i/>
                <w:sz w:val="24"/>
                <w:szCs w:val="24"/>
                <w:lang w:val="ro-RO" w:eastAsia="ru-RU"/>
              </w:rPr>
              <w:t xml:space="preserve"> pe piață și controlul utilizării gazelor fluorurate cu efect de seră;</w:t>
            </w:r>
          </w:p>
          <w:p w:rsidR="005B0D2F" w:rsidRPr="00A270E5" w:rsidRDefault="005B0D2F" w:rsidP="005B0D2F">
            <w:pPr>
              <w:numPr>
                <w:ilvl w:val="0"/>
                <w:numId w:val="6"/>
              </w:numPr>
              <w:rPr>
                <w:i/>
                <w:sz w:val="24"/>
                <w:szCs w:val="24"/>
                <w:lang w:val="ro-RO" w:eastAsia="ru-RU"/>
              </w:rPr>
            </w:pPr>
            <w:r w:rsidRPr="00A270E5">
              <w:rPr>
                <w:i/>
                <w:sz w:val="24"/>
                <w:szCs w:val="24"/>
                <w:lang w:val="ro-RO"/>
              </w:rPr>
              <w:t>introd</w:t>
            </w:r>
            <w:r w:rsidR="00F203D5" w:rsidRPr="00A270E5">
              <w:rPr>
                <w:i/>
                <w:sz w:val="24"/>
                <w:szCs w:val="24"/>
                <w:lang w:val="ro-RO"/>
              </w:rPr>
              <w:t xml:space="preserve">ucerea sistemului de autorizare a importului </w:t>
            </w:r>
            <w:r w:rsidR="00F203D5" w:rsidRPr="00A270E5">
              <w:rPr>
                <w:i/>
                <w:sz w:val="24"/>
                <w:szCs w:val="24"/>
                <w:lang w:val="ro-RO" w:eastAsia="ru-RU"/>
              </w:rPr>
              <w:t>gazelor fluorurate cu efect de seră, echipamentelor și produselor ce conțin asemenea gaze;</w:t>
            </w:r>
          </w:p>
          <w:p w:rsidR="005F6021" w:rsidRPr="00A270E5" w:rsidRDefault="005B0D2F" w:rsidP="005B0D2F">
            <w:pPr>
              <w:numPr>
                <w:ilvl w:val="0"/>
                <w:numId w:val="6"/>
              </w:numPr>
              <w:rPr>
                <w:i/>
                <w:sz w:val="24"/>
                <w:szCs w:val="24"/>
                <w:lang w:val="ro-RO" w:eastAsia="ru-RU"/>
              </w:rPr>
            </w:pPr>
            <w:r w:rsidRPr="00A270E5">
              <w:rPr>
                <w:i/>
                <w:sz w:val="24"/>
                <w:szCs w:val="24"/>
                <w:lang w:val="ro-RO"/>
              </w:rPr>
              <w:t>stabilirea procedur</w:t>
            </w:r>
            <w:r w:rsidR="00F203D5" w:rsidRPr="00A270E5">
              <w:rPr>
                <w:i/>
                <w:sz w:val="24"/>
                <w:szCs w:val="24"/>
                <w:lang w:val="ro-RO"/>
              </w:rPr>
              <w:t>ii de certificare a companiilor care activează în domeniul refrigerare și aer condiționat (RAC);</w:t>
            </w:r>
            <w:r w:rsidR="00AE5B28" w:rsidRPr="00A270E5">
              <w:rPr>
                <w:i/>
                <w:sz w:val="24"/>
                <w:szCs w:val="24"/>
                <w:lang w:val="ro-RO"/>
              </w:rPr>
              <w:t xml:space="preserve"> </w:t>
            </w:r>
          </w:p>
          <w:p w:rsidR="005B0D2F" w:rsidRPr="00A270E5" w:rsidRDefault="005B0D2F" w:rsidP="005B0D2F">
            <w:pPr>
              <w:numPr>
                <w:ilvl w:val="0"/>
                <w:numId w:val="6"/>
              </w:numPr>
              <w:rPr>
                <w:i/>
                <w:sz w:val="24"/>
                <w:szCs w:val="24"/>
                <w:lang w:val="ro-RO" w:eastAsia="ru-RU"/>
              </w:rPr>
            </w:pPr>
            <w:r w:rsidRPr="00A270E5">
              <w:rPr>
                <w:i/>
                <w:sz w:val="24"/>
                <w:szCs w:val="24"/>
                <w:lang w:val="ro-RO"/>
              </w:rPr>
              <w:t>descurajarea utilizării gazelor fluorurate</w:t>
            </w:r>
            <w:r w:rsidR="00A270E5" w:rsidRPr="00A270E5">
              <w:rPr>
                <w:i/>
                <w:sz w:val="24"/>
                <w:szCs w:val="24"/>
                <w:lang w:val="ro-RO"/>
              </w:rPr>
              <w:t>,</w:t>
            </w:r>
            <w:r w:rsidRPr="00A270E5">
              <w:rPr>
                <w:i/>
                <w:sz w:val="24"/>
                <w:szCs w:val="24"/>
                <w:lang w:val="ro-RO"/>
              </w:rPr>
              <w:t xml:space="preserve"> care au un impact ridicat asupra mediului</w:t>
            </w:r>
            <w:r w:rsidR="00A270E5" w:rsidRPr="00A270E5">
              <w:rPr>
                <w:i/>
                <w:sz w:val="24"/>
                <w:szCs w:val="24"/>
                <w:lang w:val="ro-RO"/>
              </w:rPr>
              <w:t>,</w:t>
            </w:r>
            <w:r w:rsidRPr="00A270E5">
              <w:rPr>
                <w:i/>
                <w:sz w:val="24"/>
                <w:szCs w:val="24"/>
                <w:lang w:val="ro-RO"/>
              </w:rPr>
              <w:t xml:space="preserve"> în favoarea unor alternative sigure și eficiente din punct de vedere energetic;</w:t>
            </w:r>
          </w:p>
          <w:p w:rsidR="005B0D2F" w:rsidRPr="00A270E5" w:rsidRDefault="005B0D2F" w:rsidP="005B0D2F">
            <w:pPr>
              <w:numPr>
                <w:ilvl w:val="0"/>
                <w:numId w:val="6"/>
              </w:numPr>
              <w:rPr>
                <w:i/>
                <w:sz w:val="24"/>
                <w:szCs w:val="24"/>
                <w:lang w:val="ro-RO" w:eastAsia="ru-RU"/>
              </w:rPr>
            </w:pPr>
            <w:r w:rsidRPr="00A270E5">
              <w:rPr>
                <w:i/>
                <w:sz w:val="24"/>
                <w:szCs w:val="24"/>
                <w:lang w:val="ro-RO"/>
              </w:rPr>
              <w:t xml:space="preserve">intensificarea creșterii durabile, stimularea inovării și </w:t>
            </w:r>
            <w:r w:rsidR="00F203D5" w:rsidRPr="00A270E5">
              <w:rPr>
                <w:i/>
                <w:sz w:val="24"/>
                <w:szCs w:val="24"/>
                <w:lang w:val="ro-RO"/>
              </w:rPr>
              <w:t>dezvoltarea tehnologiilor verzi</w:t>
            </w:r>
            <w:r w:rsidR="004F53DB" w:rsidRPr="00A270E5">
              <w:rPr>
                <w:i/>
                <w:sz w:val="24"/>
                <w:szCs w:val="24"/>
                <w:lang w:val="ro-RO"/>
              </w:rPr>
              <w:t>;</w:t>
            </w:r>
          </w:p>
          <w:p w:rsidR="00224ECB" w:rsidRPr="00F57FFB" w:rsidRDefault="00224ECB" w:rsidP="00F20057">
            <w:pPr>
              <w:numPr>
                <w:ilvl w:val="0"/>
                <w:numId w:val="6"/>
              </w:numPr>
              <w:rPr>
                <w:i/>
                <w:sz w:val="24"/>
                <w:szCs w:val="24"/>
                <w:lang w:val="ro-RO" w:eastAsia="ru-RU"/>
              </w:rPr>
            </w:pPr>
            <w:r w:rsidRPr="00A270E5">
              <w:rPr>
                <w:i/>
                <w:sz w:val="24"/>
                <w:szCs w:val="24"/>
                <w:lang w:val="ro-RO"/>
              </w:rPr>
              <w:t xml:space="preserve">limitarea oricăror efecte nedorite asupra IMM-urilor, competitivității și locurilor de </w:t>
            </w:r>
            <w:r w:rsidRPr="00A270E5">
              <w:rPr>
                <w:i/>
                <w:sz w:val="24"/>
                <w:szCs w:val="24"/>
                <w:lang w:val="ro-RO"/>
              </w:rPr>
              <w:lastRenderedPageBreak/>
              <w:t>muncă</w:t>
            </w:r>
            <w:r w:rsidRPr="00F57FFB">
              <w:rPr>
                <w:i/>
                <w:sz w:val="24"/>
                <w:szCs w:val="24"/>
                <w:lang w:val="ro-RO"/>
              </w:rPr>
              <w:t>, precum și a sarcinilor administrative care revin întreprinderilor și autorităților și menținerea concurenței pe piața internă.</w:t>
            </w:r>
          </w:p>
        </w:tc>
      </w:tr>
      <w:tr w:rsidR="00224ECB" w:rsidRPr="00F57FFB" w:rsidTr="00F20057">
        <w:trPr>
          <w:gridAfter w:val="1"/>
          <w:wAfter w:w="60" w:type="dxa"/>
          <w:trHeight w:val="260"/>
        </w:trPr>
        <w:tc>
          <w:tcPr>
            <w:tcW w:w="10270" w:type="dxa"/>
            <w:gridSpan w:val="7"/>
            <w:shd w:val="clear" w:color="auto" w:fill="A6A6A6"/>
          </w:tcPr>
          <w:p w:rsidR="00224ECB" w:rsidRPr="00F57FFB" w:rsidRDefault="00224ECB" w:rsidP="00F20057">
            <w:pPr>
              <w:spacing w:before="120" w:after="120"/>
              <w:ind w:firstLine="0"/>
              <w:rPr>
                <w:b/>
                <w:bCs/>
                <w:sz w:val="24"/>
                <w:szCs w:val="24"/>
                <w:lang w:val="ro-RO" w:eastAsia="ja-JP"/>
              </w:rPr>
            </w:pPr>
            <w:r w:rsidRPr="00F57FFB">
              <w:rPr>
                <w:b/>
                <w:bCs/>
                <w:sz w:val="24"/>
                <w:szCs w:val="24"/>
                <w:lang w:val="ro-RO" w:eastAsia="ja-JP"/>
              </w:rPr>
              <w:lastRenderedPageBreak/>
              <w:t>3. Identificarea opțiunilor</w:t>
            </w:r>
          </w:p>
        </w:tc>
      </w:tr>
      <w:tr w:rsidR="00224ECB" w:rsidRPr="00F57FFB" w:rsidTr="00F20057">
        <w:trPr>
          <w:gridAfter w:val="1"/>
          <w:wAfter w:w="60" w:type="dxa"/>
          <w:trHeight w:val="260"/>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t>a</w:t>
            </w:r>
            <w:r w:rsidRPr="00F57FFB">
              <w:rPr>
                <w:bCs/>
                <w:sz w:val="24"/>
                <w:szCs w:val="24"/>
                <w:shd w:val="clear" w:color="auto" w:fill="D9D9D9"/>
                <w:lang w:val="ro-RO"/>
              </w:rPr>
              <w:t xml:space="preserve">) Expuneți succint opțiunea „a nu face nimic”, care presupune lipsa de intervenție </w:t>
            </w:r>
          </w:p>
        </w:tc>
      </w:tr>
      <w:tr w:rsidR="00224ECB" w:rsidRPr="00A67FC3" w:rsidTr="00F20057">
        <w:trPr>
          <w:gridAfter w:val="1"/>
          <w:wAfter w:w="60" w:type="dxa"/>
          <w:trHeight w:val="260"/>
        </w:trPr>
        <w:tc>
          <w:tcPr>
            <w:tcW w:w="10270" w:type="dxa"/>
            <w:gridSpan w:val="7"/>
          </w:tcPr>
          <w:p w:rsidR="00224ECB" w:rsidRPr="00F57FFB" w:rsidRDefault="00224ECB" w:rsidP="00F20057">
            <w:pPr>
              <w:spacing w:before="120" w:after="120"/>
              <w:ind w:firstLine="454"/>
              <w:rPr>
                <w:bCs/>
                <w:color w:val="000000"/>
                <w:sz w:val="24"/>
                <w:szCs w:val="24"/>
                <w:lang w:val="ro-RO" w:eastAsia="ja-JP"/>
              </w:rPr>
            </w:pPr>
            <w:r w:rsidRPr="00F57FFB">
              <w:rPr>
                <w:b/>
                <w:bCs/>
                <w:color w:val="000000"/>
                <w:sz w:val="24"/>
                <w:szCs w:val="24"/>
                <w:u w:val="single"/>
                <w:lang w:val="ro-RO" w:eastAsia="ja-JP"/>
              </w:rPr>
              <w:t>Opțiunea I</w:t>
            </w:r>
            <w:r w:rsidRPr="00F57FFB">
              <w:rPr>
                <w:bCs/>
                <w:color w:val="000000"/>
                <w:sz w:val="24"/>
                <w:szCs w:val="24"/>
                <w:lang w:val="ro-RO" w:eastAsia="ja-JP"/>
              </w:rPr>
              <w:t xml:space="preserve"> – a nu face nimic, a lăsa lucrurile aşa cum sunt;</w:t>
            </w:r>
          </w:p>
          <w:p w:rsidR="00224ECB" w:rsidRPr="00E803A7" w:rsidRDefault="00224ECB" w:rsidP="00F20057">
            <w:pPr>
              <w:tabs>
                <w:tab w:val="left" w:pos="6820"/>
              </w:tabs>
              <w:rPr>
                <w:bCs/>
                <w:sz w:val="24"/>
                <w:szCs w:val="24"/>
                <w:lang w:val="ro-RO"/>
              </w:rPr>
            </w:pPr>
            <w:r w:rsidRPr="00F57FFB">
              <w:rPr>
                <w:bCs/>
                <w:sz w:val="24"/>
                <w:szCs w:val="24"/>
                <w:lang w:val="ro-RO"/>
              </w:rPr>
              <w:t>A nu face nimic înseamnă a nu onora obligațiunile luate de RM față de Protocolul de la Montreal și Acordul de la Paris. Nereglementarea la timp a importului și consumului de HFC și echipamente</w:t>
            </w:r>
            <w:r w:rsidR="0026303A" w:rsidRPr="00F57FFB">
              <w:rPr>
                <w:bCs/>
                <w:sz w:val="24"/>
                <w:szCs w:val="24"/>
                <w:lang w:val="ro-RO"/>
              </w:rPr>
              <w:t xml:space="preserve">lor ce conțin </w:t>
            </w:r>
            <w:r w:rsidRPr="00F57FFB">
              <w:rPr>
                <w:bCs/>
                <w:sz w:val="24"/>
                <w:szCs w:val="24"/>
                <w:lang w:val="ro-RO"/>
              </w:rPr>
              <w:t xml:space="preserve">asemenea substanțe va duce la </w:t>
            </w:r>
            <w:r w:rsidR="0026303A" w:rsidRPr="00F57FFB">
              <w:rPr>
                <w:bCs/>
                <w:sz w:val="24"/>
                <w:szCs w:val="24"/>
                <w:lang w:val="ro-RO"/>
              </w:rPr>
              <w:t xml:space="preserve">invadarea </w:t>
            </w:r>
            <w:r w:rsidRPr="00F57FFB">
              <w:rPr>
                <w:bCs/>
                <w:sz w:val="24"/>
                <w:szCs w:val="24"/>
                <w:lang w:val="ro-RO"/>
              </w:rPr>
              <w:t>pieț</w:t>
            </w:r>
            <w:r w:rsidR="0026303A" w:rsidRPr="00F57FFB">
              <w:rPr>
                <w:bCs/>
                <w:sz w:val="24"/>
                <w:szCs w:val="24"/>
                <w:lang w:val="ro-RO"/>
              </w:rPr>
              <w:t>e</w:t>
            </w:r>
            <w:r w:rsidRPr="00F57FFB">
              <w:rPr>
                <w:bCs/>
                <w:sz w:val="24"/>
                <w:szCs w:val="24"/>
                <w:lang w:val="ro-RO"/>
              </w:rPr>
              <w:t xml:space="preserve">i interne cu </w:t>
            </w:r>
            <w:r w:rsidR="0026303A" w:rsidRPr="00F57FFB">
              <w:rPr>
                <w:bCs/>
                <w:sz w:val="24"/>
                <w:szCs w:val="24"/>
                <w:lang w:val="ro-RO"/>
              </w:rPr>
              <w:t>utilaje</w:t>
            </w:r>
            <w:r w:rsidRPr="00F57FFB">
              <w:rPr>
                <w:bCs/>
                <w:sz w:val="24"/>
                <w:szCs w:val="24"/>
                <w:lang w:val="ro-RO"/>
              </w:rPr>
              <w:t xml:space="preserve">, produse și echipamente învechite, cu consum de HFC cu </w:t>
            </w:r>
            <w:r w:rsidR="0026303A" w:rsidRPr="00F57FFB">
              <w:rPr>
                <w:bCs/>
                <w:sz w:val="24"/>
                <w:szCs w:val="24"/>
                <w:lang w:val="ro-RO"/>
              </w:rPr>
              <w:t>PÎG</w:t>
            </w:r>
            <w:r w:rsidRPr="00F57FFB">
              <w:rPr>
                <w:bCs/>
                <w:sz w:val="24"/>
                <w:szCs w:val="24"/>
                <w:lang w:val="ro-RO"/>
              </w:rPr>
              <w:t xml:space="preserve"> ridicat și nerentabile din punct de vedere energetic. De</w:t>
            </w:r>
            <w:r w:rsidR="0026303A" w:rsidRPr="00F57FFB">
              <w:rPr>
                <w:bCs/>
                <w:sz w:val="24"/>
                <w:szCs w:val="24"/>
                <w:lang w:val="ro-RO"/>
              </w:rPr>
              <w:t xml:space="preserve"> </w:t>
            </w:r>
            <w:r w:rsidRPr="00F57FFB">
              <w:rPr>
                <w:bCs/>
                <w:sz w:val="24"/>
                <w:szCs w:val="24"/>
                <w:lang w:val="ro-RO"/>
              </w:rPr>
              <w:t>asemenea</w:t>
            </w:r>
            <w:r w:rsidR="00136782" w:rsidRPr="00F57FFB">
              <w:rPr>
                <w:bCs/>
                <w:sz w:val="24"/>
                <w:szCs w:val="24"/>
                <w:lang w:val="ro-RO"/>
              </w:rPr>
              <w:t>, pe</w:t>
            </w:r>
            <w:r w:rsidRPr="00F57FFB">
              <w:rPr>
                <w:bCs/>
                <w:sz w:val="24"/>
                <w:szCs w:val="24"/>
                <w:lang w:val="ro-RO"/>
              </w:rPr>
              <w:t xml:space="preserve"> piaț</w:t>
            </w:r>
            <w:r w:rsidR="00136782" w:rsidRPr="00F57FFB">
              <w:rPr>
                <w:bCs/>
                <w:sz w:val="24"/>
                <w:szCs w:val="24"/>
                <w:lang w:val="ro-RO"/>
              </w:rPr>
              <w:t>ă</w:t>
            </w:r>
            <w:r w:rsidRPr="00F57FFB">
              <w:rPr>
                <w:bCs/>
                <w:sz w:val="24"/>
                <w:szCs w:val="24"/>
                <w:lang w:val="ro-RO"/>
              </w:rPr>
              <w:t xml:space="preserve"> v</w:t>
            </w:r>
            <w:r w:rsidR="00136782" w:rsidRPr="00F57FFB">
              <w:rPr>
                <w:bCs/>
                <w:sz w:val="24"/>
                <w:szCs w:val="24"/>
                <w:lang w:val="ro-RO"/>
              </w:rPr>
              <w:t>or fi comercializați</w:t>
            </w:r>
            <w:r w:rsidRPr="00F57FFB">
              <w:rPr>
                <w:bCs/>
                <w:sz w:val="24"/>
                <w:szCs w:val="24"/>
                <w:lang w:val="ro-RO"/>
              </w:rPr>
              <w:t xml:space="preserve"> agenți frigorifici</w:t>
            </w:r>
            <w:r w:rsidR="00136782" w:rsidRPr="00F57FFB">
              <w:rPr>
                <w:bCs/>
                <w:sz w:val="24"/>
                <w:szCs w:val="24"/>
                <w:lang w:val="ro-RO"/>
              </w:rPr>
              <w:t xml:space="preserve"> (HFC)</w:t>
            </w:r>
            <w:r w:rsidRPr="00F57FFB">
              <w:rPr>
                <w:bCs/>
                <w:sz w:val="24"/>
                <w:szCs w:val="24"/>
                <w:lang w:val="ro-RO"/>
              </w:rPr>
              <w:t xml:space="preserve"> recuperați și reciclați, adică utilizați anterior</w:t>
            </w:r>
            <w:r w:rsidR="00136782" w:rsidRPr="00F57FFB">
              <w:rPr>
                <w:bCs/>
                <w:sz w:val="24"/>
                <w:szCs w:val="24"/>
                <w:lang w:val="ro-RO"/>
              </w:rPr>
              <w:t>,</w:t>
            </w:r>
            <w:r w:rsidRPr="00F57FFB">
              <w:rPr>
                <w:bCs/>
                <w:sz w:val="24"/>
                <w:szCs w:val="24"/>
                <w:lang w:val="ro-RO"/>
              </w:rPr>
              <w:t xml:space="preserve"> care</w:t>
            </w:r>
            <w:r w:rsidR="00F940EE" w:rsidRPr="00F57FFB">
              <w:rPr>
                <w:bCs/>
                <w:sz w:val="24"/>
                <w:szCs w:val="24"/>
                <w:lang w:val="ro-RO"/>
              </w:rPr>
              <w:t>,</w:t>
            </w:r>
            <w:r w:rsidRPr="00F57FFB">
              <w:rPr>
                <w:bCs/>
                <w:sz w:val="24"/>
                <w:szCs w:val="24"/>
                <w:lang w:val="ro-RO"/>
              </w:rPr>
              <w:t xml:space="preserve"> fiind </w:t>
            </w:r>
            <w:r w:rsidR="00A270E5">
              <w:rPr>
                <w:bCs/>
                <w:sz w:val="24"/>
                <w:szCs w:val="24"/>
                <w:lang w:val="ro-RO"/>
              </w:rPr>
              <w:t>folosiți</w:t>
            </w:r>
            <w:r w:rsidRPr="00F57FFB">
              <w:rPr>
                <w:bCs/>
                <w:sz w:val="24"/>
                <w:szCs w:val="24"/>
                <w:lang w:val="ro-RO"/>
              </w:rPr>
              <w:t xml:space="preserve"> în echipamentele RAC</w:t>
            </w:r>
            <w:r w:rsidR="00F940EE" w:rsidRPr="00F57FFB">
              <w:rPr>
                <w:bCs/>
                <w:sz w:val="24"/>
                <w:szCs w:val="24"/>
                <w:lang w:val="ro-RO"/>
              </w:rPr>
              <w:t>,</w:t>
            </w:r>
            <w:r w:rsidRPr="00F57FFB">
              <w:rPr>
                <w:bCs/>
                <w:sz w:val="24"/>
                <w:szCs w:val="24"/>
                <w:lang w:val="ro-RO"/>
              </w:rPr>
              <w:t xml:space="preserve"> vor schimba esențial performanța acestora. Nereglementarea </w:t>
            </w:r>
            <w:r w:rsidRPr="00E803A7">
              <w:rPr>
                <w:bCs/>
                <w:sz w:val="24"/>
                <w:szCs w:val="24"/>
                <w:lang w:val="ro-RO"/>
              </w:rPr>
              <w:t xml:space="preserve">regimului de utilizare a HFC nu va permite raportarea adecvată de către țară a consumului </w:t>
            </w:r>
            <w:r w:rsidR="00F940EE" w:rsidRPr="00E803A7">
              <w:rPr>
                <w:bCs/>
                <w:sz w:val="24"/>
                <w:szCs w:val="24"/>
                <w:lang w:val="ro-RO"/>
              </w:rPr>
              <w:t>acestor substanțe către Convenți</w:t>
            </w:r>
            <w:r w:rsidR="003404CA" w:rsidRPr="00E803A7">
              <w:rPr>
                <w:bCs/>
                <w:sz w:val="24"/>
                <w:szCs w:val="24"/>
                <w:lang w:val="ro-RO"/>
              </w:rPr>
              <w:t>a</w:t>
            </w:r>
            <w:r w:rsidR="003927D5" w:rsidRPr="00E803A7">
              <w:rPr>
                <w:bCs/>
                <w:sz w:val="24"/>
                <w:szCs w:val="24"/>
                <w:lang w:val="ro-RO"/>
              </w:rPr>
              <w:t xml:space="preserve"> Ozon</w:t>
            </w:r>
            <w:r w:rsidR="00F940EE" w:rsidRPr="00E803A7">
              <w:rPr>
                <w:bCs/>
                <w:sz w:val="24"/>
                <w:szCs w:val="24"/>
                <w:lang w:val="ro-RO"/>
              </w:rPr>
              <w:t xml:space="preserve"> și P</w:t>
            </w:r>
            <w:r w:rsidR="003927D5" w:rsidRPr="00E803A7">
              <w:rPr>
                <w:bCs/>
                <w:sz w:val="24"/>
                <w:szCs w:val="24"/>
                <w:lang w:val="ro-RO"/>
              </w:rPr>
              <w:t>r</w:t>
            </w:r>
            <w:r w:rsidR="00F940EE" w:rsidRPr="00E803A7">
              <w:rPr>
                <w:bCs/>
                <w:sz w:val="24"/>
                <w:szCs w:val="24"/>
                <w:lang w:val="ro-RO"/>
              </w:rPr>
              <w:t>otocolul de la Montreal</w:t>
            </w:r>
            <w:r w:rsidRPr="00E803A7">
              <w:rPr>
                <w:bCs/>
                <w:sz w:val="24"/>
                <w:szCs w:val="24"/>
                <w:lang w:val="ro-RO"/>
              </w:rPr>
              <w:t>.</w:t>
            </w:r>
          </w:p>
          <w:p w:rsidR="00224ECB" w:rsidRPr="00F57FFB" w:rsidRDefault="00224ECB" w:rsidP="00F20057">
            <w:pPr>
              <w:ind w:firstLine="709"/>
              <w:rPr>
                <w:sz w:val="24"/>
                <w:szCs w:val="24"/>
                <w:lang w:val="ro-RO"/>
              </w:rPr>
            </w:pPr>
            <w:r w:rsidRPr="00E803A7">
              <w:rPr>
                <w:sz w:val="24"/>
                <w:szCs w:val="24"/>
                <w:lang w:val="ro-RO"/>
              </w:rPr>
              <w:t>În urma ne</w:t>
            </w:r>
            <w:r w:rsidRPr="00E803A7">
              <w:rPr>
                <w:rFonts w:eastAsia="Batang"/>
                <w:bCs/>
                <w:sz w:val="24"/>
                <w:szCs w:val="24"/>
                <w:lang w:val="ro-RO" w:eastAsia="ja-JP"/>
              </w:rPr>
              <w:t xml:space="preserve">transpunerii </w:t>
            </w:r>
            <w:r w:rsidRPr="00F57FFB">
              <w:rPr>
                <w:rFonts w:eastAsia="Batang"/>
                <w:bCs/>
                <w:sz w:val="24"/>
                <w:szCs w:val="24"/>
                <w:lang w:val="ro-RO" w:eastAsia="ja-JP"/>
              </w:rPr>
              <w:t xml:space="preserve">prevederilor </w:t>
            </w:r>
            <w:r w:rsidRPr="00F57FFB">
              <w:rPr>
                <w:sz w:val="24"/>
                <w:szCs w:val="24"/>
                <w:shd w:val="clear" w:color="auto" w:fill="FFFFFF"/>
                <w:lang w:val="ro-RO"/>
              </w:rPr>
              <w:t xml:space="preserve">Regulamentului (UE) nr. 517/2014 </w:t>
            </w:r>
            <w:r w:rsidRPr="00F57FFB">
              <w:rPr>
                <w:rFonts w:eastAsia="Batang"/>
                <w:bCs/>
                <w:sz w:val="24"/>
                <w:szCs w:val="24"/>
                <w:lang w:val="ro-RO" w:eastAsia="ja-JP"/>
              </w:rPr>
              <w:t xml:space="preserve">și neaprobării </w:t>
            </w:r>
            <w:r w:rsidR="00A270E5">
              <w:rPr>
                <w:color w:val="000000"/>
                <w:sz w:val="24"/>
                <w:szCs w:val="24"/>
                <w:lang w:val="ro-RO" w:eastAsia="ja-JP"/>
              </w:rPr>
              <w:t xml:space="preserve">proiectului </w:t>
            </w:r>
            <w:r w:rsidR="00A270E5" w:rsidRPr="00A270E5">
              <w:rPr>
                <w:i/>
                <w:color w:val="000000"/>
                <w:sz w:val="24"/>
                <w:szCs w:val="24"/>
                <w:lang w:val="ro-RO" w:eastAsia="ja-JP"/>
              </w:rPr>
              <w:t>l</w:t>
            </w:r>
            <w:r w:rsidRPr="00A270E5">
              <w:rPr>
                <w:i/>
                <w:color w:val="000000"/>
                <w:sz w:val="24"/>
                <w:szCs w:val="24"/>
                <w:lang w:val="ro-RO" w:eastAsia="ja-JP"/>
              </w:rPr>
              <w:t xml:space="preserve">egii privind </w:t>
            </w:r>
            <w:r w:rsidRPr="00A270E5">
              <w:rPr>
                <w:bCs/>
                <w:i/>
                <w:sz w:val="24"/>
                <w:szCs w:val="24"/>
                <w:lang w:val="ro-RO"/>
              </w:rPr>
              <w:t>gazele fluorurate cu efect de ser</w:t>
            </w:r>
            <w:r w:rsidRPr="00A270E5">
              <w:rPr>
                <w:i/>
                <w:sz w:val="24"/>
                <w:szCs w:val="24"/>
                <w:lang w:val="ro-RO"/>
              </w:rPr>
              <w:t>ă</w:t>
            </w:r>
            <w:r w:rsidRPr="00F57FFB">
              <w:rPr>
                <w:sz w:val="24"/>
                <w:szCs w:val="24"/>
                <w:lang w:val="ro-RO"/>
              </w:rPr>
              <w:t xml:space="preserve"> </w:t>
            </w:r>
            <w:r w:rsidRPr="00F57FFB">
              <w:rPr>
                <w:rFonts w:eastAsia="Batang"/>
                <w:bCs/>
                <w:sz w:val="24"/>
                <w:szCs w:val="24"/>
                <w:lang w:val="ro-RO" w:eastAsia="ja-JP"/>
              </w:rPr>
              <w:t xml:space="preserve">nu se va asigura implementarea </w:t>
            </w:r>
            <w:r w:rsidRPr="00F57FFB">
              <w:rPr>
                <w:sz w:val="24"/>
                <w:szCs w:val="24"/>
                <w:lang w:val="ro-RO"/>
              </w:rPr>
              <w:t xml:space="preserve">acţiunilor specifice de atenuare a </w:t>
            </w:r>
            <w:r w:rsidRPr="00F57FFB">
              <w:rPr>
                <w:sz w:val="24"/>
                <w:szCs w:val="24"/>
                <w:lang w:val="ro-RO" w:eastAsia="ru-RU"/>
              </w:rPr>
              <w:t>schimbărilor climatice</w:t>
            </w:r>
            <w:r w:rsidRPr="00F57FFB">
              <w:rPr>
                <w:sz w:val="24"/>
                <w:szCs w:val="24"/>
                <w:lang w:val="ro-RO"/>
              </w:rPr>
              <w:t>, iar Republica Moldova nu se va orienta în sensul</w:t>
            </w:r>
            <w:r w:rsidRPr="00F57FFB">
              <w:rPr>
                <w:rFonts w:ascii="Arial" w:hAnsi="Arial" w:cs="Arial"/>
                <w:sz w:val="24"/>
                <w:szCs w:val="24"/>
                <w:shd w:val="clear" w:color="auto" w:fill="FFFFFF"/>
                <w:lang w:val="ro-RO"/>
              </w:rPr>
              <w:t xml:space="preserve"> </w:t>
            </w:r>
            <w:r w:rsidRPr="00F57FFB">
              <w:rPr>
                <w:sz w:val="24"/>
                <w:szCs w:val="24"/>
                <w:lang w:val="ro-RO"/>
              </w:rPr>
              <w:t xml:space="preserve">transformării provocărilor în oportunități, inclusiv și de afaceri sustenabile în ceea ce privește dezvoltarea economică verde. Astfel, nu vor fi întreprinse măsurile și acțiunile specifice, descrise în Secțiunea 1b) din AI. </w:t>
            </w:r>
          </w:p>
          <w:p w:rsidR="00224ECB" w:rsidRPr="00F57FFB" w:rsidRDefault="00224ECB" w:rsidP="00F20057">
            <w:pPr>
              <w:rPr>
                <w:sz w:val="24"/>
                <w:szCs w:val="24"/>
                <w:lang w:val="ro-RO" w:eastAsia="ru-RU"/>
              </w:rPr>
            </w:pPr>
            <w:r w:rsidRPr="007B0246">
              <w:rPr>
                <w:sz w:val="24"/>
                <w:szCs w:val="24"/>
                <w:lang w:val="ro-RO"/>
              </w:rPr>
              <w:t>Concomitent, nu va fi posibilă reducerea consumului de HFC</w:t>
            </w:r>
            <w:r w:rsidRPr="007B0246">
              <w:rPr>
                <w:i/>
                <w:sz w:val="24"/>
                <w:szCs w:val="24"/>
                <w:lang w:val="ro-RO"/>
              </w:rPr>
              <w:t xml:space="preserve"> </w:t>
            </w:r>
            <w:r w:rsidRPr="007B0246">
              <w:rPr>
                <w:sz w:val="24"/>
                <w:szCs w:val="24"/>
                <w:lang w:val="ro-RO"/>
              </w:rPr>
              <w:t xml:space="preserve">în contextul prevederilor Protocolului de la Montreal  </w:t>
            </w:r>
            <w:r w:rsidR="00243ED1" w:rsidRPr="007B0246">
              <w:rPr>
                <w:sz w:val="24"/>
                <w:szCs w:val="24"/>
                <w:lang w:val="ro-RO"/>
              </w:rPr>
              <w:t xml:space="preserve">(cu 10% începând cu anul </w:t>
            </w:r>
            <w:r w:rsidRPr="007B0246">
              <w:rPr>
                <w:sz w:val="24"/>
                <w:szCs w:val="24"/>
                <w:lang w:val="ro-RO"/>
              </w:rPr>
              <w:t xml:space="preserve">2029 </w:t>
            </w:r>
            <w:r w:rsidR="007B0246" w:rsidRPr="007B0246">
              <w:rPr>
                <w:sz w:val="24"/>
                <w:szCs w:val="24"/>
                <w:lang w:val="ro-RO"/>
              </w:rPr>
              <w:t>pînă la 80% către</w:t>
            </w:r>
            <w:r w:rsidRPr="007B0246">
              <w:rPr>
                <w:sz w:val="24"/>
                <w:szCs w:val="24"/>
                <w:lang w:val="ro-RO"/>
              </w:rPr>
              <w:t xml:space="preserve"> anul 2045</w:t>
            </w:r>
            <w:r w:rsidR="007B0246" w:rsidRPr="007B0246">
              <w:rPr>
                <w:sz w:val="24"/>
                <w:szCs w:val="24"/>
                <w:lang w:val="ro-RO"/>
              </w:rPr>
              <w:t>, comparativ cu</w:t>
            </w:r>
            <w:r w:rsidR="00590141" w:rsidRPr="007B0246">
              <w:rPr>
                <w:sz w:val="24"/>
                <w:szCs w:val="24"/>
                <w:lang w:val="ro-RO"/>
              </w:rPr>
              <w:t xml:space="preserve"> nivelul de bază)</w:t>
            </w:r>
            <w:r w:rsidRPr="007B0246">
              <w:rPr>
                <w:sz w:val="24"/>
                <w:szCs w:val="24"/>
                <w:lang w:val="ro-RO"/>
              </w:rPr>
              <w:t>.</w:t>
            </w:r>
            <w:r w:rsidRPr="00F57FFB">
              <w:rPr>
                <w:sz w:val="24"/>
                <w:szCs w:val="24"/>
                <w:lang w:val="ro-RO" w:eastAsia="ro-RO" w:bidi="or-IN"/>
              </w:rPr>
              <w:t xml:space="preserve"> </w:t>
            </w:r>
          </w:p>
          <w:p w:rsidR="00224ECB" w:rsidRPr="00F57FFB" w:rsidRDefault="00224ECB" w:rsidP="00F20057">
            <w:pPr>
              <w:ind w:firstLine="709"/>
              <w:rPr>
                <w:color w:val="000000"/>
                <w:sz w:val="24"/>
                <w:szCs w:val="24"/>
                <w:lang w:val="ro-RO"/>
              </w:rPr>
            </w:pPr>
            <w:r w:rsidRPr="00F57FFB">
              <w:rPr>
                <w:bCs/>
                <w:color w:val="000000"/>
                <w:sz w:val="24"/>
                <w:szCs w:val="24"/>
                <w:lang w:val="ro-RO" w:eastAsia="ja-JP"/>
              </w:rPr>
              <w:t xml:space="preserve">Mai mult ca atît, Opțiunea 0 nu va asigura </w:t>
            </w:r>
            <w:r w:rsidRPr="00F57FFB">
              <w:rPr>
                <w:color w:val="000000"/>
                <w:sz w:val="24"/>
                <w:szCs w:val="24"/>
                <w:lang w:val="ro-RO"/>
              </w:rPr>
              <w:t xml:space="preserve">îndeplinirea angajamentelor </w:t>
            </w:r>
            <w:r w:rsidR="00263D67">
              <w:rPr>
                <w:color w:val="000000"/>
                <w:sz w:val="24"/>
                <w:szCs w:val="24"/>
                <w:lang w:val="ro-RO"/>
              </w:rPr>
              <w:t>stabilite</w:t>
            </w:r>
            <w:r w:rsidRPr="00F57FFB">
              <w:rPr>
                <w:color w:val="000000"/>
                <w:sz w:val="24"/>
                <w:szCs w:val="24"/>
                <w:lang w:val="ro-RO"/>
              </w:rPr>
              <w:t xml:space="preserve"> în </w:t>
            </w:r>
            <w:r w:rsidRPr="00F57FFB">
              <w:rPr>
                <w:sz w:val="24"/>
                <w:szCs w:val="24"/>
                <w:lang w:val="ro-RO"/>
              </w:rPr>
              <w:t>Capitolul 16 ”Mediul înconjurător”</w:t>
            </w:r>
            <w:r w:rsidR="00F940EE" w:rsidRPr="00F57FFB">
              <w:rPr>
                <w:sz w:val="24"/>
                <w:szCs w:val="24"/>
                <w:lang w:val="ro-RO"/>
              </w:rPr>
              <w:t xml:space="preserve"> </w:t>
            </w:r>
            <w:r w:rsidRPr="00F57FFB">
              <w:rPr>
                <w:sz w:val="24"/>
                <w:szCs w:val="24"/>
                <w:lang w:val="ro-RO"/>
              </w:rPr>
              <w:t>și Capitolul 17 ”Politici climatice”</w:t>
            </w:r>
            <w:r w:rsidR="00F940EE" w:rsidRPr="00F57FFB">
              <w:rPr>
                <w:sz w:val="24"/>
                <w:szCs w:val="24"/>
                <w:lang w:val="ro-RO"/>
              </w:rPr>
              <w:t xml:space="preserve"> ale </w:t>
            </w:r>
            <w:r w:rsidRPr="00F57FFB">
              <w:rPr>
                <w:color w:val="000000"/>
                <w:sz w:val="24"/>
                <w:szCs w:val="24"/>
                <w:lang w:val="ro-RO"/>
              </w:rPr>
              <w:t xml:space="preserve">Acordului de Asociere </w:t>
            </w:r>
            <w:r w:rsidR="00263D67">
              <w:rPr>
                <w:color w:val="000000"/>
                <w:sz w:val="24"/>
                <w:szCs w:val="24"/>
                <w:lang w:val="ro-RO"/>
              </w:rPr>
              <w:t>RM – UE</w:t>
            </w:r>
            <w:r w:rsidRPr="00F57FFB">
              <w:rPr>
                <w:color w:val="000000"/>
                <w:sz w:val="24"/>
                <w:szCs w:val="24"/>
                <w:lang w:val="ro-RO"/>
              </w:rPr>
              <w:t>, ratificat prin Legea nr. 112/2014, fapt ce va denigra imaginea Republicii Moldova pe plan internațional.</w:t>
            </w:r>
          </w:p>
          <w:p w:rsidR="009C2450" w:rsidRPr="00F57FFB" w:rsidRDefault="00263D67" w:rsidP="009C2450">
            <w:pPr>
              <w:spacing w:before="120"/>
              <w:rPr>
                <w:sz w:val="24"/>
                <w:szCs w:val="24"/>
                <w:lang w:val="ro-RO"/>
              </w:rPr>
            </w:pPr>
            <w:r>
              <w:rPr>
                <w:bCs/>
                <w:sz w:val="24"/>
                <w:szCs w:val="24"/>
                <w:lang w:val="ro-RO" w:eastAsia="ja-JP"/>
              </w:rPr>
              <w:t>De asemenea</w:t>
            </w:r>
            <w:r w:rsidR="00224ECB" w:rsidRPr="00F57FFB">
              <w:rPr>
                <w:bCs/>
                <w:sz w:val="24"/>
                <w:szCs w:val="24"/>
                <w:lang w:val="ro-RO" w:eastAsia="ja-JP"/>
              </w:rPr>
              <w:t>, Opțiunea 0 ar produce efecte negative asupra cooperării economice a Republicii Moldova cu UE (dezavantaj competitiv) și posibilități mai scăzute de dezvoltare economică verde.</w:t>
            </w:r>
            <w:r w:rsidR="00F940EE" w:rsidRPr="00F57FFB">
              <w:rPr>
                <w:bCs/>
                <w:sz w:val="24"/>
                <w:szCs w:val="24"/>
                <w:lang w:val="ro-RO" w:eastAsia="ja-JP"/>
              </w:rPr>
              <w:t xml:space="preserve"> </w:t>
            </w:r>
            <w:r w:rsidR="009C2450" w:rsidRPr="00F57FFB">
              <w:rPr>
                <w:sz w:val="24"/>
                <w:szCs w:val="24"/>
                <w:lang w:val="ro-RO"/>
              </w:rPr>
              <w:t xml:space="preserve">Totodată, este de menționat că în cazul neintroducerii reglementărilor ce țin </w:t>
            </w:r>
            <w:r w:rsidR="009F3D44" w:rsidRPr="00F57FFB">
              <w:rPr>
                <w:sz w:val="24"/>
                <w:szCs w:val="24"/>
                <w:lang w:val="ro-RO"/>
              </w:rPr>
              <w:t xml:space="preserve">de </w:t>
            </w:r>
            <w:r w:rsidR="009C2450" w:rsidRPr="00F57FFB">
              <w:rPr>
                <w:sz w:val="24"/>
                <w:szCs w:val="24"/>
                <w:lang w:val="ro-RO"/>
              </w:rPr>
              <w:t xml:space="preserve">utilizarea HFC (și neaderării la Amendamentul de la Kigali), începând cu anul 2033, conform art. 4 al Protocolului, </w:t>
            </w:r>
            <w:r w:rsidR="009F3D44" w:rsidRPr="00F57FFB">
              <w:rPr>
                <w:sz w:val="24"/>
                <w:szCs w:val="24"/>
                <w:lang w:val="ro-RO"/>
              </w:rPr>
              <w:t xml:space="preserve">Republica Moldova nu va avea dreptul să importe hidrofluorcarburi </w:t>
            </w:r>
            <w:r w:rsidR="009F3D44" w:rsidRPr="007B0246">
              <w:rPr>
                <w:sz w:val="24"/>
                <w:szCs w:val="24"/>
                <w:lang w:val="ro-RO"/>
              </w:rPr>
              <w:t>și echipamente care funcționează pe baza acestor substanțe</w:t>
            </w:r>
            <w:r w:rsidR="009F3D44" w:rsidRPr="00F57FFB">
              <w:rPr>
                <w:sz w:val="24"/>
                <w:szCs w:val="24"/>
                <w:lang w:val="ro-RO"/>
              </w:rPr>
              <w:t xml:space="preserve"> din </w:t>
            </w:r>
            <w:r w:rsidR="009C2450" w:rsidRPr="00F57FFB">
              <w:rPr>
                <w:sz w:val="24"/>
                <w:szCs w:val="24"/>
                <w:lang w:val="ro-RO"/>
              </w:rPr>
              <w:t>țările care sunt parte la Protocol</w:t>
            </w:r>
            <w:r w:rsidR="009F3D44" w:rsidRPr="00F57FFB">
              <w:rPr>
                <w:sz w:val="24"/>
                <w:szCs w:val="24"/>
                <w:lang w:val="ro-RO"/>
              </w:rPr>
              <w:t>.</w:t>
            </w:r>
            <w:r w:rsidR="009C2450" w:rsidRPr="00F57FFB">
              <w:rPr>
                <w:sz w:val="24"/>
                <w:szCs w:val="24"/>
                <w:lang w:val="ro-RO"/>
              </w:rPr>
              <w:t xml:space="preserve"> În rezultat, sectorul frigotehnic și de condiționare a aerului ar putea să se confrunte cu un deficit substanțial de HFC pe parcursul următorilor ani (2033-2045 și ulterior), fiind nevoit să treacă brusc la tehnologiile și substanțele alternative.</w:t>
            </w:r>
          </w:p>
          <w:p w:rsidR="00224ECB" w:rsidRPr="00F57FFB" w:rsidRDefault="00224ECB" w:rsidP="00F20057">
            <w:pPr>
              <w:ind w:firstLine="709"/>
              <w:rPr>
                <w:sz w:val="24"/>
                <w:szCs w:val="24"/>
                <w:lang w:val="ro-RO"/>
              </w:rPr>
            </w:pPr>
            <w:r w:rsidRPr="00F57FFB">
              <w:rPr>
                <w:bCs/>
                <w:sz w:val="24"/>
                <w:szCs w:val="24"/>
                <w:lang w:val="ro-RO" w:eastAsia="ja-JP"/>
              </w:rPr>
              <w:t xml:space="preserve"> În plus, această opțiune ar împiedica implementarea politicilor Uniunii Europene în </w:t>
            </w:r>
            <w:r w:rsidRPr="00F57FFB">
              <w:rPr>
                <w:sz w:val="24"/>
                <w:szCs w:val="24"/>
                <w:shd w:val="clear" w:color="auto" w:fill="FFFFFF"/>
                <w:lang w:val="ro-RO"/>
              </w:rPr>
              <w:t>realizarea de progrese în mod eficient din punct de vedere al costurilor în vederea realizării obiectivului climatic pe termen lung</w:t>
            </w:r>
            <w:r w:rsidRPr="00F57FFB">
              <w:rPr>
                <w:bCs/>
                <w:sz w:val="24"/>
                <w:szCs w:val="24"/>
                <w:lang w:val="ro-RO" w:eastAsia="ja-JP"/>
              </w:rPr>
              <w:t xml:space="preserve"> în conformitate cu principiul dezvoltării durabile, prevăzut în Pactul Ecologic European</w:t>
            </w:r>
            <w:r w:rsidRPr="00F57FFB">
              <w:rPr>
                <w:sz w:val="24"/>
                <w:szCs w:val="24"/>
                <w:lang w:val="ro-RO"/>
              </w:rPr>
              <w:t>.</w:t>
            </w:r>
          </w:p>
          <w:p w:rsidR="00224ECB" w:rsidRPr="00F57FFB" w:rsidRDefault="00224ECB" w:rsidP="00F20057">
            <w:pPr>
              <w:ind w:firstLine="709"/>
              <w:rPr>
                <w:bCs/>
                <w:sz w:val="24"/>
                <w:szCs w:val="24"/>
                <w:lang w:val="ro-RO" w:eastAsia="ja-JP"/>
              </w:rPr>
            </w:pPr>
            <w:r w:rsidRPr="00F57FFB">
              <w:rPr>
                <w:sz w:val="24"/>
                <w:szCs w:val="24"/>
                <w:lang w:val="ro-RO"/>
              </w:rPr>
              <w:t xml:space="preserve">Republica Moldova nu va spori gradul de reziliență împotriva vulnerabilităților şi amenințărilor aferente </w:t>
            </w:r>
            <w:r w:rsidRPr="00F57FFB">
              <w:rPr>
                <w:sz w:val="24"/>
                <w:szCs w:val="24"/>
                <w:shd w:val="clear" w:color="auto" w:fill="FFFFFF"/>
                <w:lang w:val="ro-RO"/>
              </w:rPr>
              <w:t xml:space="preserve">provocărilor </w:t>
            </w:r>
            <w:r w:rsidR="00590141" w:rsidRPr="00F57FFB">
              <w:rPr>
                <w:sz w:val="24"/>
                <w:szCs w:val="24"/>
                <w:shd w:val="clear" w:color="auto" w:fill="FFFFFF"/>
                <w:lang w:val="ro-RO"/>
              </w:rPr>
              <w:t>cauzate</w:t>
            </w:r>
            <w:r w:rsidRPr="00F57FFB">
              <w:rPr>
                <w:sz w:val="24"/>
                <w:szCs w:val="24"/>
                <w:shd w:val="clear" w:color="auto" w:fill="FFFFFF"/>
                <w:lang w:val="ro-RO"/>
              </w:rPr>
              <w:t xml:space="preserve"> de schimbările climatice</w:t>
            </w:r>
            <w:r w:rsidRPr="00F57FFB">
              <w:rPr>
                <w:sz w:val="24"/>
                <w:szCs w:val="24"/>
                <w:lang w:val="ro-RO"/>
              </w:rPr>
              <w:t>, existînd un risc iminent față de securitatea ecologică și de sănătate în cazul menținer</w:t>
            </w:r>
            <w:r w:rsidR="00F57FFB">
              <w:rPr>
                <w:sz w:val="24"/>
                <w:szCs w:val="24"/>
                <w:lang w:val="ro-RO"/>
              </w:rPr>
              <w:t>i</w:t>
            </w:r>
            <w:r w:rsidRPr="00F57FFB">
              <w:rPr>
                <w:sz w:val="24"/>
                <w:szCs w:val="24"/>
                <w:lang w:val="ro-RO"/>
              </w:rPr>
              <w:t xml:space="preserve">i creșterii temperaturii. </w:t>
            </w:r>
          </w:p>
          <w:p w:rsidR="00224ECB" w:rsidRPr="00F57FFB" w:rsidRDefault="00224ECB" w:rsidP="00263D67">
            <w:pPr>
              <w:tabs>
                <w:tab w:val="left" w:pos="6820"/>
              </w:tabs>
              <w:rPr>
                <w:bCs/>
                <w:sz w:val="24"/>
                <w:szCs w:val="24"/>
                <w:lang w:val="ro-RO" w:eastAsia="ja-JP"/>
              </w:rPr>
            </w:pPr>
            <w:r w:rsidRPr="00F57FFB">
              <w:rPr>
                <w:bCs/>
                <w:color w:val="000000"/>
                <w:sz w:val="24"/>
                <w:szCs w:val="24"/>
                <w:lang w:val="ro-RO" w:eastAsia="ja-JP"/>
              </w:rPr>
              <w:t>Avînd în vedere cele menționate și posibilele consecințe în cazul în care nici o acțiune nu va fi întreprinsă, opțiunea „A nu face nimic” - nu este realistă.</w:t>
            </w:r>
            <w:r w:rsidRPr="00F57FFB">
              <w:rPr>
                <w:sz w:val="24"/>
                <w:szCs w:val="24"/>
                <w:lang w:val="ro-RO"/>
              </w:rPr>
              <w:t xml:space="preserve"> Republica Moldova nu își </w:t>
            </w:r>
            <w:r w:rsidR="00263D67">
              <w:rPr>
                <w:sz w:val="24"/>
                <w:szCs w:val="24"/>
                <w:lang w:val="ro-RO"/>
              </w:rPr>
              <w:t>va putea</w:t>
            </w:r>
            <w:r w:rsidRPr="00F57FFB">
              <w:rPr>
                <w:sz w:val="24"/>
                <w:szCs w:val="24"/>
                <w:lang w:val="ro-RO"/>
              </w:rPr>
              <w:t xml:space="preserve"> îndeplini obiectivele de sustenabilitate în izolare.</w:t>
            </w:r>
          </w:p>
        </w:tc>
      </w:tr>
      <w:tr w:rsidR="00224ECB" w:rsidRPr="00F57FFB" w:rsidTr="00F20057">
        <w:trPr>
          <w:gridAfter w:val="1"/>
          <w:wAfter w:w="60" w:type="dxa"/>
          <w:trHeight w:val="260"/>
        </w:trPr>
        <w:tc>
          <w:tcPr>
            <w:tcW w:w="10270" w:type="dxa"/>
            <w:gridSpan w:val="7"/>
            <w:shd w:val="clear" w:color="auto" w:fill="D9D9D9"/>
          </w:tcPr>
          <w:p w:rsidR="00224ECB" w:rsidRPr="00F57FFB" w:rsidRDefault="00224ECB" w:rsidP="00F20057">
            <w:pPr>
              <w:spacing w:before="120" w:after="120"/>
              <w:ind w:firstLine="0"/>
              <w:rPr>
                <w:b/>
                <w:bCs/>
                <w:color w:val="000000"/>
                <w:sz w:val="24"/>
                <w:szCs w:val="24"/>
                <w:lang w:val="ro-RO" w:eastAsia="ja-JP"/>
              </w:rPr>
            </w:pPr>
            <w:r w:rsidRPr="00F57FFB">
              <w:rPr>
                <w:bCs/>
                <w:color w:val="000000"/>
                <w:sz w:val="24"/>
                <w:szCs w:val="24"/>
                <w:lang w:val="ro-RO"/>
              </w:rPr>
              <w:t>b) Expuneți</w:t>
            </w:r>
            <w:r w:rsidRPr="00F57FFB">
              <w:rPr>
                <w:color w:val="000000"/>
                <w:sz w:val="24"/>
                <w:szCs w:val="24"/>
                <w:lang w:val="ro-RO"/>
              </w:rPr>
              <w:t xml:space="preserve"> principalele prevederi ale proiectului, cu impact, explicînd cum acestea țintesc cauzele problemei, cu indicarea inovațiilor și întregului spectru de soluţii/drepturi/obligaţii ce se doresc să fie </w:t>
            </w:r>
            <w:r w:rsidRPr="00F57FFB">
              <w:rPr>
                <w:sz w:val="24"/>
                <w:szCs w:val="24"/>
                <w:lang w:val="ro-RO"/>
              </w:rPr>
              <w:t>aprobate</w:t>
            </w:r>
            <w:r w:rsidRPr="00F57FFB">
              <w:rPr>
                <w:sz w:val="24"/>
                <w:szCs w:val="24"/>
                <w:shd w:val="clear" w:color="auto" w:fill="D9D9D9"/>
                <w:lang w:val="ro-RO"/>
              </w:rPr>
              <w:t>.</w:t>
            </w:r>
          </w:p>
        </w:tc>
      </w:tr>
      <w:tr w:rsidR="00224ECB" w:rsidRPr="005A3E42" w:rsidTr="00F20057">
        <w:trPr>
          <w:gridAfter w:val="1"/>
          <w:wAfter w:w="60" w:type="dxa"/>
          <w:trHeight w:val="260"/>
        </w:trPr>
        <w:tc>
          <w:tcPr>
            <w:tcW w:w="10270" w:type="dxa"/>
            <w:gridSpan w:val="7"/>
          </w:tcPr>
          <w:p w:rsidR="00224ECB" w:rsidRPr="00F57FFB" w:rsidRDefault="00224ECB" w:rsidP="00F20057">
            <w:pPr>
              <w:ind w:firstLine="450"/>
              <w:rPr>
                <w:sz w:val="24"/>
                <w:szCs w:val="24"/>
                <w:lang w:val="ro-RO"/>
              </w:rPr>
            </w:pPr>
            <w:r w:rsidRPr="00F57FFB">
              <w:rPr>
                <w:bCs/>
                <w:sz w:val="24"/>
                <w:szCs w:val="24"/>
                <w:lang w:val="ro-RO"/>
              </w:rPr>
              <w:t xml:space="preserve"> </w:t>
            </w:r>
            <w:r w:rsidRPr="00F57FFB">
              <w:rPr>
                <w:rFonts w:eastAsia="Batang"/>
                <w:b/>
                <w:bCs/>
                <w:sz w:val="24"/>
                <w:szCs w:val="24"/>
                <w:u w:val="single"/>
                <w:lang w:val="ro-RO" w:eastAsia="ja-JP"/>
              </w:rPr>
              <w:t xml:space="preserve">Opțiunea II </w:t>
            </w:r>
            <w:r w:rsidRPr="00F57FFB">
              <w:rPr>
                <w:b/>
                <w:bCs/>
                <w:color w:val="000000"/>
                <w:sz w:val="24"/>
                <w:szCs w:val="24"/>
                <w:u w:val="single"/>
                <w:lang w:val="ro-RO" w:eastAsia="ja-JP"/>
              </w:rPr>
              <w:t>(recomandată)</w:t>
            </w:r>
            <w:r w:rsidRPr="00F57FFB">
              <w:rPr>
                <w:bCs/>
                <w:color w:val="000000"/>
                <w:sz w:val="24"/>
                <w:szCs w:val="24"/>
                <w:lang w:val="ro-RO" w:eastAsia="ja-JP"/>
              </w:rPr>
              <w:t xml:space="preserve"> </w:t>
            </w:r>
            <w:r w:rsidRPr="00F57FFB">
              <w:rPr>
                <w:rFonts w:eastAsia="Batang"/>
                <w:bCs/>
                <w:sz w:val="24"/>
                <w:szCs w:val="24"/>
                <w:lang w:val="ro-RO" w:eastAsia="ja-JP"/>
              </w:rPr>
              <w:t>constă în elaborarea şi promovarea proiectului</w:t>
            </w:r>
            <w:r w:rsidRPr="00F57FFB">
              <w:rPr>
                <w:color w:val="000000"/>
                <w:sz w:val="24"/>
                <w:szCs w:val="24"/>
                <w:lang w:val="ro-RO" w:eastAsia="ja-JP"/>
              </w:rPr>
              <w:t xml:space="preserve"> </w:t>
            </w:r>
            <w:r w:rsidR="00A67FC3">
              <w:rPr>
                <w:rFonts w:eastAsia="Batang"/>
                <w:bCs/>
                <w:i/>
                <w:sz w:val="24"/>
                <w:szCs w:val="24"/>
                <w:lang w:val="ro-RO" w:eastAsia="ja-JP"/>
              </w:rPr>
              <w:t>l</w:t>
            </w:r>
            <w:r w:rsidRPr="00F57FFB">
              <w:rPr>
                <w:rFonts w:eastAsia="Batang"/>
                <w:bCs/>
                <w:i/>
                <w:sz w:val="24"/>
                <w:szCs w:val="24"/>
                <w:lang w:val="ro-RO" w:eastAsia="ja-JP"/>
              </w:rPr>
              <w:t>egii</w:t>
            </w:r>
            <w:r w:rsidRPr="00F57FFB">
              <w:rPr>
                <w:i/>
                <w:color w:val="000000"/>
                <w:sz w:val="24"/>
                <w:szCs w:val="24"/>
                <w:lang w:val="ro-RO" w:eastAsia="ja-JP"/>
              </w:rPr>
              <w:t xml:space="preserve"> privind </w:t>
            </w:r>
            <w:r w:rsidRPr="00F57FFB">
              <w:rPr>
                <w:bCs/>
                <w:i/>
                <w:sz w:val="24"/>
                <w:szCs w:val="24"/>
                <w:lang w:val="ro-RO"/>
              </w:rPr>
              <w:t>gazele fluorurate cu efect de ser</w:t>
            </w:r>
            <w:r w:rsidRPr="00F57FFB">
              <w:rPr>
                <w:i/>
                <w:sz w:val="24"/>
                <w:szCs w:val="24"/>
                <w:lang w:val="ro-RO"/>
              </w:rPr>
              <w:t>ă</w:t>
            </w:r>
            <w:r w:rsidRPr="00F57FFB">
              <w:rPr>
                <w:sz w:val="24"/>
                <w:szCs w:val="24"/>
                <w:lang w:val="ro-RO"/>
              </w:rPr>
              <w:t>.</w:t>
            </w:r>
          </w:p>
          <w:p w:rsidR="00404A25" w:rsidRPr="00AE76F7" w:rsidRDefault="00524B4A" w:rsidP="00404A25">
            <w:pPr>
              <w:tabs>
                <w:tab w:val="left" w:pos="6820"/>
              </w:tabs>
              <w:rPr>
                <w:bCs/>
                <w:sz w:val="24"/>
                <w:szCs w:val="24"/>
                <w:lang w:val="ro-RO"/>
              </w:rPr>
            </w:pPr>
            <w:r w:rsidRPr="00AE76F7">
              <w:rPr>
                <w:bCs/>
                <w:sz w:val="24"/>
                <w:szCs w:val="24"/>
                <w:lang w:val="ro-RO"/>
              </w:rPr>
              <w:t xml:space="preserve">Conform angajamentelor asumate în cadrul Acordului de Asociere, </w:t>
            </w:r>
            <w:r w:rsidR="00224ECB" w:rsidRPr="00AE76F7">
              <w:rPr>
                <w:bCs/>
                <w:sz w:val="24"/>
                <w:szCs w:val="24"/>
                <w:lang w:val="ro-RO"/>
              </w:rPr>
              <w:t xml:space="preserve">Republica Moldova  </w:t>
            </w:r>
            <w:r w:rsidR="008B3E43" w:rsidRPr="00AE76F7">
              <w:rPr>
                <w:bCs/>
                <w:sz w:val="24"/>
                <w:szCs w:val="24"/>
                <w:lang w:val="ro-RO"/>
              </w:rPr>
              <w:t xml:space="preserve">trebuie </w:t>
            </w:r>
            <w:r w:rsidR="00224ECB" w:rsidRPr="00AE76F7">
              <w:rPr>
                <w:bCs/>
                <w:sz w:val="24"/>
                <w:szCs w:val="24"/>
                <w:lang w:val="ro-RO"/>
              </w:rPr>
              <w:t>să elaboreze reglement</w:t>
            </w:r>
            <w:r w:rsidR="008B3E43" w:rsidRPr="00AE76F7">
              <w:rPr>
                <w:bCs/>
                <w:sz w:val="24"/>
                <w:szCs w:val="24"/>
                <w:lang w:val="ro-RO"/>
              </w:rPr>
              <w:t xml:space="preserve">ări privind </w:t>
            </w:r>
            <w:r w:rsidR="00CC74D3" w:rsidRPr="00AE76F7">
              <w:rPr>
                <w:bCs/>
                <w:sz w:val="24"/>
                <w:szCs w:val="24"/>
                <w:lang w:val="ro-RO"/>
              </w:rPr>
              <w:t xml:space="preserve">utilizarea și </w:t>
            </w:r>
            <w:r w:rsidR="00224ECB" w:rsidRPr="00AE76F7">
              <w:rPr>
                <w:bCs/>
                <w:sz w:val="24"/>
                <w:szCs w:val="24"/>
                <w:lang w:val="ro-RO"/>
              </w:rPr>
              <w:t>scoatere</w:t>
            </w:r>
            <w:r w:rsidR="00CC74D3" w:rsidRPr="00AE76F7">
              <w:rPr>
                <w:bCs/>
                <w:sz w:val="24"/>
                <w:szCs w:val="24"/>
                <w:lang w:val="ro-RO"/>
              </w:rPr>
              <w:t>a</w:t>
            </w:r>
            <w:r w:rsidR="00224ECB" w:rsidRPr="00AE76F7">
              <w:rPr>
                <w:bCs/>
                <w:sz w:val="24"/>
                <w:szCs w:val="24"/>
                <w:lang w:val="ro-RO"/>
              </w:rPr>
              <w:t xml:space="preserve"> treptată din uz a gazelor</w:t>
            </w:r>
            <w:r w:rsidR="00CC74D3" w:rsidRPr="00AE76F7">
              <w:rPr>
                <w:bCs/>
                <w:sz w:val="24"/>
                <w:szCs w:val="24"/>
                <w:lang w:val="ro-RO"/>
              </w:rPr>
              <w:t xml:space="preserve"> fluorurate</w:t>
            </w:r>
            <w:r w:rsidR="00224ECB" w:rsidRPr="00AE76F7">
              <w:rPr>
                <w:bCs/>
                <w:sz w:val="24"/>
                <w:szCs w:val="24"/>
                <w:lang w:val="ro-RO"/>
              </w:rPr>
              <w:t xml:space="preserve"> cu efect de seră</w:t>
            </w:r>
            <w:r w:rsidR="008D3CA1" w:rsidRPr="00AE76F7">
              <w:rPr>
                <w:bCs/>
                <w:sz w:val="24"/>
                <w:szCs w:val="24"/>
                <w:lang w:val="ro-RO"/>
              </w:rPr>
              <w:t>,</w:t>
            </w:r>
            <w:r w:rsidR="00281D81" w:rsidRPr="00AE76F7">
              <w:rPr>
                <w:bCs/>
                <w:sz w:val="24"/>
                <w:szCs w:val="24"/>
                <w:lang w:val="ro-RO"/>
              </w:rPr>
              <w:t xml:space="preserve"> în primul rând a celor cu PÎG ridicat, precum și retrofitul acestora în echipamente</w:t>
            </w:r>
            <w:r w:rsidR="009C04D0" w:rsidRPr="00AE76F7">
              <w:rPr>
                <w:bCs/>
                <w:sz w:val="24"/>
                <w:szCs w:val="24"/>
                <w:lang w:val="ro-RO"/>
              </w:rPr>
              <w:t xml:space="preserve"> și înlocuirea lor cu </w:t>
            </w:r>
            <w:r w:rsidR="00A67FC3" w:rsidRPr="00AE76F7">
              <w:rPr>
                <w:bCs/>
                <w:sz w:val="24"/>
                <w:szCs w:val="24"/>
                <w:lang w:val="ro-RO"/>
              </w:rPr>
              <w:t>agenți frigorifici</w:t>
            </w:r>
            <w:r w:rsidR="009C04D0" w:rsidRPr="00AE76F7">
              <w:rPr>
                <w:bCs/>
                <w:sz w:val="24"/>
                <w:szCs w:val="24"/>
                <w:lang w:val="ro-RO"/>
              </w:rPr>
              <w:t xml:space="preserve"> natural</w:t>
            </w:r>
            <w:r w:rsidR="00A67FC3" w:rsidRPr="00AE76F7">
              <w:rPr>
                <w:bCs/>
                <w:sz w:val="24"/>
                <w:szCs w:val="24"/>
                <w:lang w:val="ro-RO"/>
              </w:rPr>
              <w:t>i</w:t>
            </w:r>
            <w:r w:rsidR="009C04D0" w:rsidRPr="00AE76F7">
              <w:rPr>
                <w:bCs/>
                <w:sz w:val="24"/>
                <w:szCs w:val="24"/>
                <w:lang w:val="ro-RO"/>
              </w:rPr>
              <w:t>.</w:t>
            </w:r>
            <w:r w:rsidR="00281D81" w:rsidRPr="00AE76F7">
              <w:rPr>
                <w:bCs/>
                <w:sz w:val="24"/>
                <w:szCs w:val="24"/>
                <w:lang w:val="ro-RO"/>
              </w:rPr>
              <w:t xml:space="preserve"> </w:t>
            </w:r>
            <w:r w:rsidR="009C04D0" w:rsidRPr="00AE76F7">
              <w:rPr>
                <w:bCs/>
                <w:sz w:val="24"/>
                <w:szCs w:val="24"/>
                <w:lang w:val="ro-RO"/>
              </w:rPr>
              <w:t xml:space="preserve">Cantitățile de HFC recuperate vor fi reciclate/regenerate și refolosite pentru  deservirea echipamentelor existente, astfel micșorând cantitățile importate. </w:t>
            </w:r>
            <w:r w:rsidR="002021A2" w:rsidRPr="00AE76F7">
              <w:rPr>
                <w:bCs/>
                <w:sz w:val="24"/>
                <w:szCs w:val="24"/>
                <w:lang w:val="ro-RO"/>
              </w:rPr>
              <w:t xml:space="preserve"> </w:t>
            </w:r>
          </w:p>
          <w:p w:rsidR="00224ECB" w:rsidRPr="00F57FFB" w:rsidRDefault="00224ECB" w:rsidP="00404A25">
            <w:pPr>
              <w:tabs>
                <w:tab w:val="left" w:pos="6820"/>
              </w:tabs>
              <w:rPr>
                <w:sz w:val="24"/>
                <w:szCs w:val="24"/>
                <w:lang w:val="ro-RO"/>
              </w:rPr>
            </w:pPr>
            <w:r w:rsidRPr="00F57FFB">
              <w:rPr>
                <w:sz w:val="24"/>
                <w:szCs w:val="24"/>
                <w:lang w:val="ro-RO"/>
              </w:rPr>
              <w:lastRenderedPageBreak/>
              <w:t>Ca urmare, prin intervenția propusă va fi creat cadrul juridic pentru reducerea emisiilor de gaze fluorurate cu efect de seră în vederea atenuării schimbărilor climatice și protejării mediului ca întreg</w:t>
            </w:r>
            <w:r w:rsidR="002021A2" w:rsidRPr="00F57FFB">
              <w:rPr>
                <w:sz w:val="24"/>
                <w:szCs w:val="24"/>
                <w:lang w:val="ro-RO"/>
              </w:rPr>
              <w:t xml:space="preserve">. </w:t>
            </w:r>
            <w:r w:rsidRPr="00F57FFB">
              <w:rPr>
                <w:sz w:val="24"/>
                <w:szCs w:val="24"/>
                <w:lang w:val="ro-RO"/>
              </w:rPr>
              <w:t xml:space="preserve"> </w:t>
            </w:r>
          </w:p>
          <w:p w:rsidR="002F396D" w:rsidRPr="00F57FFB" w:rsidRDefault="002F396D" w:rsidP="002F396D">
            <w:pPr>
              <w:ind w:firstLine="448"/>
              <w:rPr>
                <w:bCs/>
                <w:sz w:val="24"/>
                <w:szCs w:val="24"/>
                <w:lang w:val="ro-RO" w:eastAsia="ja-JP"/>
              </w:rPr>
            </w:pPr>
            <w:r w:rsidRPr="00F57FFB">
              <w:rPr>
                <w:sz w:val="24"/>
                <w:szCs w:val="24"/>
                <w:lang w:val="ro-RO"/>
              </w:rPr>
              <w:t xml:space="preserve">Actul normativ stabilește norme cu privire la izolarea, utilizarea, recuperarea și distrugerea gazelor fluorurate cu efect de seră, impune condiții privind introducerea pe piață a produselor și echipamentelor specifice care conțin sau a căror funcționare se bazează pe gaze </w:t>
            </w:r>
            <w:r w:rsidR="00C32F7B">
              <w:rPr>
                <w:sz w:val="24"/>
                <w:szCs w:val="24"/>
                <w:lang w:val="ro-RO"/>
              </w:rPr>
              <w:t>F</w:t>
            </w:r>
            <w:r w:rsidRPr="00F57FFB">
              <w:rPr>
                <w:sz w:val="24"/>
                <w:szCs w:val="24"/>
                <w:lang w:val="ro-RO"/>
              </w:rPr>
              <w:t xml:space="preserve">, impune </w:t>
            </w:r>
            <w:r w:rsidR="00524B4A" w:rsidRPr="00F57FFB">
              <w:rPr>
                <w:sz w:val="24"/>
                <w:szCs w:val="24"/>
                <w:lang w:val="ro-RO"/>
              </w:rPr>
              <w:t>cerințe</w:t>
            </w:r>
            <w:r w:rsidRPr="00F57FFB">
              <w:rPr>
                <w:sz w:val="24"/>
                <w:szCs w:val="24"/>
                <w:lang w:val="ro-RO"/>
              </w:rPr>
              <w:t xml:space="preserve"> privind utilizările specifice ale gazelor </w:t>
            </w:r>
            <w:r w:rsidR="002021A2" w:rsidRPr="00F57FFB">
              <w:rPr>
                <w:sz w:val="24"/>
                <w:szCs w:val="24"/>
                <w:lang w:val="ro-RO"/>
              </w:rPr>
              <w:t>F</w:t>
            </w:r>
            <w:r w:rsidRPr="00F57FFB">
              <w:rPr>
                <w:sz w:val="24"/>
                <w:szCs w:val="24"/>
                <w:lang w:val="ro-RO"/>
              </w:rPr>
              <w:t xml:space="preserve">,  stabilește limitele cantitative pentru introducerea pe piață a </w:t>
            </w:r>
            <w:r w:rsidR="00C32F7B">
              <w:rPr>
                <w:sz w:val="24"/>
                <w:szCs w:val="24"/>
                <w:lang w:val="ro-RO"/>
              </w:rPr>
              <w:t>g</w:t>
            </w:r>
            <w:r w:rsidR="002021A2" w:rsidRPr="00F57FFB">
              <w:rPr>
                <w:sz w:val="24"/>
                <w:szCs w:val="24"/>
                <w:lang w:val="ro-RO"/>
              </w:rPr>
              <w:t>azelor F</w:t>
            </w:r>
            <w:r w:rsidRPr="00F57FFB">
              <w:rPr>
                <w:sz w:val="24"/>
                <w:szCs w:val="24"/>
                <w:lang w:val="ro-RO"/>
              </w:rPr>
              <w:t xml:space="preserve"> și norme privind raportarea importului și utilizării acestor substanțe.</w:t>
            </w:r>
          </w:p>
          <w:p w:rsidR="00224ECB" w:rsidRPr="00F57FFB" w:rsidRDefault="00531BA0" w:rsidP="00F20057">
            <w:pPr>
              <w:pStyle w:val="ac"/>
              <w:spacing w:before="0" w:beforeAutospacing="0" w:after="0" w:afterAutospacing="0"/>
              <w:ind w:firstLine="709"/>
              <w:rPr>
                <w:lang w:val="ro-RO"/>
              </w:rPr>
            </w:pPr>
            <w:r w:rsidRPr="00F57FFB">
              <w:rPr>
                <w:lang w:val="ro-RO" w:eastAsia="ro-RO"/>
              </w:rPr>
              <w:t>Proiectul de lege</w:t>
            </w:r>
            <w:r w:rsidR="00224ECB" w:rsidRPr="00F57FFB">
              <w:rPr>
                <w:lang w:val="ro-RO" w:eastAsia="ro-RO"/>
              </w:rPr>
              <w:t xml:space="preserve"> </w:t>
            </w:r>
            <w:r w:rsidR="00224ECB" w:rsidRPr="00F57FFB">
              <w:rPr>
                <w:lang w:val="ro-RO"/>
              </w:rPr>
              <w:t>este constituit din 8 capitole (37</w:t>
            </w:r>
            <w:r w:rsidR="00224ECB" w:rsidRPr="00F57FFB">
              <w:rPr>
                <w:i/>
                <w:color w:val="FF0000"/>
                <w:lang w:val="ro-RO"/>
              </w:rPr>
              <w:t xml:space="preserve"> </w:t>
            </w:r>
            <w:r w:rsidR="00224ECB" w:rsidRPr="00F57FFB">
              <w:rPr>
                <w:i/>
                <w:lang w:val="ro-RO"/>
              </w:rPr>
              <w:t>articole</w:t>
            </w:r>
            <w:r w:rsidR="00CC74D3" w:rsidRPr="00F57FFB">
              <w:rPr>
                <w:lang w:val="ro-RO"/>
              </w:rPr>
              <w:t>) și</w:t>
            </w:r>
            <w:r w:rsidR="00224ECB" w:rsidRPr="00F57FFB">
              <w:rPr>
                <w:lang w:val="ro-RO"/>
              </w:rPr>
              <w:t xml:space="preserve"> 7 anexe</w:t>
            </w:r>
            <w:r w:rsidR="00CC74D3" w:rsidRPr="00F57FFB">
              <w:rPr>
                <w:lang w:val="ro-RO"/>
              </w:rPr>
              <w:t>. Principalele p</w:t>
            </w:r>
            <w:r w:rsidR="00C47482" w:rsidRPr="00F57FFB">
              <w:rPr>
                <w:lang w:val="ro-RO"/>
              </w:rPr>
              <w:t>revederi ale actului normativ</w:t>
            </w:r>
            <w:r w:rsidR="00224ECB" w:rsidRPr="00F57FFB">
              <w:rPr>
                <w:lang w:val="ro-RO"/>
              </w:rPr>
              <w:t>:</w:t>
            </w:r>
          </w:p>
          <w:p w:rsidR="00224ECB" w:rsidRPr="00F57FFB" w:rsidRDefault="005353BD" w:rsidP="00F20057">
            <w:pPr>
              <w:numPr>
                <w:ilvl w:val="0"/>
                <w:numId w:val="8"/>
              </w:numPr>
              <w:shd w:val="clear" w:color="auto" w:fill="FFFFFF"/>
              <w:ind w:left="0" w:firstLine="720"/>
              <w:rPr>
                <w:sz w:val="24"/>
                <w:szCs w:val="24"/>
                <w:lang w:val="ro-RO"/>
              </w:rPr>
            </w:pPr>
            <w:r>
              <w:rPr>
                <w:sz w:val="24"/>
                <w:szCs w:val="24"/>
                <w:lang w:val="ro-RO"/>
              </w:rPr>
              <w:t>I</w:t>
            </w:r>
            <w:r w:rsidR="00224ECB" w:rsidRPr="00F57FFB">
              <w:rPr>
                <w:sz w:val="24"/>
                <w:szCs w:val="24"/>
                <w:lang w:val="ro-RO"/>
              </w:rPr>
              <w:t>nterzice</w:t>
            </w:r>
            <w:r>
              <w:rPr>
                <w:sz w:val="24"/>
                <w:szCs w:val="24"/>
                <w:lang w:val="ro-RO"/>
              </w:rPr>
              <w:t>rea</w:t>
            </w:r>
            <w:r w:rsidR="00224ECB" w:rsidRPr="00F57FFB">
              <w:rPr>
                <w:sz w:val="24"/>
                <w:szCs w:val="24"/>
                <w:lang w:val="ro-RO"/>
              </w:rPr>
              <w:t xml:space="preserve"> eliber</w:t>
            </w:r>
            <w:r>
              <w:rPr>
                <w:sz w:val="24"/>
                <w:szCs w:val="24"/>
                <w:lang w:val="ro-RO"/>
              </w:rPr>
              <w:t>ării</w:t>
            </w:r>
            <w:r w:rsidR="00224ECB" w:rsidRPr="00F57FFB">
              <w:rPr>
                <w:sz w:val="24"/>
                <w:szCs w:val="24"/>
                <w:lang w:val="ro-RO"/>
              </w:rPr>
              <w:t xml:space="preserve"> voluntar</w:t>
            </w:r>
            <w:r>
              <w:rPr>
                <w:sz w:val="24"/>
                <w:szCs w:val="24"/>
                <w:lang w:val="ro-RO"/>
              </w:rPr>
              <w:t>e</w:t>
            </w:r>
            <w:r w:rsidR="00224ECB" w:rsidRPr="00F57FFB">
              <w:rPr>
                <w:sz w:val="24"/>
                <w:szCs w:val="24"/>
                <w:lang w:val="ro-RO"/>
              </w:rPr>
              <w:t xml:space="preserve"> de gaze F</w:t>
            </w:r>
            <w:r>
              <w:rPr>
                <w:sz w:val="24"/>
                <w:szCs w:val="24"/>
                <w:lang w:val="ro-RO"/>
              </w:rPr>
              <w:t>,</w:t>
            </w:r>
            <w:r w:rsidR="00224ECB" w:rsidRPr="00F57FFB">
              <w:rPr>
                <w:sz w:val="24"/>
                <w:szCs w:val="24"/>
                <w:lang w:val="ro-RO"/>
              </w:rPr>
              <w:t xml:space="preserve"> dacă aceasta nu este necesară tehnic pentru utilizarea preconizată a unui produs. </w:t>
            </w:r>
            <w:r w:rsidR="00224ECB" w:rsidRPr="00F57FFB">
              <w:rPr>
                <w:i/>
                <w:sz w:val="24"/>
                <w:szCs w:val="24"/>
                <w:lang w:val="ro-RO"/>
              </w:rPr>
              <w:t>Producătorii trebuie să depună toate eforturile pentru a limita emisiile în timpul producției, al transport</w:t>
            </w:r>
            <w:r w:rsidR="00A32054">
              <w:rPr>
                <w:i/>
                <w:sz w:val="24"/>
                <w:szCs w:val="24"/>
                <w:lang w:val="ro-RO"/>
              </w:rPr>
              <w:t xml:space="preserve">ării </w:t>
            </w:r>
            <w:r w:rsidR="00224ECB" w:rsidRPr="00F57FFB">
              <w:rPr>
                <w:i/>
                <w:sz w:val="24"/>
                <w:szCs w:val="24"/>
                <w:lang w:val="ro-RO"/>
              </w:rPr>
              <w:t>și al stocării gazelor F.</w:t>
            </w:r>
            <w:r w:rsidR="00224ECB" w:rsidRPr="00F57FFB">
              <w:rPr>
                <w:sz w:val="24"/>
                <w:szCs w:val="24"/>
                <w:lang w:val="ro-RO"/>
              </w:rPr>
              <w:t xml:space="preserve"> (</w:t>
            </w:r>
            <w:r w:rsidR="00224ECB" w:rsidRPr="00F57FFB">
              <w:rPr>
                <w:i/>
                <w:sz w:val="24"/>
                <w:szCs w:val="24"/>
                <w:lang w:val="ro-RO"/>
              </w:rPr>
              <w:t>Capitolul III</w:t>
            </w:r>
            <w:r w:rsidR="00224ECB" w:rsidRPr="00F57FFB">
              <w:rPr>
                <w:sz w:val="24"/>
                <w:szCs w:val="24"/>
                <w:lang w:val="ro-RO"/>
              </w:rPr>
              <w:t>)</w:t>
            </w:r>
          </w:p>
          <w:p w:rsidR="00A62B4F" w:rsidRPr="00F57FFB" w:rsidRDefault="00224ECB" w:rsidP="00F20057">
            <w:pPr>
              <w:numPr>
                <w:ilvl w:val="0"/>
                <w:numId w:val="8"/>
              </w:numPr>
              <w:shd w:val="clear" w:color="auto" w:fill="FFFFFF"/>
              <w:ind w:left="0" w:firstLine="720"/>
              <w:rPr>
                <w:sz w:val="24"/>
                <w:szCs w:val="24"/>
                <w:lang w:val="ro-RO"/>
              </w:rPr>
            </w:pPr>
            <w:r w:rsidRPr="00F57FFB">
              <w:rPr>
                <w:sz w:val="24"/>
                <w:szCs w:val="24"/>
                <w:lang w:val="ro-RO"/>
              </w:rPr>
              <w:t>Operatorii echipamente</w:t>
            </w:r>
            <w:r w:rsidR="005353BD">
              <w:rPr>
                <w:sz w:val="24"/>
                <w:szCs w:val="24"/>
                <w:lang w:val="ro-RO"/>
              </w:rPr>
              <w:t>lor ce</w:t>
            </w:r>
            <w:r w:rsidRPr="00F57FFB">
              <w:rPr>
                <w:sz w:val="24"/>
                <w:szCs w:val="24"/>
                <w:lang w:val="ro-RO"/>
              </w:rPr>
              <w:t xml:space="preserve"> conțin gaze F trebuie să ia toate măsurile de precauție posibile pentru a preveni orice scurgere. </w:t>
            </w:r>
            <w:r w:rsidRPr="00F57FFB">
              <w:rPr>
                <w:i/>
                <w:sz w:val="24"/>
                <w:szCs w:val="24"/>
                <w:lang w:val="ro-RO"/>
              </w:rPr>
              <w:t>Aceștia trebuie să se asigure că echipamentele sunt verificate în mod regulat în vederea detectării scurgerilor. Cerințele variază în funcție de impactul potențial asupra climei sau de faptul dacă echipamentele sunt ermetice.</w:t>
            </w:r>
            <w:r w:rsidRPr="00F57FFB">
              <w:rPr>
                <w:sz w:val="24"/>
                <w:szCs w:val="24"/>
                <w:lang w:val="ro-RO"/>
              </w:rPr>
              <w:t xml:space="preserve"> (</w:t>
            </w:r>
            <w:r w:rsidRPr="00F57FFB">
              <w:rPr>
                <w:i/>
                <w:sz w:val="24"/>
                <w:szCs w:val="24"/>
                <w:lang w:val="ro-RO"/>
              </w:rPr>
              <w:t>Capitolul III</w:t>
            </w:r>
            <w:r w:rsidRPr="00F57FFB">
              <w:rPr>
                <w:sz w:val="24"/>
                <w:szCs w:val="24"/>
                <w:lang w:val="ro-RO"/>
              </w:rPr>
              <w:t>)</w:t>
            </w:r>
            <w:r w:rsidR="00A62B4F" w:rsidRPr="00F57FFB">
              <w:rPr>
                <w:sz w:val="24"/>
                <w:szCs w:val="24"/>
                <w:lang w:val="ro-RO"/>
              </w:rPr>
              <w:t xml:space="preserve"> </w:t>
            </w:r>
          </w:p>
          <w:p w:rsidR="00224ECB" w:rsidRPr="00F57FFB" w:rsidRDefault="005353BD" w:rsidP="00F20057">
            <w:pPr>
              <w:numPr>
                <w:ilvl w:val="0"/>
                <w:numId w:val="8"/>
              </w:numPr>
              <w:shd w:val="clear" w:color="auto" w:fill="FFFFFF"/>
              <w:ind w:left="0" w:firstLine="720"/>
              <w:rPr>
                <w:sz w:val="24"/>
                <w:szCs w:val="24"/>
                <w:lang w:val="ro-RO"/>
              </w:rPr>
            </w:pPr>
            <w:r>
              <w:rPr>
                <w:sz w:val="24"/>
                <w:szCs w:val="24"/>
                <w:lang w:val="ro-RO"/>
              </w:rPr>
              <w:t>I</w:t>
            </w:r>
            <w:r w:rsidR="00224ECB" w:rsidRPr="00F57FFB">
              <w:rPr>
                <w:sz w:val="24"/>
                <w:szCs w:val="24"/>
                <w:lang w:val="ro-RO"/>
              </w:rPr>
              <w:t>nstituirea unor programe de certificare și de formare pentru</w:t>
            </w:r>
            <w:r w:rsidR="00531BA0" w:rsidRPr="00F57FFB">
              <w:rPr>
                <w:sz w:val="24"/>
                <w:szCs w:val="24"/>
                <w:lang w:val="ro-RO"/>
              </w:rPr>
              <w:t xml:space="preserve"> operatorii / </w:t>
            </w:r>
            <w:r w:rsidR="00224ECB" w:rsidRPr="00F57FFB">
              <w:rPr>
                <w:sz w:val="24"/>
                <w:szCs w:val="24"/>
                <w:lang w:val="ro-RO"/>
              </w:rPr>
              <w:t xml:space="preserve">întreprinderile implicate în instalarea, asigurarea </w:t>
            </w:r>
            <w:r w:rsidR="0000600A" w:rsidRPr="00F57FFB">
              <w:rPr>
                <w:sz w:val="24"/>
                <w:szCs w:val="24"/>
                <w:lang w:val="ro-RO"/>
              </w:rPr>
              <w:t>deservirii</w:t>
            </w:r>
            <w:r w:rsidR="00224ECB" w:rsidRPr="00F57FFB">
              <w:rPr>
                <w:sz w:val="24"/>
                <w:szCs w:val="24"/>
                <w:lang w:val="ro-RO"/>
              </w:rPr>
              <w:t>, întreținerea, repararea sau deza</w:t>
            </w:r>
            <w:r w:rsidR="00531BA0" w:rsidRPr="00F57FFB">
              <w:rPr>
                <w:sz w:val="24"/>
                <w:szCs w:val="24"/>
                <w:lang w:val="ro-RO"/>
              </w:rPr>
              <w:t>samblarea</w:t>
            </w:r>
            <w:r w:rsidR="00224ECB" w:rsidRPr="00F57FFB">
              <w:rPr>
                <w:sz w:val="24"/>
                <w:szCs w:val="24"/>
                <w:lang w:val="ro-RO"/>
              </w:rPr>
              <w:t xml:space="preserve"> echipamentelor care conțin gaze F, precum și în recuperarea gazelor F.</w:t>
            </w:r>
            <w:r w:rsidR="00224ECB" w:rsidRPr="00F57FFB">
              <w:rPr>
                <w:i/>
                <w:sz w:val="24"/>
                <w:lang w:val="ro-RO"/>
              </w:rPr>
              <w:t xml:space="preserve"> Pentru a permite instalarea și funcționarea în siguranță a echipamentelor </w:t>
            </w:r>
            <w:r w:rsidR="00C20720">
              <w:rPr>
                <w:i/>
                <w:sz w:val="24"/>
                <w:lang w:val="ro-RO"/>
              </w:rPr>
              <w:t>și utilajelor</w:t>
            </w:r>
            <w:r w:rsidR="00224ECB" w:rsidRPr="00F57FFB">
              <w:rPr>
                <w:i/>
                <w:sz w:val="24"/>
                <w:lang w:val="ro-RO"/>
              </w:rPr>
              <w:t xml:space="preserve">, formarea adecvată trebuie să devină disponibilă și să fie urmată pe scară largă în RM de personalul care </w:t>
            </w:r>
            <w:r w:rsidR="004E6C84" w:rsidRPr="00F57FFB">
              <w:rPr>
                <w:i/>
                <w:sz w:val="24"/>
                <w:lang w:val="ro-RO"/>
              </w:rPr>
              <w:t>prestează</w:t>
            </w:r>
            <w:r w:rsidR="00C20720">
              <w:rPr>
                <w:i/>
                <w:sz w:val="24"/>
                <w:lang w:val="ro-RO"/>
              </w:rPr>
              <w:t xml:space="preserve"> servicii</w:t>
            </w:r>
            <w:r w:rsidR="00224ECB" w:rsidRPr="00F57FFB">
              <w:rPr>
                <w:i/>
                <w:sz w:val="24"/>
                <w:lang w:val="ro-RO"/>
              </w:rPr>
              <w:t xml:space="preserve">. </w:t>
            </w:r>
            <w:r w:rsidR="00224ECB" w:rsidRPr="00F57FFB">
              <w:rPr>
                <w:sz w:val="24"/>
                <w:szCs w:val="24"/>
                <w:lang w:val="ro-RO"/>
              </w:rPr>
              <w:t>(</w:t>
            </w:r>
            <w:r w:rsidR="00224ECB" w:rsidRPr="00F57FFB">
              <w:rPr>
                <w:i/>
                <w:sz w:val="24"/>
                <w:szCs w:val="24"/>
                <w:lang w:val="ro-RO"/>
              </w:rPr>
              <w:t>Capitolul III</w:t>
            </w:r>
            <w:r w:rsidR="00224ECB" w:rsidRPr="00F57FFB">
              <w:rPr>
                <w:sz w:val="24"/>
                <w:szCs w:val="24"/>
                <w:lang w:val="ro-RO"/>
              </w:rPr>
              <w:t>)</w:t>
            </w:r>
          </w:p>
          <w:p w:rsidR="00224ECB" w:rsidRPr="00F57FFB" w:rsidRDefault="00C20720" w:rsidP="00F20057">
            <w:pPr>
              <w:numPr>
                <w:ilvl w:val="0"/>
                <w:numId w:val="8"/>
              </w:numPr>
              <w:shd w:val="clear" w:color="auto" w:fill="FFFFFF"/>
              <w:ind w:left="0" w:firstLine="720"/>
              <w:rPr>
                <w:sz w:val="24"/>
                <w:szCs w:val="24"/>
                <w:lang w:val="ro-RO"/>
              </w:rPr>
            </w:pPr>
            <w:r>
              <w:rPr>
                <w:sz w:val="24"/>
                <w:szCs w:val="24"/>
                <w:lang w:val="ro-RO"/>
              </w:rPr>
              <w:t>Interzicerea treptată a punerii pe piață a noilor</w:t>
            </w:r>
            <w:r w:rsidR="00A62B4F" w:rsidRPr="00F57FFB">
              <w:rPr>
                <w:sz w:val="24"/>
                <w:szCs w:val="24"/>
                <w:lang w:val="ro-RO"/>
              </w:rPr>
              <w:t xml:space="preserve"> echipamente și produse</w:t>
            </w:r>
            <w:r w:rsidR="00224ECB" w:rsidRPr="00F57FFB">
              <w:rPr>
                <w:sz w:val="24"/>
                <w:szCs w:val="24"/>
                <w:lang w:val="ro-RO"/>
              </w:rPr>
              <w:t>, cum ar fi anumite categorii de frigidere și congelatoare, sisteme de climatizare, spume și aerosoli care conțin gaze F</w:t>
            </w:r>
            <w:r>
              <w:rPr>
                <w:sz w:val="24"/>
                <w:szCs w:val="24"/>
                <w:lang w:val="ro-RO"/>
              </w:rPr>
              <w:t xml:space="preserve"> cu PÎG ridicat</w:t>
            </w:r>
            <w:r w:rsidR="00224ECB" w:rsidRPr="00F57FFB">
              <w:rPr>
                <w:sz w:val="24"/>
                <w:szCs w:val="24"/>
                <w:lang w:val="ro-RO"/>
              </w:rPr>
              <w:t xml:space="preserve"> </w:t>
            </w:r>
            <w:r w:rsidR="00CE4BA7">
              <w:rPr>
                <w:sz w:val="24"/>
                <w:szCs w:val="24"/>
                <w:lang w:val="ro-RO"/>
              </w:rPr>
              <w:t xml:space="preserve">și trecerea ulterioară la </w:t>
            </w:r>
            <w:r w:rsidR="00224ECB" w:rsidRPr="00F57FFB">
              <w:rPr>
                <w:sz w:val="24"/>
                <w:szCs w:val="24"/>
                <w:lang w:val="ro-RO"/>
              </w:rPr>
              <w:t>alternative mai sigure și mai puțin poluante.</w:t>
            </w:r>
            <w:r w:rsidR="00224ECB" w:rsidRPr="00F57FFB">
              <w:rPr>
                <w:sz w:val="24"/>
                <w:lang w:val="ro-RO"/>
              </w:rPr>
              <w:t xml:space="preserve"> </w:t>
            </w:r>
            <w:r w:rsidR="00172ADF" w:rsidRPr="00F57FFB">
              <w:rPr>
                <w:i/>
                <w:sz w:val="24"/>
                <w:lang w:val="ro-RO"/>
              </w:rPr>
              <w:t xml:space="preserve">În condițiile reducerii treptate a consumului de HFC, </w:t>
            </w:r>
            <w:r w:rsidR="00392F90" w:rsidRPr="00F57FFB">
              <w:rPr>
                <w:i/>
                <w:sz w:val="24"/>
                <w:lang w:val="ro-RO"/>
              </w:rPr>
              <w:t xml:space="preserve">agenții economici care utilizează echipamente și produse ce conțin HFC, trebuie să treacă la agenți frigorifici alternativi favorabili climei. </w:t>
            </w:r>
            <w:r w:rsidR="00224ECB" w:rsidRPr="00F57FFB">
              <w:rPr>
                <w:sz w:val="24"/>
                <w:szCs w:val="24"/>
                <w:lang w:val="ro-RO"/>
              </w:rPr>
              <w:t>(</w:t>
            </w:r>
            <w:r w:rsidR="00224ECB" w:rsidRPr="00F57FFB">
              <w:rPr>
                <w:i/>
                <w:sz w:val="24"/>
                <w:szCs w:val="24"/>
                <w:lang w:val="ro-RO"/>
              </w:rPr>
              <w:t>Capitolul IV</w:t>
            </w:r>
            <w:r w:rsidR="00224ECB" w:rsidRPr="00F57FFB">
              <w:rPr>
                <w:sz w:val="24"/>
                <w:szCs w:val="24"/>
                <w:lang w:val="ro-RO"/>
              </w:rPr>
              <w:t>)</w:t>
            </w:r>
            <w:r w:rsidR="0000600A" w:rsidRPr="00F57FFB">
              <w:rPr>
                <w:sz w:val="24"/>
                <w:szCs w:val="24"/>
                <w:lang w:val="ro-RO"/>
              </w:rPr>
              <w:t xml:space="preserve"> </w:t>
            </w:r>
          </w:p>
          <w:p w:rsidR="00224ECB" w:rsidRDefault="00224ECB" w:rsidP="00F20057">
            <w:pPr>
              <w:numPr>
                <w:ilvl w:val="0"/>
                <w:numId w:val="8"/>
              </w:numPr>
              <w:shd w:val="clear" w:color="auto" w:fill="FFFFFF"/>
              <w:ind w:left="0" w:firstLine="720"/>
              <w:rPr>
                <w:sz w:val="24"/>
                <w:szCs w:val="24"/>
                <w:lang w:val="ro-RO"/>
              </w:rPr>
            </w:pPr>
            <w:r w:rsidRPr="00F57FFB">
              <w:rPr>
                <w:sz w:val="24"/>
                <w:szCs w:val="24"/>
                <w:lang w:val="ro-RO"/>
              </w:rPr>
              <w:t>Emiterea autorizaţiilor pentru importul sau exportul produselor și echipamentelor care conțin sau a căror funcționare se bazează pe gaze F. (</w:t>
            </w:r>
            <w:r w:rsidRPr="00F57FFB">
              <w:rPr>
                <w:i/>
                <w:sz w:val="24"/>
                <w:szCs w:val="24"/>
                <w:lang w:val="ro-RO"/>
              </w:rPr>
              <w:t>Capitolul IV</w:t>
            </w:r>
            <w:r w:rsidRPr="00F57FFB">
              <w:rPr>
                <w:sz w:val="24"/>
                <w:szCs w:val="24"/>
                <w:lang w:val="ro-RO"/>
              </w:rPr>
              <w:t>)</w:t>
            </w:r>
          </w:p>
          <w:p w:rsidR="004E536B" w:rsidRPr="00CE4BA7" w:rsidRDefault="00A62B4F" w:rsidP="00CE4BA7">
            <w:pPr>
              <w:numPr>
                <w:ilvl w:val="0"/>
                <w:numId w:val="8"/>
              </w:numPr>
              <w:shd w:val="clear" w:color="auto" w:fill="FFFFFF"/>
              <w:ind w:left="0" w:firstLine="709"/>
              <w:rPr>
                <w:sz w:val="24"/>
                <w:szCs w:val="24"/>
                <w:lang w:val="ro-RO"/>
              </w:rPr>
            </w:pPr>
            <w:r w:rsidRPr="00CE4BA7">
              <w:rPr>
                <w:sz w:val="24"/>
                <w:szCs w:val="24"/>
                <w:lang w:val="ro-RO"/>
              </w:rPr>
              <w:t xml:space="preserve">Reglementările propuse contribuie la </w:t>
            </w:r>
            <w:r w:rsidR="00224ECB" w:rsidRPr="00CE4BA7">
              <w:rPr>
                <w:sz w:val="24"/>
                <w:szCs w:val="24"/>
                <w:lang w:val="ro-RO"/>
              </w:rPr>
              <w:t>reduce</w:t>
            </w:r>
            <w:r w:rsidR="0047751F" w:rsidRPr="00CE4BA7">
              <w:rPr>
                <w:sz w:val="24"/>
                <w:szCs w:val="24"/>
                <w:lang w:val="ro-RO"/>
              </w:rPr>
              <w:t>rea</w:t>
            </w:r>
            <w:r w:rsidR="00224ECB" w:rsidRPr="00CE4BA7">
              <w:rPr>
                <w:sz w:val="24"/>
                <w:szCs w:val="24"/>
                <w:lang w:val="ro-RO"/>
              </w:rPr>
              <w:t xml:space="preserve"> impactul</w:t>
            </w:r>
            <w:r w:rsidR="0047751F" w:rsidRPr="00CE4BA7">
              <w:rPr>
                <w:sz w:val="24"/>
                <w:szCs w:val="24"/>
                <w:lang w:val="ro-RO"/>
              </w:rPr>
              <w:t>ui</w:t>
            </w:r>
            <w:r w:rsidR="00224ECB" w:rsidRPr="00CE4BA7">
              <w:rPr>
                <w:sz w:val="24"/>
                <w:szCs w:val="24"/>
                <w:lang w:val="ro-RO"/>
              </w:rPr>
              <w:t xml:space="preserve"> utilizării </w:t>
            </w:r>
            <w:r w:rsidR="00172ADF" w:rsidRPr="00CE4BA7">
              <w:rPr>
                <w:sz w:val="24"/>
                <w:szCs w:val="24"/>
                <w:lang w:val="ro-RO"/>
              </w:rPr>
              <w:t>HFC</w:t>
            </w:r>
            <w:r w:rsidR="00A62158" w:rsidRPr="00CE4BA7">
              <w:rPr>
                <w:sz w:val="24"/>
                <w:szCs w:val="24"/>
                <w:lang w:val="ro-RO"/>
              </w:rPr>
              <w:t xml:space="preserve"> </w:t>
            </w:r>
            <w:r w:rsidR="00224ECB" w:rsidRPr="00CE4BA7">
              <w:rPr>
                <w:sz w:val="24"/>
                <w:szCs w:val="24"/>
                <w:lang w:val="ro-RO"/>
              </w:rPr>
              <w:t>asupra climei în timp. Limita anuală</w:t>
            </w:r>
            <w:r w:rsidR="00BD176D" w:rsidRPr="00CE4BA7">
              <w:rPr>
                <w:sz w:val="24"/>
                <w:szCs w:val="24"/>
                <w:lang w:val="ro-RO"/>
              </w:rPr>
              <w:t xml:space="preserve"> de introducere pe piață</w:t>
            </w:r>
            <w:r w:rsidR="00224ECB" w:rsidRPr="00CE4BA7">
              <w:rPr>
                <w:sz w:val="24"/>
                <w:szCs w:val="24"/>
                <w:lang w:val="ro-RO"/>
              </w:rPr>
              <w:t xml:space="preserve"> a HCF </w:t>
            </w:r>
            <w:r w:rsidR="00BD176D" w:rsidRPr="00CE4BA7">
              <w:rPr>
                <w:sz w:val="24"/>
                <w:szCs w:val="24"/>
                <w:lang w:val="ro-RO"/>
              </w:rPr>
              <w:t>către anul</w:t>
            </w:r>
            <w:r w:rsidR="00224ECB" w:rsidRPr="00CE4BA7">
              <w:rPr>
                <w:sz w:val="24"/>
                <w:szCs w:val="24"/>
                <w:lang w:val="ro-RO"/>
              </w:rPr>
              <w:t xml:space="preserve"> 2045 </w:t>
            </w:r>
            <w:r w:rsidR="00236FB8" w:rsidRPr="00CE4BA7">
              <w:rPr>
                <w:sz w:val="24"/>
                <w:szCs w:val="24"/>
                <w:lang w:val="ro-RO"/>
              </w:rPr>
              <w:t xml:space="preserve">va constitui </w:t>
            </w:r>
            <w:r w:rsidR="00224ECB" w:rsidRPr="00CE4BA7">
              <w:rPr>
                <w:sz w:val="24"/>
                <w:szCs w:val="24"/>
                <w:lang w:val="ro-RO"/>
              </w:rPr>
              <w:t xml:space="preserve">20 % din nivelurile </w:t>
            </w:r>
            <w:r w:rsidR="0047751F" w:rsidRPr="00CE4BA7">
              <w:rPr>
                <w:sz w:val="24"/>
                <w:szCs w:val="24"/>
                <w:lang w:val="ro-RO"/>
              </w:rPr>
              <w:t>anilor</w:t>
            </w:r>
            <w:r w:rsidR="00224ECB" w:rsidRPr="00CE4BA7">
              <w:rPr>
                <w:sz w:val="24"/>
                <w:szCs w:val="24"/>
                <w:lang w:val="ro-RO"/>
              </w:rPr>
              <w:t xml:space="preserve"> 2020-2022. Pentru a asigura respectarea limitelor, vor fi </w:t>
            </w:r>
            <w:r w:rsidR="00BD176D" w:rsidRPr="00CE4BA7">
              <w:rPr>
                <w:sz w:val="24"/>
                <w:szCs w:val="24"/>
                <w:lang w:val="ro-RO"/>
              </w:rPr>
              <w:t xml:space="preserve">stabilite </w:t>
            </w:r>
            <w:r w:rsidR="00224ECB" w:rsidRPr="00CE4BA7">
              <w:rPr>
                <w:sz w:val="24"/>
                <w:szCs w:val="24"/>
                <w:lang w:val="ro-RO"/>
              </w:rPr>
              <w:t>cote anuale</w:t>
            </w:r>
            <w:r w:rsidR="00BD176D" w:rsidRPr="00CE4BA7">
              <w:rPr>
                <w:sz w:val="24"/>
                <w:szCs w:val="24"/>
                <w:lang w:val="ro-RO"/>
              </w:rPr>
              <w:t xml:space="preserve"> de import a acestor substanțe, depășirea cărora va fi </w:t>
            </w:r>
            <w:r w:rsidR="00224ECB" w:rsidRPr="00CE4BA7">
              <w:rPr>
                <w:sz w:val="24"/>
                <w:szCs w:val="24"/>
                <w:lang w:val="ro-RO"/>
              </w:rPr>
              <w:t>interzisă. (</w:t>
            </w:r>
            <w:r w:rsidR="00224ECB" w:rsidRPr="00CE4BA7">
              <w:rPr>
                <w:i/>
                <w:sz w:val="24"/>
                <w:szCs w:val="24"/>
                <w:lang w:val="ro-RO"/>
              </w:rPr>
              <w:t>Capitolul V</w:t>
            </w:r>
            <w:r w:rsidR="00224ECB" w:rsidRPr="00CE4BA7">
              <w:rPr>
                <w:sz w:val="24"/>
                <w:szCs w:val="24"/>
                <w:lang w:val="ro-RO"/>
              </w:rPr>
              <w:t>)</w:t>
            </w:r>
            <w:r w:rsidR="00224ECB" w:rsidRPr="00CE4BA7">
              <w:rPr>
                <w:lang w:val="ro-RO"/>
              </w:rPr>
              <w:t xml:space="preserve"> </w:t>
            </w:r>
            <w:r w:rsidR="004E536B" w:rsidRPr="00CE4BA7">
              <w:rPr>
                <w:sz w:val="24"/>
                <w:szCs w:val="24"/>
                <w:lang w:val="ro-RO"/>
              </w:rPr>
              <w:t xml:space="preserve"> </w:t>
            </w:r>
          </w:p>
          <w:p w:rsidR="001B03D6" w:rsidRPr="00F57FFB" w:rsidRDefault="001B03D6" w:rsidP="004E536B">
            <w:pPr>
              <w:shd w:val="clear" w:color="auto" w:fill="FFFFFF"/>
              <w:ind w:firstLine="0"/>
              <w:rPr>
                <w:color w:val="FF0000"/>
                <w:sz w:val="24"/>
                <w:szCs w:val="24"/>
                <w:lang w:val="ro-RO"/>
              </w:rPr>
            </w:pPr>
          </w:p>
          <w:p w:rsidR="00224ECB" w:rsidRPr="00F57FFB" w:rsidRDefault="00224ECB" w:rsidP="0091235F">
            <w:pPr>
              <w:shd w:val="clear" w:color="auto" w:fill="FFFFFF"/>
              <w:ind w:left="720" w:firstLine="0"/>
              <w:rPr>
                <w:bCs/>
                <w:sz w:val="18"/>
                <w:szCs w:val="18"/>
                <w:shd w:val="clear" w:color="auto" w:fill="FFFFFF"/>
                <w:lang w:val="ro-RO"/>
              </w:rPr>
            </w:pPr>
            <w:r w:rsidRPr="00F57FFB">
              <w:rPr>
                <w:i/>
                <w:sz w:val="24"/>
                <w:szCs w:val="24"/>
                <w:lang w:val="ro-RO"/>
              </w:rPr>
              <w:t xml:space="preserve"> </w:t>
            </w:r>
            <w:r w:rsidRPr="00F57FFB">
              <w:rPr>
                <w:bCs/>
                <w:sz w:val="18"/>
                <w:szCs w:val="18"/>
                <w:shd w:val="clear" w:color="auto" w:fill="FFFFFF"/>
                <w:lang w:val="ro-RO"/>
              </w:rPr>
              <w:t xml:space="preserve">Anexa nr. 5 la Legea </w:t>
            </w:r>
            <w:r w:rsidRPr="00F57FFB">
              <w:rPr>
                <w:sz w:val="18"/>
                <w:szCs w:val="18"/>
                <w:lang w:val="ro-RO"/>
              </w:rPr>
              <w:t>privind gazele fluorurate cu efect de sera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0"/>
              <w:gridCol w:w="6929"/>
            </w:tblGrid>
            <w:tr w:rsidR="00224ECB" w:rsidRPr="005A3E42" w:rsidTr="00F20057">
              <w:trPr>
                <w:trHeight w:val="294"/>
              </w:trPr>
              <w:tc>
                <w:tcPr>
                  <w:tcW w:w="2710" w:type="dxa"/>
                </w:tcPr>
                <w:p w:rsidR="00224ECB" w:rsidRPr="00F57FFB" w:rsidRDefault="00224ECB" w:rsidP="00F20057">
                  <w:pPr>
                    <w:ind w:left="-78"/>
                    <w:jc w:val="center"/>
                    <w:rPr>
                      <w:b/>
                      <w:color w:val="444444"/>
                      <w:sz w:val="18"/>
                      <w:szCs w:val="18"/>
                      <w:shd w:val="clear" w:color="auto" w:fill="FFFFFF"/>
                      <w:lang w:val="ro-RO"/>
                    </w:rPr>
                  </w:pPr>
                  <w:r w:rsidRPr="00F57FFB">
                    <w:rPr>
                      <w:b/>
                      <w:color w:val="444444"/>
                      <w:sz w:val="18"/>
                      <w:szCs w:val="18"/>
                      <w:shd w:val="clear" w:color="auto" w:fill="FFFFFF"/>
                      <w:lang w:val="ro-RO"/>
                    </w:rPr>
                    <w:t>Anii</w:t>
                  </w:r>
                </w:p>
                <w:p w:rsidR="00224ECB" w:rsidRPr="00F57FFB" w:rsidRDefault="00224ECB" w:rsidP="00F20057">
                  <w:pPr>
                    <w:ind w:left="-78"/>
                    <w:rPr>
                      <w:color w:val="444444"/>
                      <w:sz w:val="18"/>
                      <w:szCs w:val="18"/>
                      <w:shd w:val="clear" w:color="auto" w:fill="FFFFFF"/>
                      <w:lang w:val="ro-RO"/>
                    </w:rPr>
                  </w:pPr>
                </w:p>
              </w:tc>
              <w:tc>
                <w:tcPr>
                  <w:tcW w:w="6929" w:type="dxa"/>
                </w:tcPr>
                <w:p w:rsidR="00224ECB" w:rsidRPr="00F57FFB" w:rsidRDefault="00224ECB" w:rsidP="00F20057">
                  <w:pPr>
                    <w:rPr>
                      <w:color w:val="444444"/>
                      <w:sz w:val="18"/>
                      <w:szCs w:val="18"/>
                      <w:shd w:val="clear" w:color="auto" w:fill="FFFFFF"/>
                      <w:lang w:val="ro-RO"/>
                    </w:rPr>
                  </w:pPr>
                  <w:r w:rsidRPr="00F57FFB">
                    <w:rPr>
                      <w:b/>
                      <w:bCs/>
                      <w:sz w:val="18"/>
                      <w:szCs w:val="18"/>
                      <w:shd w:val="clear" w:color="auto" w:fill="FFFFFF"/>
                      <w:lang w:val="ro-RO"/>
                    </w:rPr>
                    <w:t>Procentaj pentru calculul cantității maxime de hidrofluorocarburi ce urmează să fie introduse pe piață și al cotelor corespunzătoare</w:t>
                  </w:r>
                </w:p>
              </w:tc>
            </w:tr>
            <w:tr w:rsidR="00224ECB" w:rsidRPr="005A3E42" w:rsidTr="00F20057">
              <w:tc>
                <w:tcPr>
                  <w:tcW w:w="2710" w:type="dxa"/>
                </w:tcPr>
                <w:p w:rsidR="00224ECB" w:rsidRPr="00F57FFB" w:rsidRDefault="00224ECB" w:rsidP="00F20057">
                  <w:pPr>
                    <w:ind w:firstLine="0"/>
                    <w:rPr>
                      <w:color w:val="444444"/>
                      <w:sz w:val="18"/>
                      <w:szCs w:val="18"/>
                      <w:shd w:val="clear" w:color="auto" w:fill="FFFFFF"/>
                      <w:lang w:val="ro-RO"/>
                    </w:rPr>
                  </w:pPr>
                  <w:r w:rsidRPr="00F57FFB">
                    <w:rPr>
                      <w:sz w:val="18"/>
                      <w:szCs w:val="18"/>
                      <w:lang w:val="ro-RO"/>
                    </w:rPr>
                    <w:t>2024-2028</w:t>
                  </w:r>
                </w:p>
              </w:tc>
              <w:tc>
                <w:tcPr>
                  <w:tcW w:w="6929" w:type="dxa"/>
                </w:tcPr>
                <w:p w:rsidR="00224ECB" w:rsidRPr="00F57FFB" w:rsidRDefault="00224ECB" w:rsidP="00F20057">
                  <w:pPr>
                    <w:rPr>
                      <w:color w:val="444444"/>
                      <w:sz w:val="18"/>
                      <w:szCs w:val="18"/>
                      <w:shd w:val="clear" w:color="auto" w:fill="FFFFFF"/>
                      <w:lang w:val="ro-RO"/>
                    </w:rPr>
                  </w:pPr>
                  <w:r w:rsidRPr="00F57FFB">
                    <w:rPr>
                      <w:sz w:val="18"/>
                      <w:szCs w:val="18"/>
                      <w:lang w:val="ro-RO"/>
                    </w:rPr>
                    <w:t>înghețarea consumului la nivelul de 100% a consumului nivelului de bază</w:t>
                  </w:r>
                  <w:r w:rsidRPr="00F57FFB">
                    <w:rPr>
                      <w:sz w:val="18"/>
                      <w:szCs w:val="18"/>
                      <w:vertAlign w:val="superscript"/>
                      <w:lang w:val="ro-RO"/>
                    </w:rPr>
                    <w:t>(1)</w:t>
                  </w:r>
                </w:p>
              </w:tc>
            </w:tr>
            <w:tr w:rsidR="00224ECB" w:rsidRPr="005A3E42" w:rsidTr="00F20057">
              <w:tc>
                <w:tcPr>
                  <w:tcW w:w="2710" w:type="dxa"/>
                </w:tcPr>
                <w:p w:rsidR="00224ECB" w:rsidRPr="00F57FFB" w:rsidRDefault="00224ECB" w:rsidP="00F20057">
                  <w:pPr>
                    <w:ind w:firstLine="0"/>
                    <w:rPr>
                      <w:color w:val="444444"/>
                      <w:sz w:val="18"/>
                      <w:szCs w:val="18"/>
                      <w:shd w:val="clear" w:color="auto" w:fill="FFFFFF"/>
                      <w:lang w:val="ro-RO"/>
                    </w:rPr>
                  </w:pPr>
                  <w:r w:rsidRPr="00F57FFB">
                    <w:rPr>
                      <w:sz w:val="18"/>
                      <w:szCs w:val="18"/>
                      <w:lang w:val="ro-RO"/>
                    </w:rPr>
                    <w:t>2029-2034 (etapa I)</w:t>
                  </w:r>
                </w:p>
              </w:tc>
              <w:tc>
                <w:tcPr>
                  <w:tcW w:w="6929" w:type="dxa"/>
                </w:tcPr>
                <w:p w:rsidR="00224ECB" w:rsidRPr="00F57FFB" w:rsidRDefault="00224ECB" w:rsidP="00F20057">
                  <w:pPr>
                    <w:rPr>
                      <w:color w:val="444444"/>
                      <w:sz w:val="18"/>
                      <w:szCs w:val="18"/>
                      <w:shd w:val="clear" w:color="auto" w:fill="FFFFFF"/>
                      <w:lang w:val="ro-RO"/>
                    </w:rPr>
                  </w:pPr>
                  <w:r w:rsidRPr="00F57FFB">
                    <w:rPr>
                      <w:sz w:val="18"/>
                      <w:szCs w:val="18"/>
                      <w:lang w:val="ro-RO"/>
                    </w:rPr>
                    <w:t>90% din consumul nivelului de bază</w:t>
                  </w:r>
                </w:p>
              </w:tc>
            </w:tr>
            <w:tr w:rsidR="00224ECB" w:rsidRPr="005A3E42" w:rsidTr="00F20057">
              <w:tc>
                <w:tcPr>
                  <w:tcW w:w="2710" w:type="dxa"/>
                </w:tcPr>
                <w:p w:rsidR="00224ECB" w:rsidRPr="00F57FFB" w:rsidRDefault="00224ECB" w:rsidP="00F20057">
                  <w:pPr>
                    <w:ind w:firstLine="0"/>
                    <w:rPr>
                      <w:sz w:val="18"/>
                      <w:szCs w:val="18"/>
                      <w:lang w:val="ro-RO"/>
                    </w:rPr>
                  </w:pPr>
                  <w:r w:rsidRPr="00F57FFB">
                    <w:rPr>
                      <w:sz w:val="18"/>
                      <w:szCs w:val="18"/>
                      <w:lang w:val="ro-RO"/>
                    </w:rPr>
                    <w:t>2035-2039 (etapa II)</w:t>
                  </w:r>
                </w:p>
              </w:tc>
              <w:tc>
                <w:tcPr>
                  <w:tcW w:w="6929" w:type="dxa"/>
                </w:tcPr>
                <w:p w:rsidR="00224ECB" w:rsidRPr="00F57FFB" w:rsidRDefault="00224ECB" w:rsidP="00F20057">
                  <w:pPr>
                    <w:rPr>
                      <w:sz w:val="18"/>
                      <w:szCs w:val="18"/>
                      <w:lang w:val="ro-RO"/>
                    </w:rPr>
                  </w:pPr>
                  <w:r w:rsidRPr="00F57FFB">
                    <w:rPr>
                      <w:sz w:val="18"/>
                      <w:szCs w:val="18"/>
                      <w:lang w:val="ro-RO"/>
                    </w:rPr>
                    <w:t xml:space="preserve">70% din consumul nivelului de bază </w:t>
                  </w:r>
                </w:p>
              </w:tc>
            </w:tr>
            <w:tr w:rsidR="00224ECB" w:rsidRPr="005A3E42" w:rsidTr="00F20057">
              <w:tc>
                <w:tcPr>
                  <w:tcW w:w="2710" w:type="dxa"/>
                </w:tcPr>
                <w:p w:rsidR="00224ECB" w:rsidRPr="00F57FFB" w:rsidRDefault="00224ECB" w:rsidP="00F20057">
                  <w:pPr>
                    <w:ind w:firstLine="0"/>
                    <w:rPr>
                      <w:sz w:val="18"/>
                      <w:szCs w:val="18"/>
                      <w:lang w:val="ro-RO"/>
                    </w:rPr>
                  </w:pPr>
                  <w:r w:rsidRPr="00F57FFB">
                    <w:rPr>
                      <w:sz w:val="18"/>
                      <w:szCs w:val="18"/>
                      <w:lang w:val="ro-RO"/>
                    </w:rPr>
                    <w:t>2040-2</w:t>
                  </w:r>
                  <w:r w:rsidRPr="00F57FFB">
                    <w:rPr>
                      <w:sz w:val="18"/>
                      <w:szCs w:val="18"/>
                      <w:lang w:val="ro-RO"/>
                    </w:rPr>
                    <w:cr/>
                    <w:t>44 (etapa III)</w:t>
                  </w:r>
                </w:p>
              </w:tc>
              <w:tc>
                <w:tcPr>
                  <w:tcW w:w="6929" w:type="dxa"/>
                </w:tcPr>
                <w:p w:rsidR="00224ECB" w:rsidRPr="00F57FFB" w:rsidRDefault="00224ECB" w:rsidP="00F20057">
                  <w:pPr>
                    <w:rPr>
                      <w:sz w:val="18"/>
                      <w:szCs w:val="18"/>
                      <w:lang w:val="ro-RO"/>
                    </w:rPr>
                  </w:pPr>
                  <w:r w:rsidRPr="00F57FFB">
                    <w:rPr>
                      <w:sz w:val="18"/>
                      <w:szCs w:val="18"/>
                      <w:lang w:val="ro-RO"/>
                    </w:rPr>
                    <w:t xml:space="preserve">50% din consumul nivelului de bază </w:t>
                  </w:r>
                </w:p>
              </w:tc>
            </w:tr>
            <w:tr w:rsidR="00224ECB" w:rsidRPr="005A3E42" w:rsidTr="00F20057">
              <w:tc>
                <w:tcPr>
                  <w:tcW w:w="2710" w:type="dxa"/>
                </w:tcPr>
                <w:p w:rsidR="00224ECB" w:rsidRPr="00F57FFB" w:rsidRDefault="00224ECB" w:rsidP="00F20057">
                  <w:pPr>
                    <w:ind w:left="-78" w:firstLine="0"/>
                    <w:rPr>
                      <w:sz w:val="18"/>
                      <w:szCs w:val="18"/>
                      <w:lang w:val="ro-RO"/>
                    </w:rPr>
                  </w:pPr>
                  <w:r w:rsidRPr="00F57FFB">
                    <w:rPr>
                      <w:sz w:val="18"/>
                      <w:szCs w:val="18"/>
                      <w:lang w:val="ro-RO"/>
                    </w:rPr>
                    <w:t>2045 și ulterior (etapa IV)</w:t>
                  </w:r>
                </w:p>
              </w:tc>
              <w:tc>
                <w:tcPr>
                  <w:tcW w:w="6929" w:type="dxa"/>
                </w:tcPr>
                <w:p w:rsidR="00224ECB" w:rsidRPr="00F57FFB" w:rsidRDefault="00224ECB" w:rsidP="00F20057">
                  <w:pPr>
                    <w:rPr>
                      <w:sz w:val="18"/>
                      <w:szCs w:val="18"/>
                      <w:lang w:val="ro-RO"/>
                    </w:rPr>
                  </w:pPr>
                  <w:r w:rsidRPr="00F57FFB">
                    <w:rPr>
                      <w:sz w:val="18"/>
                      <w:szCs w:val="18"/>
                      <w:lang w:val="ro-RO"/>
                    </w:rPr>
                    <w:t>20% din consumul nivelului de bază</w:t>
                  </w:r>
                </w:p>
              </w:tc>
            </w:tr>
          </w:tbl>
          <w:p w:rsidR="00224ECB" w:rsidRPr="00F57FFB" w:rsidRDefault="00224ECB" w:rsidP="00F20057">
            <w:pPr>
              <w:ind w:firstLine="0"/>
              <w:rPr>
                <w:sz w:val="18"/>
                <w:szCs w:val="18"/>
                <w:lang w:val="ro-RO"/>
              </w:rPr>
            </w:pPr>
            <w:r w:rsidRPr="00F57FFB">
              <w:rPr>
                <w:i/>
                <w:lang w:val="ro-RO"/>
              </w:rPr>
              <w:t>Note</w:t>
            </w:r>
            <w:r w:rsidRPr="00F57FFB">
              <w:rPr>
                <w:lang w:val="ro-RO"/>
              </w:rPr>
              <w:t>:</w:t>
            </w:r>
            <w:r w:rsidRPr="00F57FFB">
              <w:rPr>
                <w:sz w:val="18"/>
                <w:szCs w:val="18"/>
                <w:lang w:val="ro-RO"/>
              </w:rPr>
              <w:t>:</w:t>
            </w:r>
            <w:r w:rsidRPr="00F57FFB">
              <w:rPr>
                <w:sz w:val="18"/>
                <w:szCs w:val="18"/>
                <w:vertAlign w:val="superscript"/>
                <w:lang w:val="ro-RO"/>
              </w:rPr>
              <w:t>(1)</w:t>
            </w:r>
            <w:r w:rsidRPr="00F57FFB">
              <w:rPr>
                <w:sz w:val="18"/>
                <w:szCs w:val="18"/>
                <w:lang w:val="ro-RO"/>
              </w:rPr>
              <w:t xml:space="preserve"> - estimarea nivelului de bază (producția/consumul de HFC) ca medie a anilor 2020, 2021, 2022 + 65% din nivelul de bază (producția/consumul) de HCFC. </w:t>
            </w:r>
          </w:p>
          <w:p w:rsidR="002D3689" w:rsidRPr="00CE4BA7" w:rsidRDefault="00E14DE0" w:rsidP="00984D55">
            <w:pPr>
              <w:shd w:val="clear" w:color="auto" w:fill="FFFFFF"/>
              <w:rPr>
                <w:sz w:val="24"/>
                <w:szCs w:val="24"/>
                <w:lang w:val="ro-RO"/>
              </w:rPr>
            </w:pPr>
            <w:r w:rsidRPr="00CE4BA7">
              <w:rPr>
                <w:sz w:val="24"/>
                <w:szCs w:val="24"/>
                <w:lang w:val="ro-RO"/>
              </w:rPr>
              <w:t xml:space="preserve">Pentru a putea </w:t>
            </w:r>
            <w:r w:rsidR="000B1AC1" w:rsidRPr="00CE4BA7">
              <w:rPr>
                <w:rFonts w:ascii="Times" w:hAnsi="Times" w:cs="Times"/>
                <w:sz w:val="24"/>
                <w:szCs w:val="24"/>
                <w:lang w:val="ro-RO" w:eastAsia="ru-RU"/>
              </w:rPr>
              <w:t xml:space="preserve">monitoriza </w:t>
            </w:r>
            <w:r w:rsidR="008B15AE" w:rsidRPr="00CE4BA7">
              <w:rPr>
                <w:rFonts w:ascii="Times" w:hAnsi="Times" w:cs="Times"/>
                <w:sz w:val="24"/>
                <w:szCs w:val="24"/>
                <w:lang w:val="ro-RO" w:eastAsia="ru-RU"/>
              </w:rPr>
              <w:t xml:space="preserve">realizarea </w:t>
            </w:r>
            <w:r w:rsidR="00254477" w:rsidRPr="00CE4BA7">
              <w:rPr>
                <w:rFonts w:ascii="Times" w:hAnsi="Times" w:cs="Times"/>
                <w:sz w:val="24"/>
                <w:szCs w:val="24"/>
                <w:lang w:val="ro-RO" w:eastAsia="ru-RU"/>
              </w:rPr>
              <w:t>actului normativ</w:t>
            </w:r>
            <w:r w:rsidR="000B1AC1" w:rsidRPr="00CE4BA7">
              <w:rPr>
                <w:rFonts w:ascii="Times" w:hAnsi="Times" w:cs="Times"/>
                <w:sz w:val="24"/>
                <w:szCs w:val="24"/>
                <w:lang w:val="ro-RO" w:eastAsia="ru-RU"/>
              </w:rPr>
              <w:t xml:space="preserve">, </w:t>
            </w:r>
            <w:r w:rsidR="00254477" w:rsidRPr="00CE4BA7">
              <w:rPr>
                <w:rFonts w:ascii="Times" w:hAnsi="Times" w:cs="Times"/>
                <w:sz w:val="24"/>
                <w:szCs w:val="24"/>
                <w:lang w:val="ro-RO" w:eastAsia="ru-RU"/>
              </w:rPr>
              <w:t xml:space="preserve">urmează a fi asigurată </w:t>
            </w:r>
            <w:r w:rsidR="000B1AC1" w:rsidRPr="00CE4BA7">
              <w:rPr>
                <w:sz w:val="24"/>
                <w:szCs w:val="24"/>
                <w:shd w:val="clear" w:color="auto" w:fill="FFFFFF"/>
                <w:lang w:val="ro-RO"/>
              </w:rPr>
              <w:t>raport</w:t>
            </w:r>
            <w:r w:rsidR="00254477" w:rsidRPr="00CE4BA7">
              <w:rPr>
                <w:sz w:val="24"/>
                <w:szCs w:val="24"/>
                <w:shd w:val="clear" w:color="auto" w:fill="FFFFFF"/>
                <w:lang w:val="ro-RO"/>
              </w:rPr>
              <w:t>area</w:t>
            </w:r>
            <w:r w:rsidR="00DA50E4" w:rsidRPr="00CE4BA7">
              <w:rPr>
                <w:sz w:val="24"/>
                <w:szCs w:val="24"/>
                <w:shd w:val="clear" w:color="auto" w:fill="FFFFFF"/>
                <w:lang w:val="ro-RO"/>
              </w:rPr>
              <w:t xml:space="preserve"> de către agenții economici a importului/exportului, consumului și</w:t>
            </w:r>
            <w:r w:rsidR="000B1AC1" w:rsidRPr="00CE4BA7">
              <w:rPr>
                <w:sz w:val="24"/>
                <w:szCs w:val="24"/>
                <w:lang w:val="ro-RO" w:eastAsia="ru-RU"/>
              </w:rPr>
              <w:t xml:space="preserve"> </w:t>
            </w:r>
            <w:r w:rsidR="000B1AC1" w:rsidRPr="00CE4BA7">
              <w:rPr>
                <w:rFonts w:ascii="Times" w:hAnsi="Times" w:cs="Times"/>
                <w:sz w:val="24"/>
                <w:szCs w:val="24"/>
                <w:lang w:val="ro-RO" w:eastAsia="ru-RU"/>
              </w:rPr>
              <w:t>distruger</w:t>
            </w:r>
            <w:r w:rsidR="00254477" w:rsidRPr="00CE4BA7">
              <w:rPr>
                <w:rFonts w:ascii="Times" w:hAnsi="Times" w:cs="Times"/>
                <w:sz w:val="24"/>
                <w:szCs w:val="24"/>
                <w:lang w:val="ro-RO" w:eastAsia="ru-RU"/>
              </w:rPr>
              <w:t>ii</w:t>
            </w:r>
            <w:r w:rsidR="000B1AC1" w:rsidRPr="00CE4BA7">
              <w:rPr>
                <w:rFonts w:ascii="Times" w:hAnsi="Times" w:cs="Times"/>
                <w:sz w:val="24"/>
                <w:szCs w:val="24"/>
                <w:lang w:val="ro-RO" w:eastAsia="ru-RU"/>
              </w:rPr>
              <w:t xml:space="preserve"> gazelor fluorurate</w:t>
            </w:r>
            <w:r w:rsidR="000B1AC1" w:rsidRPr="00CE4BA7">
              <w:rPr>
                <w:sz w:val="24"/>
                <w:szCs w:val="24"/>
                <w:lang w:val="ro-RO" w:eastAsia="ru-RU"/>
              </w:rPr>
              <w:t xml:space="preserve"> </w:t>
            </w:r>
            <w:r w:rsidR="000B1AC1" w:rsidRPr="00CE4BA7">
              <w:rPr>
                <w:rFonts w:ascii="Times" w:hAnsi="Times" w:cs="Times"/>
                <w:sz w:val="24"/>
                <w:szCs w:val="24"/>
                <w:lang w:val="ro-RO" w:eastAsia="ru-RU"/>
              </w:rPr>
              <w:t>cu efect de seră</w:t>
            </w:r>
            <w:r w:rsidR="00254477" w:rsidRPr="00CE4BA7">
              <w:rPr>
                <w:rFonts w:ascii="Times" w:hAnsi="Times" w:cs="Times"/>
                <w:sz w:val="24"/>
                <w:szCs w:val="24"/>
                <w:lang w:val="ro-RO" w:eastAsia="ru-RU"/>
              </w:rPr>
              <w:t>,</w:t>
            </w:r>
            <w:r w:rsidR="000B1AC1" w:rsidRPr="00CE4BA7">
              <w:rPr>
                <w:sz w:val="24"/>
                <w:szCs w:val="24"/>
                <w:lang w:val="ro-RO" w:eastAsia="ru-RU"/>
              </w:rPr>
              <w:t xml:space="preserve"> </w:t>
            </w:r>
            <w:r w:rsidR="000B1AC1" w:rsidRPr="00CE4BA7">
              <w:rPr>
                <w:rFonts w:ascii="Times" w:hAnsi="Times" w:cs="Times"/>
                <w:sz w:val="24"/>
                <w:szCs w:val="24"/>
                <w:lang w:val="ro-RO" w:eastAsia="ru-RU"/>
              </w:rPr>
              <w:t>atunci când</w:t>
            </w:r>
            <w:r w:rsidR="00254477" w:rsidRPr="00CE4BA7">
              <w:rPr>
                <w:rFonts w:ascii="Times" w:hAnsi="Times" w:cs="Times"/>
                <w:sz w:val="24"/>
                <w:szCs w:val="24"/>
                <w:lang w:val="ro-RO" w:eastAsia="ru-RU"/>
              </w:rPr>
              <w:t xml:space="preserve"> acestea</w:t>
            </w:r>
            <w:r w:rsidR="000B1AC1" w:rsidRPr="00CE4BA7">
              <w:rPr>
                <w:rFonts w:ascii="Times" w:hAnsi="Times" w:cs="Times"/>
                <w:sz w:val="24"/>
                <w:szCs w:val="24"/>
                <w:lang w:val="ro-RO" w:eastAsia="ru-RU"/>
              </w:rPr>
              <w:t xml:space="preserve"> s</w:t>
            </w:r>
            <w:r w:rsidR="00254477" w:rsidRPr="00CE4BA7">
              <w:rPr>
                <w:rFonts w:ascii="Times" w:hAnsi="Times" w:cs="Times"/>
                <w:sz w:val="24"/>
                <w:szCs w:val="24"/>
                <w:lang w:val="ro-RO" w:eastAsia="ru-RU"/>
              </w:rPr>
              <w:t>e conțin</w:t>
            </w:r>
            <w:r w:rsidR="000B1AC1" w:rsidRPr="00CE4BA7">
              <w:rPr>
                <w:rFonts w:ascii="Times" w:hAnsi="Times" w:cs="Times"/>
                <w:sz w:val="24"/>
                <w:szCs w:val="24"/>
                <w:lang w:val="ro-RO" w:eastAsia="ru-RU"/>
              </w:rPr>
              <w:t xml:space="preserve"> în produse și echipamente.</w:t>
            </w:r>
            <w:r w:rsidR="00224ECB" w:rsidRPr="00CE4BA7">
              <w:rPr>
                <w:sz w:val="24"/>
                <w:szCs w:val="24"/>
                <w:lang w:val="ro-RO"/>
              </w:rPr>
              <w:t xml:space="preserve"> </w:t>
            </w:r>
          </w:p>
          <w:p w:rsidR="00224ECB" w:rsidRPr="00CE4BA7" w:rsidRDefault="002D3689" w:rsidP="00984D55">
            <w:pPr>
              <w:shd w:val="clear" w:color="auto" w:fill="FFFFFF"/>
              <w:rPr>
                <w:rFonts w:ascii="Times" w:hAnsi="Times" w:cs="Times"/>
                <w:sz w:val="24"/>
                <w:szCs w:val="24"/>
                <w:lang w:val="ro-RO" w:eastAsia="ru-RU"/>
              </w:rPr>
            </w:pPr>
            <w:r w:rsidRPr="00CE4BA7">
              <w:rPr>
                <w:rFonts w:ascii="Times" w:hAnsi="Times" w:cs="Times"/>
                <w:sz w:val="24"/>
                <w:szCs w:val="24"/>
                <w:lang w:val="ro-RO" w:eastAsia="ru-RU"/>
              </w:rPr>
              <w:t>Limitarea</w:t>
            </w:r>
            <w:r w:rsidR="000B1AC1" w:rsidRPr="00CE4BA7">
              <w:rPr>
                <w:rFonts w:ascii="Times" w:hAnsi="Times" w:cs="Times"/>
                <w:sz w:val="24"/>
                <w:szCs w:val="24"/>
                <w:lang w:val="ro-RO" w:eastAsia="ru-RU"/>
              </w:rPr>
              <w:t xml:space="preserve"> treptată a </w:t>
            </w:r>
            <w:r w:rsidRPr="00CE4BA7">
              <w:rPr>
                <w:rFonts w:ascii="Times" w:hAnsi="Times" w:cs="Times"/>
                <w:sz w:val="24"/>
                <w:szCs w:val="24"/>
                <w:lang w:val="ro-RO" w:eastAsia="ru-RU"/>
              </w:rPr>
              <w:t xml:space="preserve">introducerii pe piață și consumului de HFC este </w:t>
            </w:r>
            <w:r w:rsidR="000B1AC1" w:rsidRPr="00CE4BA7">
              <w:rPr>
                <w:rFonts w:ascii="Times" w:hAnsi="Times" w:cs="Times"/>
                <w:sz w:val="24"/>
                <w:szCs w:val="24"/>
                <w:lang w:val="ro-RO" w:eastAsia="ru-RU"/>
              </w:rPr>
              <w:t xml:space="preserve">identificată ca fiind cea mai eficace și rentabilă </w:t>
            </w:r>
            <w:r w:rsidRPr="00CE4BA7">
              <w:rPr>
                <w:rFonts w:ascii="Times" w:hAnsi="Times" w:cs="Times"/>
                <w:sz w:val="24"/>
                <w:szCs w:val="24"/>
                <w:lang w:val="ro-RO" w:eastAsia="ru-RU"/>
              </w:rPr>
              <w:t xml:space="preserve">modalitatea </w:t>
            </w:r>
            <w:r w:rsidR="000B1AC1" w:rsidRPr="00CE4BA7">
              <w:rPr>
                <w:rFonts w:ascii="Times" w:hAnsi="Times" w:cs="Times"/>
                <w:sz w:val="24"/>
                <w:szCs w:val="24"/>
                <w:lang w:val="ro-RO" w:eastAsia="ru-RU"/>
              </w:rPr>
              <w:t>de reducere a emisiilor de aceste substanțe pe termen lung. Pentru a pune în aplicare reducerea treptată a cantităților de hidrofluorocarburi care pot fi introdu</w:t>
            </w:r>
            <w:r w:rsidR="0091235F" w:rsidRPr="00CE4BA7">
              <w:rPr>
                <w:rFonts w:ascii="Times" w:hAnsi="Times" w:cs="Times"/>
                <w:sz w:val="24"/>
                <w:szCs w:val="24"/>
                <w:lang w:val="ro-RO" w:eastAsia="ru-RU"/>
              </w:rPr>
              <w:t>s</w:t>
            </w:r>
            <w:r w:rsidR="000B1AC1" w:rsidRPr="00CE4BA7">
              <w:rPr>
                <w:rFonts w:ascii="Times" w:hAnsi="Times" w:cs="Times"/>
                <w:sz w:val="24"/>
                <w:szCs w:val="24"/>
                <w:lang w:val="ro-RO" w:eastAsia="ru-RU"/>
              </w:rPr>
              <w:t xml:space="preserve">e pe piața, </w:t>
            </w:r>
            <w:r w:rsidR="00984D55" w:rsidRPr="00CE4BA7">
              <w:rPr>
                <w:rFonts w:ascii="Times" w:hAnsi="Times" w:cs="Times"/>
                <w:sz w:val="24"/>
                <w:szCs w:val="24"/>
                <w:lang w:val="ro-RO" w:eastAsia="ru-RU"/>
              </w:rPr>
              <w:t xml:space="preserve">agenților economici </w:t>
            </w:r>
            <w:r w:rsidR="000B1AC1" w:rsidRPr="00CE4BA7">
              <w:rPr>
                <w:rFonts w:ascii="Times" w:hAnsi="Times" w:cs="Times"/>
                <w:sz w:val="24"/>
                <w:szCs w:val="24"/>
                <w:lang w:val="ro-RO" w:eastAsia="ru-RU"/>
              </w:rPr>
              <w:t>trebui</w:t>
            </w:r>
            <w:r w:rsidR="0091235F" w:rsidRPr="00CE4BA7">
              <w:rPr>
                <w:rFonts w:ascii="Times" w:hAnsi="Times" w:cs="Times"/>
                <w:sz w:val="24"/>
                <w:szCs w:val="24"/>
                <w:lang w:val="ro-RO" w:eastAsia="ru-RU"/>
              </w:rPr>
              <w:t>e</w:t>
            </w:r>
            <w:r w:rsidR="000B1AC1" w:rsidRPr="00CE4BA7">
              <w:rPr>
                <w:rFonts w:ascii="Times" w:hAnsi="Times" w:cs="Times"/>
                <w:sz w:val="24"/>
                <w:szCs w:val="24"/>
                <w:lang w:val="ro-RO" w:eastAsia="ru-RU"/>
              </w:rPr>
              <w:t xml:space="preserve"> să </w:t>
            </w:r>
            <w:r w:rsidR="00984D55" w:rsidRPr="00CE4BA7">
              <w:rPr>
                <w:rFonts w:ascii="Times" w:hAnsi="Times" w:cs="Times"/>
                <w:sz w:val="24"/>
                <w:szCs w:val="24"/>
                <w:lang w:val="ro-RO" w:eastAsia="ru-RU"/>
              </w:rPr>
              <w:t xml:space="preserve">li </w:t>
            </w:r>
            <w:r w:rsidR="00372316" w:rsidRPr="00CE4BA7">
              <w:rPr>
                <w:rFonts w:ascii="Times" w:hAnsi="Times" w:cs="Times"/>
                <w:sz w:val="24"/>
                <w:szCs w:val="24"/>
                <w:lang w:val="ro-RO" w:eastAsia="ru-RU"/>
              </w:rPr>
              <w:t xml:space="preserve">se </w:t>
            </w:r>
            <w:r w:rsidR="000B1AC1" w:rsidRPr="00CE4BA7">
              <w:rPr>
                <w:rFonts w:ascii="Times" w:hAnsi="Times" w:cs="Times"/>
                <w:sz w:val="24"/>
                <w:szCs w:val="24"/>
                <w:lang w:val="ro-RO" w:eastAsia="ru-RU"/>
              </w:rPr>
              <w:t xml:space="preserve">aloce </w:t>
            </w:r>
            <w:r w:rsidR="000B1AC1" w:rsidRPr="00CE4BA7">
              <w:rPr>
                <w:rFonts w:ascii="Times" w:hAnsi="Times" w:cs="Times"/>
                <w:b/>
                <w:sz w:val="24"/>
                <w:szCs w:val="24"/>
                <w:lang w:val="ro-RO" w:eastAsia="ru-RU"/>
              </w:rPr>
              <w:t>co</w:t>
            </w:r>
            <w:r w:rsidR="00984D55" w:rsidRPr="00CE4BA7">
              <w:rPr>
                <w:rFonts w:ascii="Times" w:hAnsi="Times" w:cs="Times"/>
                <w:b/>
                <w:sz w:val="24"/>
                <w:szCs w:val="24"/>
                <w:lang w:val="ro-RO" w:eastAsia="ru-RU"/>
              </w:rPr>
              <w:t>ntingente de import</w:t>
            </w:r>
            <w:r w:rsidR="000B1AC1" w:rsidRPr="00CE4BA7">
              <w:rPr>
                <w:rFonts w:ascii="Times" w:hAnsi="Times" w:cs="Times"/>
                <w:sz w:val="24"/>
                <w:szCs w:val="24"/>
                <w:lang w:val="ro-RO" w:eastAsia="ru-RU"/>
              </w:rPr>
              <w:t xml:space="preserve">, </w:t>
            </w:r>
            <w:r w:rsidRPr="00CE4BA7">
              <w:rPr>
                <w:rFonts w:ascii="Times" w:hAnsi="Times" w:cs="Times"/>
                <w:sz w:val="24"/>
                <w:szCs w:val="24"/>
                <w:lang w:val="ro-RO" w:eastAsia="ru-RU"/>
              </w:rPr>
              <w:t xml:space="preserve">pentru a nu depăși </w:t>
            </w:r>
            <w:r w:rsidR="000B1AC1" w:rsidRPr="00CE4BA7">
              <w:rPr>
                <w:rFonts w:ascii="Times" w:hAnsi="Times" w:cs="Times"/>
                <w:sz w:val="24"/>
                <w:szCs w:val="24"/>
                <w:lang w:val="ro-RO" w:eastAsia="ru-RU"/>
              </w:rPr>
              <w:t xml:space="preserve">limita </w:t>
            </w:r>
            <w:r w:rsidR="00984D55" w:rsidRPr="00CE4BA7">
              <w:rPr>
                <w:rFonts w:ascii="Times" w:hAnsi="Times" w:cs="Times"/>
                <w:sz w:val="24"/>
                <w:szCs w:val="24"/>
                <w:lang w:val="ro-RO" w:eastAsia="ru-RU"/>
              </w:rPr>
              <w:t>totală</w:t>
            </w:r>
            <w:r w:rsidR="000B1AC1" w:rsidRPr="00CE4BA7">
              <w:rPr>
                <w:rFonts w:ascii="Times" w:hAnsi="Times" w:cs="Times"/>
                <w:sz w:val="24"/>
                <w:szCs w:val="24"/>
                <w:lang w:val="ro-RO" w:eastAsia="ru-RU"/>
              </w:rPr>
              <w:t xml:space="preserve"> </w:t>
            </w:r>
            <w:r w:rsidRPr="00CE4BA7">
              <w:rPr>
                <w:rFonts w:ascii="Times" w:hAnsi="Times" w:cs="Times"/>
                <w:sz w:val="24"/>
                <w:szCs w:val="24"/>
                <w:lang w:val="ro-RO" w:eastAsia="ru-RU"/>
              </w:rPr>
              <w:t xml:space="preserve">admisă </w:t>
            </w:r>
            <w:r w:rsidR="000B1AC1" w:rsidRPr="00CE4BA7">
              <w:rPr>
                <w:rFonts w:ascii="Times" w:hAnsi="Times" w:cs="Times"/>
                <w:sz w:val="24"/>
                <w:szCs w:val="24"/>
                <w:lang w:val="ro-RO" w:eastAsia="ru-RU"/>
              </w:rPr>
              <w:t>pentru introducere</w:t>
            </w:r>
            <w:r w:rsidRPr="00CE4BA7">
              <w:rPr>
                <w:rFonts w:ascii="Times" w:hAnsi="Times" w:cs="Times"/>
                <w:sz w:val="24"/>
                <w:szCs w:val="24"/>
                <w:lang w:val="ro-RO" w:eastAsia="ru-RU"/>
              </w:rPr>
              <w:t xml:space="preserve"> </w:t>
            </w:r>
            <w:r w:rsidR="000B1AC1" w:rsidRPr="00CE4BA7">
              <w:rPr>
                <w:rFonts w:ascii="Times" w:hAnsi="Times" w:cs="Times"/>
                <w:sz w:val="24"/>
                <w:szCs w:val="24"/>
                <w:lang w:val="ro-RO" w:eastAsia="ru-RU"/>
              </w:rPr>
              <w:t>pe piață.</w:t>
            </w:r>
            <w:r w:rsidR="00984D55" w:rsidRPr="00CE4BA7">
              <w:rPr>
                <w:rFonts w:ascii="Times" w:hAnsi="Times" w:cs="Times"/>
                <w:sz w:val="24"/>
                <w:szCs w:val="24"/>
                <w:lang w:val="ro-RO" w:eastAsia="ru-RU"/>
              </w:rPr>
              <w:t xml:space="preserve"> </w:t>
            </w:r>
            <w:r w:rsidR="00224ECB" w:rsidRPr="00CE4BA7">
              <w:rPr>
                <w:sz w:val="24"/>
                <w:szCs w:val="24"/>
                <w:lang w:val="ro-RO"/>
              </w:rPr>
              <w:t>Monitorizarea eficace a emisiilor de gaze fluorurate cu efect de seră este esențială pentru urmărirea progreselor înregistrate în îndeplinir</w:t>
            </w:r>
            <w:r w:rsidRPr="00CE4BA7">
              <w:rPr>
                <w:sz w:val="24"/>
                <w:szCs w:val="24"/>
                <w:lang w:val="ro-RO"/>
              </w:rPr>
              <w:t>ea</w:t>
            </w:r>
            <w:r w:rsidR="00224ECB" w:rsidRPr="00CE4BA7">
              <w:rPr>
                <w:sz w:val="24"/>
                <w:szCs w:val="24"/>
                <w:lang w:val="ro-RO"/>
              </w:rPr>
              <w:t xml:space="preserve"> obiectivelor de reducere a emisiilor. </w:t>
            </w:r>
          </w:p>
          <w:p w:rsidR="00224ECB" w:rsidRDefault="00224ECB" w:rsidP="00CE4BA7">
            <w:pPr>
              <w:shd w:val="clear" w:color="auto" w:fill="FFFFFF"/>
              <w:ind w:firstLine="0"/>
              <w:rPr>
                <w:sz w:val="24"/>
                <w:szCs w:val="24"/>
                <w:lang w:val="ro-RO"/>
              </w:rPr>
            </w:pPr>
            <w:r w:rsidRPr="00F57FFB">
              <w:rPr>
                <w:bCs/>
                <w:i/>
                <w:sz w:val="24"/>
                <w:szCs w:val="24"/>
                <w:u w:val="single"/>
                <w:lang w:val="ro-RO" w:eastAsia="ja-JP"/>
              </w:rPr>
              <w:t>Opțiunea II</w:t>
            </w:r>
            <w:r w:rsidRPr="00F57FFB">
              <w:rPr>
                <w:bCs/>
                <w:sz w:val="24"/>
                <w:szCs w:val="24"/>
                <w:lang w:val="ro-RO" w:eastAsia="ja-JP"/>
              </w:rPr>
              <w:t xml:space="preserve"> maximizează avantajele de mediu, </w:t>
            </w:r>
            <w:r w:rsidRPr="00F57FFB">
              <w:rPr>
                <w:sz w:val="24"/>
                <w:szCs w:val="24"/>
                <w:lang w:val="ro-RO"/>
              </w:rPr>
              <w:t xml:space="preserve">precum şi beneficiile economice şi sociale, </w:t>
            </w:r>
            <w:r w:rsidRPr="00F57FFB">
              <w:rPr>
                <w:bCs/>
                <w:sz w:val="24"/>
                <w:szCs w:val="24"/>
                <w:lang w:val="ro-RO" w:eastAsia="ja-JP"/>
              </w:rPr>
              <w:t xml:space="preserve">care rezultă ca urmare a implementării </w:t>
            </w:r>
            <w:r w:rsidRPr="00F57FFB">
              <w:rPr>
                <w:sz w:val="24"/>
                <w:szCs w:val="24"/>
                <w:shd w:val="clear" w:color="auto" w:fill="FFFFFF"/>
                <w:lang w:val="ro-RO"/>
              </w:rPr>
              <w:t xml:space="preserve">Acordului </w:t>
            </w:r>
            <w:r w:rsidRPr="00CE4BA7">
              <w:rPr>
                <w:sz w:val="24"/>
                <w:szCs w:val="24"/>
                <w:lang w:val="ro-RO"/>
              </w:rPr>
              <w:t>Climatic</w:t>
            </w:r>
            <w:r w:rsidRPr="00CE4BA7">
              <w:rPr>
                <w:sz w:val="24"/>
                <w:szCs w:val="24"/>
                <w:lang w:val="ro-RO" w:eastAsia="ro-RO" w:bidi="or-IN"/>
              </w:rPr>
              <w:t xml:space="preserve"> de la Paris</w:t>
            </w:r>
            <w:r w:rsidRPr="00CE4BA7">
              <w:rPr>
                <w:sz w:val="24"/>
                <w:szCs w:val="24"/>
                <w:lang w:val="ro-RO"/>
              </w:rPr>
              <w:t xml:space="preserve"> și Protocolului de la Montreal</w:t>
            </w:r>
            <w:r w:rsidRPr="00CE4BA7">
              <w:rPr>
                <w:bCs/>
                <w:sz w:val="24"/>
                <w:szCs w:val="24"/>
                <w:lang w:val="ro-RO" w:eastAsia="ja-JP"/>
              </w:rPr>
              <w:t xml:space="preserve">. </w:t>
            </w:r>
            <w:r w:rsidRPr="00CE4BA7">
              <w:rPr>
                <w:sz w:val="24"/>
                <w:szCs w:val="24"/>
                <w:lang w:val="ro-RO"/>
              </w:rPr>
              <w:t>Costurile identificate pentru implementarea Op</w:t>
            </w:r>
            <w:r w:rsidR="00531BA0" w:rsidRPr="00CE4BA7">
              <w:rPr>
                <w:sz w:val="24"/>
                <w:szCs w:val="24"/>
                <w:lang w:val="ro-RO"/>
              </w:rPr>
              <w:t>ț</w:t>
            </w:r>
            <w:r w:rsidRPr="00CE4BA7">
              <w:rPr>
                <w:sz w:val="24"/>
                <w:szCs w:val="24"/>
                <w:lang w:val="ro-RO"/>
              </w:rPr>
              <w:t>iunii II nu sunt</w:t>
            </w:r>
            <w:r w:rsidR="00A43D1A" w:rsidRPr="00CE4BA7">
              <w:rPr>
                <w:sz w:val="24"/>
                <w:szCs w:val="24"/>
                <w:lang w:val="ro-RO"/>
              </w:rPr>
              <w:t xml:space="preserve"> disproporționate</w:t>
            </w:r>
            <w:r w:rsidRPr="00CE4BA7">
              <w:rPr>
                <w:sz w:val="24"/>
                <w:szCs w:val="24"/>
                <w:lang w:val="ro-RO"/>
              </w:rPr>
              <w:t xml:space="preserve">, deoarece suprimarea </w:t>
            </w:r>
            <w:r w:rsidR="00CE4BA7" w:rsidRPr="00CE4BA7">
              <w:rPr>
                <w:sz w:val="24"/>
                <w:szCs w:val="24"/>
                <w:lang w:val="ro-RO"/>
              </w:rPr>
              <w:t xml:space="preserve">hidrofluorcarburilor </w:t>
            </w:r>
            <w:r w:rsidR="00531BA0" w:rsidRPr="00CE4BA7">
              <w:rPr>
                <w:sz w:val="24"/>
                <w:szCs w:val="24"/>
                <w:lang w:val="ro-RO"/>
              </w:rPr>
              <w:t>va fi</w:t>
            </w:r>
            <w:r w:rsidR="00E51719" w:rsidRPr="00CE4BA7">
              <w:rPr>
                <w:sz w:val="24"/>
                <w:szCs w:val="24"/>
                <w:lang w:val="ro-RO"/>
              </w:rPr>
              <w:t xml:space="preserve"> realizată</w:t>
            </w:r>
            <w:r w:rsidRPr="00CE4BA7">
              <w:rPr>
                <w:sz w:val="24"/>
                <w:szCs w:val="24"/>
                <w:lang w:val="ro-RO"/>
              </w:rPr>
              <w:t xml:space="preserve"> treptat,</w:t>
            </w:r>
            <w:r w:rsidR="006C331B" w:rsidRPr="00CE4BA7">
              <w:rPr>
                <w:sz w:val="24"/>
                <w:szCs w:val="24"/>
                <w:lang w:val="ro-RO"/>
              </w:rPr>
              <w:t xml:space="preserve"> pe </w:t>
            </w:r>
            <w:r w:rsidR="00B054BF" w:rsidRPr="00CE4BA7">
              <w:rPr>
                <w:sz w:val="24"/>
                <w:szCs w:val="24"/>
                <w:lang w:val="ro-RO"/>
              </w:rPr>
              <w:t xml:space="preserve">parcursul unei perioade </w:t>
            </w:r>
            <w:r w:rsidR="00600B92" w:rsidRPr="00CE4BA7">
              <w:rPr>
                <w:sz w:val="24"/>
                <w:szCs w:val="24"/>
                <w:lang w:val="ro-RO"/>
              </w:rPr>
              <w:t xml:space="preserve">îndelungate </w:t>
            </w:r>
            <w:r w:rsidR="006C331B" w:rsidRPr="00CE4BA7">
              <w:rPr>
                <w:sz w:val="24"/>
                <w:szCs w:val="24"/>
                <w:lang w:val="ro-RO"/>
              </w:rPr>
              <w:t xml:space="preserve">de timp, în care </w:t>
            </w:r>
            <w:r w:rsidR="006C331B" w:rsidRPr="00CE4BA7">
              <w:rPr>
                <w:sz w:val="24"/>
                <w:szCs w:val="24"/>
                <w:lang w:val="ro-RO"/>
              </w:rPr>
              <w:lastRenderedPageBreak/>
              <w:t xml:space="preserve">agenții economici vor reuși să substituie </w:t>
            </w:r>
            <w:r w:rsidR="00B054BF" w:rsidRPr="00CE4BA7">
              <w:rPr>
                <w:sz w:val="24"/>
                <w:szCs w:val="24"/>
                <w:lang w:val="ro-RO"/>
              </w:rPr>
              <w:t>echipamentele și utilajele ce funcționează pe bază de HFC, cu cele moderne, care utilizează agenți frigorifici alternativi.</w:t>
            </w:r>
            <w:r w:rsidRPr="00CE4BA7">
              <w:rPr>
                <w:sz w:val="24"/>
                <w:szCs w:val="24"/>
                <w:lang w:val="ro-RO"/>
              </w:rPr>
              <w:t xml:space="preserve"> </w:t>
            </w:r>
            <w:r w:rsidR="00B054BF" w:rsidRPr="00CE4BA7">
              <w:rPr>
                <w:sz w:val="24"/>
                <w:szCs w:val="24"/>
                <w:lang w:val="ro-RO"/>
              </w:rPr>
              <w:t>Totodată</w:t>
            </w:r>
            <w:r w:rsidR="00B054BF" w:rsidRPr="00F57FFB">
              <w:rPr>
                <w:sz w:val="24"/>
                <w:szCs w:val="24"/>
                <w:lang w:val="ro-RO"/>
              </w:rPr>
              <w:t xml:space="preserve">, </w:t>
            </w:r>
            <w:r w:rsidRPr="00F57FFB">
              <w:rPr>
                <w:sz w:val="24"/>
                <w:szCs w:val="24"/>
                <w:lang w:val="ro-RO"/>
              </w:rPr>
              <w:t xml:space="preserve">beneficiile </w:t>
            </w:r>
            <w:r w:rsidR="00B054BF" w:rsidRPr="00F57FFB">
              <w:rPr>
                <w:sz w:val="24"/>
                <w:szCs w:val="24"/>
                <w:lang w:val="ro-RO"/>
              </w:rPr>
              <w:t>vor fi</w:t>
            </w:r>
            <w:r w:rsidRPr="00F57FFB">
              <w:rPr>
                <w:sz w:val="24"/>
                <w:szCs w:val="24"/>
                <w:lang w:val="ro-RO"/>
              </w:rPr>
              <w:t xml:space="preserve"> </w:t>
            </w:r>
            <w:r w:rsidR="002D3689" w:rsidRPr="00F57FFB">
              <w:rPr>
                <w:sz w:val="24"/>
                <w:szCs w:val="24"/>
                <w:lang w:val="ro-RO"/>
              </w:rPr>
              <w:t>semnificative</w:t>
            </w:r>
            <w:r w:rsidRPr="00F57FFB">
              <w:rPr>
                <w:sz w:val="24"/>
                <w:szCs w:val="24"/>
                <w:lang w:val="ro-RO"/>
              </w:rPr>
              <w:t>, reieșind din faptul că o politică privind schimbările climatice orientată spre viitor, care va determina o tranziție echitabilă și corectă către o economie verde, neutră din punct de vedere climatic și competitivă</w:t>
            </w:r>
            <w:r w:rsidR="002D3689" w:rsidRPr="00F57FFB">
              <w:rPr>
                <w:sz w:val="24"/>
                <w:szCs w:val="24"/>
                <w:lang w:val="ro-RO"/>
              </w:rPr>
              <w:t>,</w:t>
            </w:r>
            <w:r w:rsidRPr="00F57FFB">
              <w:rPr>
                <w:sz w:val="24"/>
                <w:szCs w:val="24"/>
                <w:lang w:val="ro-RO"/>
              </w:rPr>
              <w:t xml:space="preserve"> va crea în același timp oportunități propice pentru o creștere durabilă.</w:t>
            </w:r>
          </w:p>
          <w:p w:rsidR="00CE4BA7" w:rsidRPr="00F57FFB" w:rsidRDefault="00CE4BA7" w:rsidP="00CE4BA7">
            <w:pPr>
              <w:shd w:val="clear" w:color="auto" w:fill="FFFFFF"/>
              <w:ind w:firstLine="0"/>
              <w:rPr>
                <w:sz w:val="24"/>
                <w:szCs w:val="24"/>
                <w:lang w:val="ro-RO"/>
              </w:rPr>
            </w:pPr>
          </w:p>
        </w:tc>
      </w:tr>
      <w:tr w:rsidR="00224ECB" w:rsidRPr="005A3E42" w:rsidTr="00F20057">
        <w:trPr>
          <w:gridAfter w:val="1"/>
          <w:wAfter w:w="60" w:type="dxa"/>
          <w:trHeight w:val="260"/>
        </w:trPr>
        <w:tc>
          <w:tcPr>
            <w:tcW w:w="10270" w:type="dxa"/>
            <w:gridSpan w:val="7"/>
            <w:shd w:val="clear" w:color="auto" w:fill="D9D9D9"/>
          </w:tcPr>
          <w:p w:rsidR="00224ECB" w:rsidRPr="00F57FFB" w:rsidRDefault="00224ECB" w:rsidP="00F20057">
            <w:pPr>
              <w:spacing w:before="120" w:after="120"/>
              <w:ind w:firstLine="454"/>
              <w:rPr>
                <w:b/>
                <w:bCs/>
                <w:sz w:val="24"/>
                <w:szCs w:val="24"/>
                <w:u w:val="single"/>
                <w:lang w:val="ro-RO" w:eastAsia="ja-JP"/>
              </w:rPr>
            </w:pPr>
            <w:r w:rsidRPr="00F57FFB">
              <w:rPr>
                <w:bCs/>
                <w:sz w:val="24"/>
                <w:szCs w:val="24"/>
                <w:lang w:val="ro-RO"/>
              </w:rPr>
              <w:lastRenderedPageBreak/>
              <w:t>c) Expuneți opțiunile alternative analizate sau explicați motivul de ce acestea nu au fost luate în considerare</w:t>
            </w:r>
            <w:r w:rsidRPr="00F57FFB">
              <w:rPr>
                <w:sz w:val="24"/>
                <w:szCs w:val="24"/>
                <w:lang w:val="ro-RO"/>
              </w:rPr>
              <w:t xml:space="preserve"> </w:t>
            </w:r>
          </w:p>
        </w:tc>
      </w:tr>
      <w:tr w:rsidR="00224ECB" w:rsidRPr="005A3E42" w:rsidTr="00F20057">
        <w:trPr>
          <w:gridAfter w:val="1"/>
          <w:wAfter w:w="60" w:type="dxa"/>
          <w:trHeight w:val="188"/>
        </w:trPr>
        <w:tc>
          <w:tcPr>
            <w:tcW w:w="10270" w:type="dxa"/>
            <w:gridSpan w:val="7"/>
          </w:tcPr>
          <w:p w:rsidR="00224ECB" w:rsidRPr="00F57FFB" w:rsidRDefault="00224ECB" w:rsidP="00F20057">
            <w:pPr>
              <w:ind w:firstLine="708"/>
              <w:rPr>
                <w:sz w:val="24"/>
                <w:szCs w:val="24"/>
                <w:lang w:val="ro-RO"/>
              </w:rPr>
            </w:pPr>
            <w:r w:rsidRPr="00F57FFB">
              <w:rPr>
                <w:sz w:val="24"/>
                <w:szCs w:val="24"/>
                <w:lang w:val="ro-RO" w:eastAsia="ro-RO"/>
              </w:rPr>
              <w:t>Republica Mo</w:t>
            </w:r>
            <w:r w:rsidR="00F57FFB">
              <w:rPr>
                <w:sz w:val="24"/>
                <w:szCs w:val="24"/>
                <w:lang w:val="ro-RO" w:eastAsia="ro-RO"/>
              </w:rPr>
              <w:t>l</w:t>
            </w:r>
            <w:r w:rsidRPr="00F57FFB">
              <w:rPr>
                <w:sz w:val="24"/>
                <w:szCs w:val="24"/>
                <w:lang w:val="ro-RO" w:eastAsia="ro-RO"/>
              </w:rPr>
              <w:t xml:space="preserve">dova, ca țară care a ratificat </w:t>
            </w:r>
            <w:r w:rsidR="00614792" w:rsidRPr="00F57FFB">
              <w:rPr>
                <w:sz w:val="24"/>
                <w:szCs w:val="24"/>
                <w:lang w:val="ro-RO" w:eastAsia="ro-RO"/>
              </w:rPr>
              <w:t xml:space="preserve">CONUSC </w:t>
            </w:r>
            <w:r w:rsidRPr="00F57FFB">
              <w:rPr>
                <w:sz w:val="24"/>
                <w:szCs w:val="24"/>
                <w:lang w:val="ro-RO"/>
              </w:rPr>
              <w:t xml:space="preserve">și </w:t>
            </w:r>
            <w:r w:rsidRPr="00F57FFB">
              <w:rPr>
                <w:sz w:val="24"/>
                <w:szCs w:val="24"/>
                <w:lang w:val="ro-RO" w:eastAsia="ro-RO" w:bidi="or-IN"/>
              </w:rPr>
              <w:t xml:space="preserve">Acordul de la Paris, </w:t>
            </w:r>
            <w:r w:rsidRPr="00F57FFB">
              <w:rPr>
                <w:sz w:val="24"/>
                <w:szCs w:val="24"/>
                <w:lang w:val="ro-RO"/>
              </w:rPr>
              <w:t>Convenţia pentru protecţia stratului de ozon, Protocolul de la Montreal,</w:t>
            </w:r>
            <w:r w:rsidRPr="00F57FFB">
              <w:rPr>
                <w:rFonts w:eastAsia="Calibri"/>
                <w:sz w:val="24"/>
                <w:szCs w:val="24"/>
                <w:lang w:val="ro-RO"/>
              </w:rPr>
              <w:t xml:space="preserve"> </w:t>
            </w:r>
            <w:r w:rsidRPr="00F57FFB">
              <w:rPr>
                <w:sz w:val="24"/>
                <w:szCs w:val="24"/>
                <w:lang w:val="ro-RO"/>
              </w:rPr>
              <w:t>semnînd Acordul de Asociere</w:t>
            </w:r>
            <w:r w:rsidRPr="00F57FFB">
              <w:rPr>
                <w:rFonts w:eastAsia="Calibri"/>
                <w:sz w:val="28"/>
                <w:szCs w:val="28"/>
                <w:lang w:val="ro-RO"/>
              </w:rPr>
              <w:t xml:space="preserve"> </w:t>
            </w:r>
            <w:r w:rsidRPr="00F57FFB">
              <w:rPr>
                <w:rFonts w:eastAsia="Calibri"/>
                <w:sz w:val="24"/>
                <w:szCs w:val="24"/>
                <w:lang w:val="ro-RO"/>
              </w:rPr>
              <w:t xml:space="preserve">RM-UE, </w:t>
            </w:r>
            <w:r w:rsidRPr="00F57FFB">
              <w:rPr>
                <w:sz w:val="24"/>
                <w:szCs w:val="24"/>
                <w:lang w:val="ro-RO" w:eastAsia="ro-RO"/>
              </w:rPr>
              <w:t xml:space="preserve">este obligată să implementeze normele internaționale și să transpună </w:t>
            </w:r>
            <w:r w:rsidRPr="00F57FFB">
              <w:rPr>
                <w:i/>
                <w:sz w:val="24"/>
                <w:szCs w:val="24"/>
                <w:lang w:val="ro-RO"/>
              </w:rPr>
              <w:t>acquis</w:t>
            </w:r>
            <w:r w:rsidRPr="00F57FFB">
              <w:rPr>
                <w:sz w:val="24"/>
                <w:szCs w:val="24"/>
                <w:lang w:val="ro-RO"/>
              </w:rPr>
              <w:t>-ul Uniunii Europene.</w:t>
            </w:r>
          </w:p>
          <w:p w:rsidR="00224ECB" w:rsidRPr="00F57FFB" w:rsidRDefault="00224ECB" w:rsidP="005F6021">
            <w:pPr>
              <w:ind w:firstLine="708"/>
              <w:rPr>
                <w:strike/>
                <w:sz w:val="24"/>
                <w:szCs w:val="24"/>
                <w:highlight w:val="yellow"/>
                <w:lang w:val="ro-RO"/>
              </w:rPr>
            </w:pPr>
            <w:r w:rsidRPr="00F57FFB">
              <w:rPr>
                <w:sz w:val="24"/>
                <w:szCs w:val="24"/>
                <w:lang w:val="ro-RO"/>
              </w:rPr>
              <w:t xml:space="preserve">În condițiile </w:t>
            </w:r>
            <w:r w:rsidR="00614792" w:rsidRPr="00F57FFB">
              <w:rPr>
                <w:sz w:val="24"/>
                <w:szCs w:val="24"/>
                <w:lang w:val="ro-RO"/>
              </w:rPr>
              <w:t xml:space="preserve">armonizării </w:t>
            </w:r>
            <w:r w:rsidRPr="00F57FFB">
              <w:rPr>
                <w:sz w:val="24"/>
                <w:szCs w:val="24"/>
                <w:lang w:val="ro-RO"/>
              </w:rPr>
              <w:t>legislației Republicii Moldova cu legislația Uniunii Europene</w:t>
            </w:r>
            <w:r w:rsidR="00614792" w:rsidRPr="00F57FFB">
              <w:rPr>
                <w:sz w:val="24"/>
                <w:szCs w:val="24"/>
                <w:lang w:val="ro-RO"/>
              </w:rPr>
              <w:t>,</w:t>
            </w:r>
            <w:r w:rsidRPr="00F57FFB">
              <w:rPr>
                <w:sz w:val="24"/>
                <w:szCs w:val="24"/>
                <w:lang w:val="ro-RO"/>
              </w:rPr>
              <w:t xml:space="preserve"> adoptarea proiectului de lege</w:t>
            </w:r>
            <w:r w:rsidR="002D3689" w:rsidRPr="00F57FFB">
              <w:rPr>
                <w:sz w:val="24"/>
                <w:szCs w:val="24"/>
                <w:lang w:val="ro-RO"/>
              </w:rPr>
              <w:t>,</w:t>
            </w:r>
            <w:r w:rsidRPr="00F57FFB">
              <w:rPr>
                <w:sz w:val="24"/>
                <w:szCs w:val="24"/>
                <w:lang w:val="ro-RO"/>
              </w:rPr>
              <w:t xml:space="preserve"> prin care s</w:t>
            </w:r>
            <w:r w:rsidR="00E51719" w:rsidRPr="00F57FFB">
              <w:rPr>
                <w:sz w:val="24"/>
                <w:szCs w:val="24"/>
                <w:lang w:val="ro-RO"/>
              </w:rPr>
              <w:t>e</w:t>
            </w:r>
            <w:r w:rsidRPr="00F57FFB">
              <w:rPr>
                <w:sz w:val="24"/>
                <w:szCs w:val="24"/>
                <w:lang w:val="ro-RO"/>
              </w:rPr>
              <w:t xml:space="preserve"> </w:t>
            </w:r>
            <w:r w:rsidR="00F57FFB" w:rsidRPr="00F57FFB">
              <w:rPr>
                <w:sz w:val="24"/>
                <w:szCs w:val="24"/>
                <w:lang w:val="ro-RO"/>
              </w:rPr>
              <w:t>creează</w:t>
            </w:r>
            <w:r w:rsidRPr="00F57FFB">
              <w:rPr>
                <w:sz w:val="24"/>
                <w:szCs w:val="24"/>
                <w:lang w:val="ro-RO"/>
              </w:rPr>
              <w:t xml:space="preserve"> cadrul juridic în vederea consolidării capacităților instituționale de punerea în aplicare a măsurilor de atenua</w:t>
            </w:r>
            <w:r w:rsidR="00E51719" w:rsidRPr="00F57FFB">
              <w:rPr>
                <w:sz w:val="24"/>
                <w:szCs w:val="24"/>
                <w:lang w:val="ro-RO"/>
              </w:rPr>
              <w:t>re a</w:t>
            </w:r>
            <w:r w:rsidRPr="00F57FFB">
              <w:rPr>
                <w:sz w:val="24"/>
                <w:szCs w:val="24"/>
                <w:lang w:val="ro-RO"/>
              </w:rPr>
              <w:t xml:space="preserve"> </w:t>
            </w:r>
            <w:r w:rsidRPr="00F57FFB">
              <w:rPr>
                <w:sz w:val="24"/>
                <w:szCs w:val="24"/>
                <w:shd w:val="clear" w:color="auto" w:fill="FFFFFF"/>
                <w:lang w:val="ro-RO"/>
              </w:rPr>
              <w:t>schimbăril</w:t>
            </w:r>
            <w:r w:rsidR="00E51719" w:rsidRPr="00F57FFB">
              <w:rPr>
                <w:sz w:val="24"/>
                <w:szCs w:val="24"/>
                <w:shd w:val="clear" w:color="auto" w:fill="FFFFFF"/>
                <w:lang w:val="ro-RO"/>
              </w:rPr>
              <w:t>or climatice și</w:t>
            </w:r>
            <w:r w:rsidRPr="00F57FFB">
              <w:rPr>
                <w:sz w:val="24"/>
                <w:szCs w:val="24"/>
                <w:shd w:val="clear" w:color="auto" w:fill="FFFFFF"/>
                <w:lang w:val="ro-RO"/>
              </w:rPr>
              <w:t xml:space="preserve"> proteja</w:t>
            </w:r>
            <w:r w:rsidR="00E51719" w:rsidRPr="00F57FFB">
              <w:rPr>
                <w:sz w:val="24"/>
                <w:szCs w:val="24"/>
                <w:shd w:val="clear" w:color="auto" w:fill="FFFFFF"/>
                <w:lang w:val="ro-RO"/>
              </w:rPr>
              <w:t>re a</w:t>
            </w:r>
            <w:r w:rsidRPr="00F57FFB">
              <w:rPr>
                <w:sz w:val="24"/>
                <w:szCs w:val="24"/>
                <w:shd w:val="clear" w:color="auto" w:fill="FFFFFF"/>
                <w:lang w:val="ro-RO"/>
              </w:rPr>
              <w:t xml:space="preserve"> mediul</w:t>
            </w:r>
            <w:r w:rsidR="00E51719" w:rsidRPr="00F57FFB">
              <w:rPr>
                <w:sz w:val="24"/>
                <w:szCs w:val="24"/>
                <w:shd w:val="clear" w:color="auto" w:fill="FFFFFF"/>
                <w:lang w:val="ro-RO"/>
              </w:rPr>
              <w:t>ui</w:t>
            </w:r>
            <w:r w:rsidRPr="00F57FFB">
              <w:rPr>
                <w:sz w:val="24"/>
                <w:szCs w:val="24"/>
                <w:shd w:val="clear" w:color="auto" w:fill="FFFFFF"/>
                <w:lang w:val="ro-RO"/>
              </w:rPr>
              <w:t xml:space="preserve"> înconjurător prin reducerea emisiilor de gaze fluorurate cu efect de ser</w:t>
            </w:r>
            <w:r w:rsidR="00614792" w:rsidRPr="00F57FFB">
              <w:rPr>
                <w:sz w:val="24"/>
                <w:szCs w:val="24"/>
                <w:shd w:val="clear" w:color="auto" w:fill="FFFFFF"/>
                <w:lang w:val="ro-RO"/>
              </w:rPr>
              <w:t>ă</w:t>
            </w:r>
            <w:r w:rsidR="002D3689" w:rsidRPr="00F57FFB">
              <w:rPr>
                <w:sz w:val="24"/>
                <w:szCs w:val="24"/>
                <w:shd w:val="clear" w:color="auto" w:fill="FFFFFF"/>
                <w:lang w:val="ro-RO"/>
              </w:rPr>
              <w:t>,</w:t>
            </w:r>
            <w:r w:rsidRPr="00F57FFB">
              <w:rPr>
                <w:bCs/>
                <w:sz w:val="24"/>
                <w:szCs w:val="24"/>
                <w:lang w:val="ro-RO"/>
              </w:rPr>
              <w:t xml:space="preserve"> </w:t>
            </w:r>
            <w:r w:rsidRPr="00F57FFB">
              <w:rPr>
                <w:sz w:val="24"/>
                <w:szCs w:val="24"/>
                <w:lang w:val="ro-RO"/>
              </w:rPr>
              <w:t>este o soluție optimă pentru îndeplinirea prevederilor Acordului de Asociere Republi</w:t>
            </w:r>
            <w:r w:rsidR="005F6021" w:rsidRPr="00F57FFB">
              <w:rPr>
                <w:sz w:val="24"/>
                <w:szCs w:val="24"/>
                <w:lang w:val="ro-RO"/>
              </w:rPr>
              <w:t>ca Moldova – Uniunea Europeană.</w:t>
            </w:r>
          </w:p>
          <w:p w:rsidR="00224ECB" w:rsidRPr="00F57FFB" w:rsidRDefault="00224ECB" w:rsidP="00F20057">
            <w:pPr>
              <w:ind w:firstLine="708"/>
              <w:rPr>
                <w:rFonts w:eastAsia="Calibri"/>
                <w:sz w:val="24"/>
                <w:szCs w:val="24"/>
                <w:lang w:val="ro-RO"/>
              </w:rPr>
            </w:pPr>
            <w:r w:rsidRPr="00F57FFB">
              <w:rPr>
                <w:sz w:val="24"/>
                <w:szCs w:val="24"/>
                <w:lang w:val="ro-RO"/>
              </w:rPr>
              <w:t>Conținutul normelor internaționale și a</w:t>
            </w:r>
            <w:r w:rsidR="00E51719" w:rsidRPr="00F57FFB">
              <w:rPr>
                <w:sz w:val="24"/>
                <w:szCs w:val="24"/>
                <w:lang w:val="ro-RO"/>
              </w:rPr>
              <w:t>le</w:t>
            </w:r>
            <w:r w:rsidRPr="00F57FFB">
              <w:rPr>
                <w:sz w:val="24"/>
                <w:szCs w:val="24"/>
                <w:lang w:val="ro-RO"/>
              </w:rPr>
              <w:t xml:space="preserve"> </w:t>
            </w:r>
            <w:r w:rsidRPr="00F57FFB">
              <w:rPr>
                <w:sz w:val="24"/>
                <w:szCs w:val="24"/>
                <w:shd w:val="clear" w:color="auto" w:fill="FFFFFF"/>
                <w:lang w:val="ro-RO"/>
              </w:rPr>
              <w:t xml:space="preserve">Regulamentului (UE) nr. 517/2014 </w:t>
            </w:r>
            <w:r w:rsidR="00EA1FC3" w:rsidRPr="00F57FFB">
              <w:rPr>
                <w:sz w:val="24"/>
                <w:szCs w:val="24"/>
                <w:lang w:val="ro-RO"/>
              </w:rPr>
              <w:t xml:space="preserve">în mare parte </w:t>
            </w:r>
            <w:r w:rsidRPr="00F57FFB">
              <w:rPr>
                <w:sz w:val="24"/>
                <w:szCs w:val="24"/>
                <w:lang w:val="ro-RO"/>
              </w:rPr>
              <w:t>coincid. Ținînd cont de acest fapt, putem afirma că procesul de armonizare a legislației Republicii Moldova cu legislația Uniunii Europene</w:t>
            </w:r>
            <w:r w:rsidR="00A715DB" w:rsidRPr="00F57FFB">
              <w:rPr>
                <w:sz w:val="24"/>
                <w:szCs w:val="24"/>
                <w:lang w:val="ro-RO"/>
              </w:rPr>
              <w:t>,</w:t>
            </w:r>
            <w:r w:rsidRPr="00F57FFB">
              <w:rPr>
                <w:sz w:val="24"/>
                <w:szCs w:val="24"/>
                <w:lang w:val="ro-RO"/>
              </w:rPr>
              <w:t xml:space="preserve"> în partea ce ține de implementarea unui mecanism de introducere pe piață a produselor și echipamentelor care conțin sau a căror funcționare se bazează pe gaze F și aplicării limitelor cantitative pentru introducerea pe piață a </w:t>
            </w:r>
            <w:r w:rsidR="0045239C" w:rsidRPr="00F57FFB">
              <w:rPr>
                <w:sz w:val="24"/>
                <w:szCs w:val="24"/>
                <w:lang w:val="ro-RO"/>
              </w:rPr>
              <w:t>acestor substanțe</w:t>
            </w:r>
            <w:r w:rsidRPr="00F57FFB">
              <w:rPr>
                <w:sz w:val="24"/>
                <w:szCs w:val="24"/>
                <w:lang w:val="ro-RO"/>
              </w:rPr>
              <w:t>, permite perfec</w:t>
            </w:r>
            <w:r w:rsidR="00A715DB" w:rsidRPr="00F57FFB">
              <w:rPr>
                <w:sz w:val="24"/>
                <w:szCs w:val="24"/>
                <w:lang w:val="ro-RO"/>
              </w:rPr>
              <w:t xml:space="preserve">tarea </w:t>
            </w:r>
            <w:r w:rsidRPr="00F57FFB">
              <w:rPr>
                <w:sz w:val="24"/>
                <w:szCs w:val="24"/>
                <w:lang w:val="ro-RO"/>
              </w:rPr>
              <w:t xml:space="preserve">concomitentă a legislației naționale, ținînd cont de principiile </w:t>
            </w:r>
            <w:r w:rsidR="0045239C" w:rsidRPr="00F57FFB">
              <w:rPr>
                <w:sz w:val="24"/>
                <w:szCs w:val="24"/>
                <w:lang w:val="ro-RO"/>
              </w:rPr>
              <w:t>CONUSC</w:t>
            </w:r>
            <w:r w:rsidRPr="00F57FFB">
              <w:rPr>
                <w:sz w:val="24"/>
                <w:szCs w:val="24"/>
                <w:lang w:val="ro-RO"/>
              </w:rPr>
              <w:t>, Acordului de la Paris și Convenţiei pentru protecţia stratului de ozon</w:t>
            </w:r>
            <w:r w:rsidR="0045239C" w:rsidRPr="00F57FFB">
              <w:rPr>
                <w:sz w:val="24"/>
                <w:szCs w:val="24"/>
                <w:lang w:val="ro-RO"/>
              </w:rPr>
              <w:t>,</w:t>
            </w:r>
            <w:r w:rsidR="00CD7BD0" w:rsidRPr="00F57FFB">
              <w:rPr>
                <w:sz w:val="24"/>
                <w:szCs w:val="24"/>
                <w:lang w:val="ro-RO"/>
              </w:rPr>
              <w:t xml:space="preserve">  </w:t>
            </w:r>
            <w:r w:rsidRPr="00F57FFB">
              <w:rPr>
                <w:sz w:val="24"/>
                <w:szCs w:val="24"/>
                <w:lang w:val="ro-RO"/>
              </w:rPr>
              <w:t xml:space="preserve"> cît și Amendamentului de la Kigali la Protocolul de la Montreal.</w:t>
            </w:r>
          </w:p>
          <w:p w:rsidR="00224ECB" w:rsidRPr="00F57FFB" w:rsidRDefault="00224ECB" w:rsidP="00F20057">
            <w:pPr>
              <w:ind w:firstLine="454"/>
              <w:rPr>
                <w:sz w:val="24"/>
                <w:szCs w:val="24"/>
                <w:lang w:val="ro-RO" w:eastAsia="ro-RO"/>
              </w:rPr>
            </w:pPr>
            <w:r w:rsidRPr="00F57FFB">
              <w:rPr>
                <w:sz w:val="24"/>
                <w:szCs w:val="24"/>
                <w:lang w:val="ro-RO" w:eastAsia="ro-RO"/>
              </w:rPr>
              <w:t>Respectiv, a treia opțiune alternativă nu a fost identificată, punându-se accent pe necesitatea respectării angajamentelor asumate de Republica Moldova.</w:t>
            </w:r>
          </w:p>
        </w:tc>
      </w:tr>
      <w:tr w:rsidR="00224ECB" w:rsidRPr="00F57FFB" w:rsidTr="00F20057">
        <w:trPr>
          <w:gridAfter w:val="1"/>
          <w:wAfter w:w="60" w:type="dxa"/>
          <w:trHeight w:val="268"/>
        </w:trPr>
        <w:tc>
          <w:tcPr>
            <w:tcW w:w="10270" w:type="dxa"/>
            <w:gridSpan w:val="7"/>
            <w:shd w:val="clear" w:color="auto" w:fill="BFBFBF"/>
          </w:tcPr>
          <w:p w:rsidR="00224ECB" w:rsidRPr="00F57FFB" w:rsidRDefault="00224ECB" w:rsidP="00F20057">
            <w:pPr>
              <w:spacing w:before="120" w:after="120"/>
              <w:ind w:firstLine="0"/>
              <w:rPr>
                <w:b/>
                <w:bCs/>
                <w:sz w:val="24"/>
                <w:szCs w:val="24"/>
                <w:lang w:val="ro-RO" w:eastAsia="ja-JP"/>
              </w:rPr>
            </w:pPr>
            <w:r w:rsidRPr="00F57FFB">
              <w:rPr>
                <w:b/>
                <w:bCs/>
                <w:sz w:val="24"/>
                <w:szCs w:val="24"/>
                <w:lang w:val="ro-RO" w:eastAsia="ja-JP"/>
              </w:rPr>
              <w:t>4. Analiza impacturilor opțiunilor</w:t>
            </w:r>
          </w:p>
        </w:tc>
      </w:tr>
      <w:tr w:rsidR="00224ECB" w:rsidRPr="00F57FFB" w:rsidTr="00F20057">
        <w:trPr>
          <w:gridAfter w:val="1"/>
          <w:wAfter w:w="60" w:type="dxa"/>
          <w:trHeight w:val="268"/>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t xml:space="preserve">a) Expuneți efectele negative şi pozitive ale stării actuale și evoluția acestora în viitor, care vor sta la baza calculării impacturilor opțiunii recomandate </w:t>
            </w:r>
          </w:p>
        </w:tc>
      </w:tr>
      <w:tr w:rsidR="00224ECB" w:rsidRPr="005A3E42" w:rsidTr="00F20057">
        <w:trPr>
          <w:gridAfter w:val="1"/>
          <w:wAfter w:w="60" w:type="dxa"/>
          <w:trHeight w:val="268"/>
        </w:trPr>
        <w:tc>
          <w:tcPr>
            <w:tcW w:w="10270" w:type="dxa"/>
            <w:gridSpan w:val="7"/>
          </w:tcPr>
          <w:p w:rsidR="00224ECB" w:rsidRPr="00F57FFB" w:rsidRDefault="00224ECB" w:rsidP="00F20057">
            <w:pPr>
              <w:tabs>
                <w:tab w:val="left" w:pos="567"/>
              </w:tabs>
              <w:adjustRightInd w:val="0"/>
              <w:ind w:firstLine="567"/>
              <w:rPr>
                <w:sz w:val="24"/>
                <w:szCs w:val="24"/>
                <w:lang w:val="ro-RO" w:eastAsia="nb-NO"/>
              </w:rPr>
            </w:pPr>
            <w:r w:rsidRPr="00F57FFB">
              <w:rPr>
                <w:sz w:val="24"/>
                <w:szCs w:val="24"/>
                <w:lang w:val="ro-RO" w:eastAsia="nb-NO"/>
              </w:rPr>
              <w:t xml:space="preserve">Datorită diversității mari de utilizare a HFC în RM, emisiile </w:t>
            </w:r>
            <w:r w:rsidR="00100288" w:rsidRPr="00F57FFB">
              <w:rPr>
                <w:sz w:val="24"/>
                <w:szCs w:val="24"/>
                <w:lang w:val="ro-RO" w:eastAsia="nb-NO"/>
              </w:rPr>
              <w:t>acestor substanțe</w:t>
            </w:r>
            <w:r w:rsidRPr="00F57FFB">
              <w:rPr>
                <w:sz w:val="24"/>
                <w:szCs w:val="24"/>
                <w:lang w:val="ro-RO" w:eastAsia="nb-NO"/>
              </w:rPr>
              <w:t xml:space="preserve"> s-au majorat în perioada 1995-2019 de circa 75.6 ori</w:t>
            </w:r>
            <w:r w:rsidR="00100288" w:rsidRPr="00F57FFB">
              <w:rPr>
                <w:sz w:val="24"/>
                <w:szCs w:val="24"/>
                <w:lang w:val="ro-RO" w:eastAsia="nb-NO"/>
              </w:rPr>
              <w:t>.</w:t>
            </w:r>
            <w:r w:rsidRPr="00F57FFB">
              <w:rPr>
                <w:sz w:val="24"/>
                <w:szCs w:val="24"/>
                <w:lang w:val="ro-RO" w:eastAsia="nb-NO"/>
              </w:rPr>
              <w:t xml:space="preserve"> </w:t>
            </w:r>
            <w:r w:rsidRPr="00F57FFB">
              <w:rPr>
                <w:sz w:val="24"/>
                <w:szCs w:val="24"/>
                <w:shd w:val="clear" w:color="auto" w:fill="FFFFFF"/>
                <w:lang w:val="ro-RO"/>
              </w:rPr>
              <w:t xml:space="preserve">Prin urmare, </w:t>
            </w:r>
            <w:r w:rsidR="0045239C" w:rsidRPr="00F57FFB">
              <w:rPr>
                <w:sz w:val="24"/>
                <w:szCs w:val="24"/>
                <w:shd w:val="clear" w:color="auto" w:fill="FFFFFF"/>
                <w:lang w:val="ro-RO"/>
              </w:rPr>
              <w:t xml:space="preserve">pentru a împiedica creșterea emisiilor în următoarele decenii </w:t>
            </w:r>
            <w:r w:rsidRPr="00F57FFB">
              <w:rPr>
                <w:sz w:val="24"/>
                <w:szCs w:val="24"/>
                <w:shd w:val="clear" w:color="auto" w:fill="FFFFFF"/>
                <w:lang w:val="ro-RO"/>
              </w:rPr>
              <w:t>este necesar</w:t>
            </w:r>
            <w:r w:rsidR="002F396D" w:rsidRPr="00F57FFB">
              <w:rPr>
                <w:sz w:val="24"/>
                <w:szCs w:val="24"/>
                <w:shd w:val="clear" w:color="auto" w:fill="FFFFFF"/>
                <w:lang w:val="ro-RO"/>
              </w:rPr>
              <w:t>ă</w:t>
            </w:r>
            <w:r w:rsidRPr="00F57FFB">
              <w:rPr>
                <w:sz w:val="24"/>
                <w:szCs w:val="24"/>
                <w:shd w:val="clear" w:color="auto" w:fill="FFFFFF"/>
                <w:lang w:val="ro-RO"/>
              </w:rPr>
              <w:t xml:space="preserve"> adopta</w:t>
            </w:r>
            <w:r w:rsidR="002F396D" w:rsidRPr="00F57FFB">
              <w:rPr>
                <w:sz w:val="24"/>
                <w:szCs w:val="24"/>
                <w:shd w:val="clear" w:color="auto" w:fill="FFFFFF"/>
                <w:lang w:val="ro-RO"/>
              </w:rPr>
              <w:t>rea unor</w:t>
            </w:r>
            <w:r w:rsidRPr="00F57FFB">
              <w:rPr>
                <w:sz w:val="24"/>
                <w:szCs w:val="24"/>
                <w:shd w:val="clear" w:color="auto" w:fill="FFFFFF"/>
                <w:lang w:val="ro-RO"/>
              </w:rPr>
              <w:t xml:space="preserve"> noi dispoziții legislative.</w:t>
            </w:r>
          </w:p>
          <w:p w:rsidR="00224ECB" w:rsidRPr="00F57FFB" w:rsidRDefault="00FA7A3A" w:rsidP="00F20057">
            <w:pPr>
              <w:tabs>
                <w:tab w:val="left" w:pos="567"/>
              </w:tabs>
              <w:adjustRightInd w:val="0"/>
              <w:ind w:firstLine="567"/>
              <w:rPr>
                <w:sz w:val="24"/>
                <w:szCs w:val="24"/>
                <w:lang w:val="ro-RO" w:eastAsia="nb-NO"/>
              </w:rPr>
            </w:pPr>
            <w:r w:rsidRPr="00F57FFB">
              <w:rPr>
                <w:sz w:val="24"/>
                <w:szCs w:val="24"/>
                <w:lang w:val="ro-RO"/>
              </w:rPr>
              <w:t>Î</w:t>
            </w:r>
            <w:r w:rsidR="00224ECB" w:rsidRPr="00F57FFB">
              <w:rPr>
                <w:sz w:val="24"/>
                <w:szCs w:val="24"/>
                <w:lang w:val="ro-RO"/>
              </w:rPr>
              <w:t xml:space="preserve">n prezent, aproape </w:t>
            </w:r>
            <w:r w:rsidR="00A8142F" w:rsidRPr="00F57FFB">
              <w:rPr>
                <w:sz w:val="24"/>
                <w:szCs w:val="24"/>
                <w:lang w:val="ro-RO"/>
              </w:rPr>
              <w:t xml:space="preserve">în </w:t>
            </w:r>
            <w:r w:rsidR="00224ECB" w:rsidRPr="00F57FFB">
              <w:rPr>
                <w:sz w:val="24"/>
                <w:szCs w:val="24"/>
                <w:lang w:val="ro-RO"/>
              </w:rPr>
              <w:t>toate sectoarele în care sunt utilizate gaze fluorurate, acestea ar putea fi înlocuite în întregime sau parțial cu alternative care sunt sigure și</w:t>
            </w:r>
            <w:r w:rsidR="00B31617" w:rsidRPr="00F57FFB">
              <w:rPr>
                <w:sz w:val="24"/>
                <w:szCs w:val="24"/>
                <w:lang w:val="ro-RO"/>
              </w:rPr>
              <w:t>,</w:t>
            </w:r>
            <w:r w:rsidR="00224ECB" w:rsidRPr="00F57FFB">
              <w:rPr>
                <w:sz w:val="24"/>
                <w:szCs w:val="24"/>
                <w:lang w:val="ro-RO"/>
              </w:rPr>
              <w:t xml:space="preserve"> cel puțin</w:t>
            </w:r>
            <w:r w:rsidR="00B31617" w:rsidRPr="00F57FFB">
              <w:rPr>
                <w:sz w:val="24"/>
                <w:szCs w:val="24"/>
                <w:lang w:val="ro-RO"/>
              </w:rPr>
              <w:t>,</w:t>
            </w:r>
            <w:r w:rsidR="00224ECB" w:rsidRPr="00F57FFB">
              <w:rPr>
                <w:sz w:val="24"/>
                <w:szCs w:val="24"/>
                <w:lang w:val="ro-RO"/>
              </w:rPr>
              <w:t xml:space="preserve"> la fel de eficiente din punct de vedere energetic. Măsurile strategice trebuie, totuși, să ia în considerare faptul că sunt vizate numeroase tipuri de produse și echipamente și că atât fezabilitatea tehnică, cât și costurile și beneficiile înlocuirii gazelor fluorurate pot depinde de dimensiunea produsului sau a echipamentului și de locul în care va fi utilizat.</w:t>
            </w:r>
            <w:r w:rsidR="004C4546" w:rsidRPr="00F57FFB">
              <w:rPr>
                <w:sz w:val="24"/>
                <w:szCs w:val="24"/>
                <w:lang w:val="ro-RO"/>
              </w:rPr>
              <w:t xml:space="preserve"> </w:t>
            </w:r>
          </w:p>
          <w:p w:rsidR="00224ECB" w:rsidRPr="00F57FFB" w:rsidRDefault="00224ECB" w:rsidP="00F20057">
            <w:pPr>
              <w:tabs>
                <w:tab w:val="left" w:pos="567"/>
              </w:tabs>
              <w:adjustRightInd w:val="0"/>
              <w:ind w:firstLine="567"/>
              <w:rPr>
                <w:sz w:val="24"/>
                <w:szCs w:val="24"/>
                <w:lang w:val="ro-RO"/>
              </w:rPr>
            </w:pPr>
            <w:r w:rsidRPr="00F57FFB">
              <w:rPr>
                <w:sz w:val="24"/>
                <w:szCs w:val="24"/>
                <w:lang w:val="ro-RO"/>
              </w:rPr>
              <w:t>Prin urmare, în plus față de remedierea deficiențelor existente în atenuarea schimbărilor climatice, este extrem de necesară reducerea suplimentară a emisiilor de gaze fluorurate cu efect de seră viitoare. Conform unui studiu, două treimi din emisiile previzionate în UE ar putea fi evitate până în 2030 într-un mod rentabil, dacă se întreprind acțiuni pentru a evita utilizarea gazelor fluorurate în cazurile în care există alternative adecvate.</w:t>
            </w:r>
            <w:r w:rsidRPr="00F57FFB">
              <w:rPr>
                <w:rStyle w:val="af4"/>
                <w:sz w:val="24"/>
                <w:szCs w:val="24"/>
                <w:lang w:val="ro-RO"/>
              </w:rPr>
              <w:footnoteReference w:id="9"/>
            </w:r>
            <w:r w:rsidRPr="00F57FFB">
              <w:rPr>
                <w:sz w:val="24"/>
                <w:szCs w:val="24"/>
                <w:lang w:val="ro-RO"/>
              </w:rPr>
              <w:t xml:space="preserve"> </w:t>
            </w:r>
          </w:p>
          <w:p w:rsidR="00224ECB" w:rsidRPr="00F57FFB" w:rsidRDefault="00A42613" w:rsidP="00F20057">
            <w:pPr>
              <w:pStyle w:val="Default"/>
              <w:ind w:firstLine="533"/>
              <w:jc w:val="both"/>
              <w:rPr>
                <w:rFonts w:ascii="Times New Roman" w:hAnsi="Times New Roman" w:cs="Times New Roman"/>
                <w:color w:val="auto"/>
                <w:lang w:val="ro-RO"/>
              </w:rPr>
            </w:pPr>
            <w:r w:rsidRPr="00F57FFB">
              <w:rPr>
                <w:rFonts w:ascii="Times New Roman" w:hAnsi="Times New Roman" w:cs="Times New Roman"/>
                <w:color w:val="auto"/>
                <w:lang w:val="ro-RO"/>
              </w:rPr>
              <w:t>În domeniul refrigerare și aer condiționat periodic se atestă c</w:t>
            </w:r>
            <w:r w:rsidR="00640EB7" w:rsidRPr="00F57FFB">
              <w:rPr>
                <w:rFonts w:ascii="Times New Roman" w:hAnsi="Times New Roman" w:cs="Times New Roman"/>
                <w:color w:val="auto"/>
                <w:lang w:val="ro-RO"/>
              </w:rPr>
              <w:t xml:space="preserve">azuri de emisii accidentale de HFC în atmosferă. </w:t>
            </w:r>
            <w:r w:rsidR="00224ECB" w:rsidRPr="00F57FFB">
              <w:rPr>
                <w:rFonts w:ascii="Times New Roman" w:hAnsi="Times New Roman" w:cs="Times New Roman"/>
                <w:color w:val="auto"/>
                <w:lang w:val="ro-RO"/>
              </w:rPr>
              <w:t xml:space="preserve">Din informațiile furnizate de agenții economici, o bună parte din persoanele ce prestează servicii în domeniul </w:t>
            </w:r>
            <w:r w:rsidR="00640EB7" w:rsidRPr="00F57FFB">
              <w:rPr>
                <w:rFonts w:ascii="Times New Roman" w:hAnsi="Times New Roman" w:cs="Times New Roman"/>
                <w:color w:val="auto"/>
                <w:lang w:val="ro-RO"/>
              </w:rPr>
              <w:t>RAC</w:t>
            </w:r>
            <w:r w:rsidR="00224ECB" w:rsidRPr="00F57FFB">
              <w:rPr>
                <w:rFonts w:ascii="Times New Roman" w:hAnsi="Times New Roman" w:cs="Times New Roman"/>
                <w:color w:val="auto"/>
                <w:lang w:val="ro-RO"/>
              </w:rPr>
              <w:t xml:space="preserve"> nu dețin suficiente cunoștințe pentru efectuarea lucrărilor de montare, reglare și exploatare a instalațiilor frigorifice. În rezultat, sunt înregistrate cazuri de eliberare necontrolată în atmosferă a agenților frigorifici, </w:t>
            </w:r>
            <w:r w:rsidR="00566198" w:rsidRPr="00F57FFB">
              <w:rPr>
                <w:rFonts w:ascii="Times New Roman" w:hAnsi="Times New Roman" w:cs="Times New Roman"/>
                <w:color w:val="auto"/>
                <w:lang w:val="ro-RO"/>
              </w:rPr>
              <w:t xml:space="preserve">inclusiv HFC, </w:t>
            </w:r>
            <w:r w:rsidR="00224ECB" w:rsidRPr="00F57FFB">
              <w:rPr>
                <w:rFonts w:ascii="Times New Roman" w:hAnsi="Times New Roman" w:cs="Times New Roman"/>
                <w:color w:val="auto"/>
                <w:lang w:val="ro-RO"/>
              </w:rPr>
              <w:t>care au un impact negativ asupra mediului î</w:t>
            </w:r>
            <w:r w:rsidR="00566198" w:rsidRPr="00F57FFB">
              <w:rPr>
                <w:rFonts w:ascii="Times New Roman" w:hAnsi="Times New Roman" w:cs="Times New Roman"/>
                <w:color w:val="auto"/>
                <w:lang w:val="ro-RO"/>
              </w:rPr>
              <w:t>nconjurător</w:t>
            </w:r>
            <w:r w:rsidR="00224ECB" w:rsidRPr="00F57FFB">
              <w:rPr>
                <w:rFonts w:ascii="Times New Roman" w:hAnsi="Times New Roman" w:cs="Times New Roman"/>
                <w:color w:val="auto"/>
                <w:lang w:val="ro-RO"/>
              </w:rPr>
              <w:t xml:space="preserve">. </w:t>
            </w:r>
          </w:p>
          <w:p w:rsidR="00566198" w:rsidRPr="00F57FFB" w:rsidRDefault="00566198" w:rsidP="00F20057">
            <w:pPr>
              <w:rPr>
                <w:sz w:val="24"/>
                <w:szCs w:val="24"/>
                <w:lang w:val="ro-RO"/>
              </w:rPr>
            </w:pPr>
            <w:r w:rsidRPr="00F57FFB">
              <w:rPr>
                <w:sz w:val="24"/>
                <w:szCs w:val="24"/>
                <w:lang w:val="ro-RO"/>
              </w:rPr>
              <w:t xml:space="preserve">Astfel, </w:t>
            </w:r>
            <w:r w:rsidR="00224ECB" w:rsidRPr="00F57FFB">
              <w:rPr>
                <w:sz w:val="24"/>
                <w:szCs w:val="24"/>
                <w:lang w:val="ro-RO"/>
              </w:rPr>
              <w:t>din cauza ne</w:t>
            </w:r>
            <w:r w:rsidR="009E117D" w:rsidRPr="00F57FFB">
              <w:rPr>
                <w:sz w:val="24"/>
                <w:szCs w:val="24"/>
                <w:lang w:val="ro-RO"/>
              </w:rPr>
              <w:t>respectării</w:t>
            </w:r>
            <w:r w:rsidR="00224ECB" w:rsidRPr="00F57FFB">
              <w:rPr>
                <w:sz w:val="24"/>
                <w:szCs w:val="24"/>
                <w:lang w:val="ro-RO"/>
              </w:rPr>
              <w:t xml:space="preserve"> regulilor de montare și exploatare a instalațiilor frigorifice</w:t>
            </w:r>
            <w:r w:rsidR="00100288" w:rsidRPr="00F57FFB">
              <w:rPr>
                <w:sz w:val="24"/>
                <w:szCs w:val="24"/>
                <w:lang w:val="ro-RO"/>
              </w:rPr>
              <w:t>,</w:t>
            </w:r>
            <w:r w:rsidR="00224ECB" w:rsidRPr="00F57FFB">
              <w:rPr>
                <w:sz w:val="24"/>
                <w:szCs w:val="24"/>
                <w:lang w:val="ro-RO"/>
              </w:rPr>
              <w:t xml:space="preserve">  au loc </w:t>
            </w:r>
            <w:r w:rsidR="00100288" w:rsidRPr="00F57FFB">
              <w:rPr>
                <w:sz w:val="24"/>
                <w:szCs w:val="24"/>
                <w:lang w:val="ro-RO"/>
              </w:rPr>
              <w:lastRenderedPageBreak/>
              <w:t xml:space="preserve">emisii </w:t>
            </w:r>
            <w:r w:rsidR="00224ECB" w:rsidRPr="00F57FFB">
              <w:rPr>
                <w:sz w:val="24"/>
                <w:szCs w:val="24"/>
                <w:lang w:val="ro-RO"/>
              </w:rPr>
              <w:t xml:space="preserve">masive în mediul ambiant a acestor substanțe. În anul 2013, din cauza greșelilor comise la deservirea unei întreprinderi de produse lactate din raionul Rîșcani, s-a produs o emisie în atmosferă a circa </w:t>
            </w:r>
            <w:smartTag w:uri="urn:schemas-microsoft-com:office:smarttags" w:element="metricconverter">
              <w:smartTagPr>
                <w:attr w:name="ProductID" w:val="450 kg"/>
              </w:smartTagPr>
              <w:r w:rsidR="00224ECB" w:rsidRPr="00F57FFB">
                <w:rPr>
                  <w:sz w:val="24"/>
                  <w:szCs w:val="24"/>
                  <w:lang w:val="ro-RO"/>
                </w:rPr>
                <w:t>450 kg</w:t>
              </w:r>
            </w:smartTag>
            <w:r w:rsidR="00224ECB" w:rsidRPr="00F57FFB">
              <w:rPr>
                <w:sz w:val="24"/>
                <w:szCs w:val="24"/>
                <w:lang w:val="ro-RO"/>
              </w:rPr>
              <w:t xml:space="preserve"> de freon R-</w:t>
            </w:r>
            <w:smartTag w:uri="urn:schemas-microsoft-com:office:smarttags" w:element="metricconverter">
              <w:smartTagPr>
                <w:attr w:name="ProductID" w:val="407C"/>
              </w:smartTagPr>
              <w:r w:rsidR="00224ECB" w:rsidRPr="00F57FFB">
                <w:rPr>
                  <w:sz w:val="24"/>
                  <w:szCs w:val="24"/>
                  <w:lang w:val="ro-RO"/>
                </w:rPr>
                <w:t xml:space="preserve">407C, iar în anul 2017 a avut loc o emisie masivă de freon </w:t>
              </w:r>
            </w:smartTag>
            <w:r w:rsidR="00224ECB" w:rsidRPr="00F57FFB">
              <w:rPr>
                <w:sz w:val="24"/>
                <w:szCs w:val="24"/>
                <w:lang w:val="ro-RO"/>
              </w:rPr>
              <w:t xml:space="preserve">R-404A la o fabrică de conserve din raionul Soroca. </w:t>
            </w:r>
            <w:r w:rsidRPr="00F57FFB">
              <w:rPr>
                <w:sz w:val="24"/>
                <w:szCs w:val="24"/>
                <w:lang w:val="ro-RO"/>
              </w:rPr>
              <w:t xml:space="preserve">În anul 2018, la un depozit frigorific pentru păstrarea fructelor cu capacitatea de peste 1000 tone din raionul Florești, din cauza deservirii incorecte a acestuia a fost eliberată în aerul atmosferic o cantitate de peste 450 kg de freon R-404A. Cazuri de emisie a freonilor în atmosferă, în diferite cantități, au fost înregistrate și la alte întreprinderi din țară. Aceste cazuri </w:t>
            </w:r>
            <w:r w:rsidR="00C7357C" w:rsidRPr="00F57FFB">
              <w:rPr>
                <w:sz w:val="24"/>
                <w:szCs w:val="24"/>
                <w:lang w:val="ro-RO"/>
              </w:rPr>
              <w:t xml:space="preserve">demonstrează elocvent necesitatea introducerii unor reglementări în ceea ce privește responsabilizarea agenților economici </w:t>
            </w:r>
            <w:r w:rsidR="00FA040B" w:rsidRPr="00F57FFB">
              <w:rPr>
                <w:sz w:val="24"/>
                <w:szCs w:val="24"/>
                <w:lang w:val="ro-RO"/>
              </w:rPr>
              <w:t xml:space="preserve">cu </w:t>
            </w:r>
            <w:r w:rsidR="00C7357C" w:rsidRPr="00F57FFB">
              <w:rPr>
                <w:sz w:val="24"/>
                <w:szCs w:val="24"/>
                <w:lang w:val="ro-RO"/>
              </w:rPr>
              <w:t>privi</w:t>
            </w:r>
            <w:r w:rsidR="00FA040B" w:rsidRPr="00F57FFB">
              <w:rPr>
                <w:sz w:val="24"/>
                <w:szCs w:val="24"/>
                <w:lang w:val="ro-RO"/>
              </w:rPr>
              <w:t>re la</w:t>
            </w:r>
            <w:r w:rsidR="00C7357C" w:rsidRPr="00F57FFB">
              <w:rPr>
                <w:sz w:val="24"/>
                <w:szCs w:val="24"/>
                <w:lang w:val="ro-RO"/>
              </w:rPr>
              <w:t xml:space="preserve"> limitarea emisiilor și prevenirea oricăror scurgeri din sistemele de refrig</w:t>
            </w:r>
            <w:r w:rsidR="009E117D" w:rsidRPr="00F57FFB">
              <w:rPr>
                <w:sz w:val="24"/>
                <w:szCs w:val="24"/>
                <w:lang w:val="ro-RO"/>
              </w:rPr>
              <w:t xml:space="preserve">erare și condiționare a aerului, care, pe lângă prejudiciul cauzat mediului și sănătății populației, afectează deținătorii de echipamente de răcire, care suportă pierderi financiare substanțiale.  </w:t>
            </w:r>
          </w:p>
          <w:p w:rsidR="009E117D" w:rsidRPr="00F57FFB" w:rsidRDefault="009E117D" w:rsidP="009E117D">
            <w:pPr>
              <w:pStyle w:val="Default"/>
              <w:ind w:firstLine="533"/>
              <w:jc w:val="both"/>
              <w:rPr>
                <w:rFonts w:ascii="Times New Roman" w:hAnsi="Times New Roman" w:cs="Times New Roman"/>
                <w:color w:val="auto"/>
                <w:lang w:val="ro-RO"/>
              </w:rPr>
            </w:pPr>
            <w:r w:rsidRPr="00F57FFB">
              <w:rPr>
                <w:rFonts w:ascii="Times New Roman" w:hAnsi="Times New Roman" w:cs="Times New Roman"/>
                <w:color w:val="auto"/>
                <w:lang w:val="ro-RO"/>
              </w:rPr>
              <w:t xml:space="preserve">În acest context, este necesară introducerea unui sistem de certificare a întreprinderilor </w:t>
            </w:r>
            <w:r w:rsidRPr="00F57FFB">
              <w:rPr>
                <w:color w:val="auto"/>
                <w:shd w:val="clear" w:color="auto" w:fill="FFFFFF"/>
                <w:lang w:val="ro-RO"/>
              </w:rPr>
              <w:t xml:space="preserve">care efectuează instalarea, </w:t>
            </w:r>
            <w:r w:rsidR="00100288" w:rsidRPr="00F57FFB">
              <w:rPr>
                <w:color w:val="auto"/>
                <w:shd w:val="clear" w:color="auto" w:fill="FFFFFF"/>
                <w:lang w:val="ro-RO"/>
              </w:rPr>
              <w:t>deservirea</w:t>
            </w:r>
            <w:r w:rsidRPr="00F57FFB">
              <w:rPr>
                <w:color w:val="auto"/>
                <w:shd w:val="clear" w:color="auto" w:fill="FFFFFF"/>
                <w:lang w:val="ro-RO"/>
              </w:rPr>
              <w:t>, întreținerea, repararea sau scoaterea din funcțiune a echipamentelor,</w:t>
            </w:r>
            <w:r w:rsidRPr="00F57FFB">
              <w:rPr>
                <w:rFonts w:ascii="Times New Roman" w:hAnsi="Times New Roman" w:cs="Times New Roman"/>
                <w:color w:val="auto"/>
                <w:lang w:val="ro-RO"/>
              </w:rPr>
              <w:t xml:space="preserve"> în scopul responsabilizării acestora și evitării cazurilor de emisii necontrolate de HFC în aerul atmosferic. </w:t>
            </w:r>
            <w:r w:rsidR="00E33BD1" w:rsidRPr="00F57FFB">
              <w:rPr>
                <w:rFonts w:ascii="Times New Roman" w:hAnsi="Times New Roman" w:cs="Times New Roman"/>
                <w:color w:val="auto"/>
                <w:lang w:val="ro-RO"/>
              </w:rPr>
              <w:t>Prezentul proiect</w:t>
            </w:r>
            <w:r w:rsidRPr="00F57FFB">
              <w:rPr>
                <w:rFonts w:ascii="Times New Roman" w:hAnsi="Times New Roman" w:cs="Times New Roman"/>
                <w:color w:val="auto"/>
                <w:lang w:val="ro-RO"/>
              </w:rPr>
              <w:t xml:space="preserve"> de lege </w:t>
            </w:r>
            <w:r w:rsidR="00E33BD1" w:rsidRPr="00F57FFB">
              <w:rPr>
                <w:rFonts w:ascii="Times New Roman" w:hAnsi="Times New Roman" w:cs="Times New Roman"/>
                <w:color w:val="auto"/>
                <w:lang w:val="ro-RO"/>
              </w:rPr>
              <w:t xml:space="preserve">conține prevederi cu privire la </w:t>
            </w:r>
            <w:r w:rsidRPr="00F57FFB">
              <w:rPr>
                <w:rFonts w:ascii="Times New Roman" w:hAnsi="Times New Roman" w:cs="Times New Roman"/>
                <w:color w:val="auto"/>
                <w:lang w:val="ro-RO"/>
              </w:rPr>
              <w:t xml:space="preserve">introducerea unui </w:t>
            </w:r>
            <w:r w:rsidR="00E33BD1" w:rsidRPr="00F57FFB">
              <w:rPr>
                <w:rFonts w:ascii="Times New Roman" w:hAnsi="Times New Roman" w:cs="Times New Roman"/>
                <w:color w:val="auto"/>
                <w:lang w:val="ro-RO"/>
              </w:rPr>
              <w:t>s</w:t>
            </w:r>
            <w:r w:rsidRPr="00F57FFB">
              <w:rPr>
                <w:rFonts w:ascii="Times New Roman" w:hAnsi="Times New Roman" w:cs="Times New Roman"/>
                <w:color w:val="auto"/>
                <w:lang w:val="ro-RO"/>
              </w:rPr>
              <w:t>istem</w:t>
            </w:r>
            <w:r w:rsidR="00E33BD1" w:rsidRPr="00F57FFB">
              <w:rPr>
                <w:rFonts w:ascii="Times New Roman" w:hAnsi="Times New Roman" w:cs="Times New Roman"/>
                <w:color w:val="auto"/>
                <w:lang w:val="ro-RO"/>
              </w:rPr>
              <w:t xml:space="preserve"> de certificare a întreprinderilor</w:t>
            </w:r>
            <w:r w:rsidRPr="00F57FFB">
              <w:rPr>
                <w:rFonts w:ascii="Times New Roman" w:hAnsi="Times New Roman" w:cs="Times New Roman"/>
                <w:color w:val="auto"/>
                <w:lang w:val="ro-RO"/>
              </w:rPr>
              <w:t>, similar celui de certificare a persoanelor fizice ce activează în domeniul tehnicii frigului.</w:t>
            </w:r>
          </w:p>
          <w:p w:rsidR="009E117D" w:rsidRPr="00F57FFB" w:rsidRDefault="009E117D" w:rsidP="00F20057">
            <w:pPr>
              <w:rPr>
                <w:sz w:val="24"/>
                <w:szCs w:val="24"/>
                <w:lang w:val="ro-RO"/>
              </w:rPr>
            </w:pPr>
          </w:p>
          <w:p w:rsidR="00224ECB" w:rsidRPr="00F57FFB" w:rsidRDefault="00224ECB" w:rsidP="00F20057">
            <w:pPr>
              <w:pStyle w:val="afc"/>
              <w:ind w:firstLine="709"/>
              <w:jc w:val="both"/>
              <w:rPr>
                <w:rFonts w:ascii="Times New Roman" w:hAnsi="Times New Roman"/>
                <w:sz w:val="24"/>
                <w:szCs w:val="24"/>
                <w:shd w:val="clear" w:color="auto" w:fill="FFFFFF"/>
                <w:lang w:val="ro-RO"/>
              </w:rPr>
            </w:pPr>
            <w:r w:rsidRPr="00F57FFB">
              <w:rPr>
                <w:rFonts w:ascii="Times New Roman" w:hAnsi="Times New Roman"/>
                <w:color w:val="000000"/>
                <w:sz w:val="24"/>
                <w:szCs w:val="24"/>
                <w:lang w:val="ro-RO"/>
              </w:rPr>
              <w:t xml:space="preserve">Urmare analizei efectuate, dintre </w:t>
            </w:r>
            <w:r w:rsidRPr="00F57FFB">
              <w:rPr>
                <w:rFonts w:ascii="Times New Roman" w:hAnsi="Times New Roman"/>
                <w:i/>
                <w:color w:val="000000"/>
                <w:sz w:val="24"/>
                <w:szCs w:val="24"/>
                <w:lang w:val="ro-RO"/>
              </w:rPr>
              <w:t>efectele negative</w:t>
            </w:r>
            <w:r w:rsidRPr="00F57FFB">
              <w:rPr>
                <w:rFonts w:ascii="Times New Roman" w:hAnsi="Times New Roman"/>
                <w:color w:val="000000"/>
                <w:sz w:val="24"/>
                <w:szCs w:val="24"/>
                <w:lang w:val="ro-RO"/>
              </w:rPr>
              <w:t xml:space="preserve"> ale stării actuale putem remarca:</w:t>
            </w:r>
          </w:p>
          <w:p w:rsidR="00224ECB" w:rsidRPr="00F57FFB" w:rsidRDefault="00224ECB" w:rsidP="00F20057">
            <w:pPr>
              <w:numPr>
                <w:ilvl w:val="0"/>
                <w:numId w:val="1"/>
              </w:numPr>
              <w:ind w:left="0" w:firstLine="0"/>
              <w:rPr>
                <w:sz w:val="24"/>
                <w:szCs w:val="24"/>
                <w:lang w:val="ro-RO"/>
              </w:rPr>
            </w:pPr>
            <w:r w:rsidRPr="00F57FFB">
              <w:rPr>
                <w:sz w:val="24"/>
                <w:szCs w:val="24"/>
                <w:lang w:val="ro-RO"/>
              </w:rPr>
              <w:t xml:space="preserve"> Sistemul organizatoric instituțional existent nu este unul integrat și nu va asigura soluționarea, în mod organizat și unitar, a problemelor din domeniu, măsurile întreprinse în vederea prevenirii riscurilor și reducerii schimbărilor climatice pe viitor vor fi insuficiente.</w:t>
            </w:r>
          </w:p>
          <w:p w:rsidR="00224ECB" w:rsidRPr="00F57FFB" w:rsidRDefault="00224ECB" w:rsidP="00F20057">
            <w:pPr>
              <w:numPr>
                <w:ilvl w:val="0"/>
                <w:numId w:val="1"/>
              </w:numPr>
              <w:ind w:left="0" w:firstLine="0"/>
              <w:rPr>
                <w:sz w:val="24"/>
                <w:szCs w:val="24"/>
                <w:lang w:val="ro-RO"/>
              </w:rPr>
            </w:pPr>
            <w:r w:rsidRPr="00F57FFB">
              <w:rPr>
                <w:sz w:val="24"/>
                <w:szCs w:val="24"/>
                <w:lang w:val="ro-RO"/>
              </w:rPr>
              <w:t>Nu se v</w:t>
            </w:r>
            <w:r w:rsidR="0065321C" w:rsidRPr="00F57FFB">
              <w:rPr>
                <w:sz w:val="24"/>
                <w:szCs w:val="24"/>
                <w:lang w:val="ro-RO"/>
              </w:rPr>
              <w:t>or</w:t>
            </w:r>
            <w:r w:rsidRPr="00F57FFB">
              <w:rPr>
                <w:sz w:val="24"/>
                <w:szCs w:val="24"/>
                <w:lang w:val="ro-RO"/>
              </w:rPr>
              <w:t xml:space="preserve"> integra riscurile climatice în procesul de luare a deciziilor privind investițiile și planificarea afacerilor, cu menținerea în procesul decizional a incluziunii sociale și rămânând sensibil la impactul de gen al schimbărilor climatice;</w:t>
            </w:r>
          </w:p>
          <w:p w:rsidR="00224ECB" w:rsidRPr="00F57FFB" w:rsidRDefault="00224ECB" w:rsidP="00F20057">
            <w:pPr>
              <w:numPr>
                <w:ilvl w:val="0"/>
                <w:numId w:val="1"/>
              </w:numPr>
              <w:ind w:left="0" w:firstLine="0"/>
              <w:rPr>
                <w:sz w:val="24"/>
                <w:szCs w:val="24"/>
                <w:lang w:val="ro-RO"/>
              </w:rPr>
            </w:pPr>
            <w:r w:rsidRPr="00F57FFB">
              <w:rPr>
                <w:sz w:val="24"/>
                <w:szCs w:val="24"/>
                <w:lang w:val="ro-RO"/>
              </w:rPr>
              <w:t xml:space="preserve">Nu se va </w:t>
            </w:r>
            <w:r w:rsidRPr="00F57FFB">
              <w:rPr>
                <w:sz w:val="24"/>
                <w:szCs w:val="24"/>
                <w:shd w:val="clear" w:color="auto" w:fill="FFFFFF"/>
                <w:lang w:val="ro-RO"/>
              </w:rPr>
              <w:t>descuraja utilizarea gazelor fluorurate cu potențial de încălzire globală ridicat atunci când există alternative adecvate;</w:t>
            </w:r>
          </w:p>
          <w:p w:rsidR="00224ECB" w:rsidRDefault="00224ECB" w:rsidP="00F20057">
            <w:pPr>
              <w:numPr>
                <w:ilvl w:val="0"/>
                <w:numId w:val="1"/>
              </w:numPr>
              <w:ind w:left="0" w:firstLine="0"/>
              <w:rPr>
                <w:sz w:val="24"/>
                <w:szCs w:val="24"/>
                <w:lang w:val="ro-RO"/>
              </w:rPr>
            </w:pPr>
            <w:r w:rsidRPr="00F57FFB">
              <w:rPr>
                <w:sz w:val="24"/>
                <w:szCs w:val="24"/>
                <w:lang w:val="ro-RO"/>
              </w:rPr>
              <w:t>Nu se va încuraja utilizarea substanțelor sau a tehnologiilor alternative, fără compromiterea siguranței, a funcționalității și a eficienței energetice;</w:t>
            </w:r>
          </w:p>
          <w:p w:rsidR="005D15C3" w:rsidRPr="005D15C3" w:rsidRDefault="005D15C3" w:rsidP="005D15C3">
            <w:pPr>
              <w:numPr>
                <w:ilvl w:val="0"/>
                <w:numId w:val="1"/>
              </w:numPr>
              <w:ind w:left="0" w:firstLine="0"/>
              <w:rPr>
                <w:sz w:val="24"/>
                <w:szCs w:val="24"/>
                <w:lang w:val="ro-RO"/>
              </w:rPr>
            </w:pPr>
            <w:r w:rsidRPr="005D15C3">
              <w:rPr>
                <w:sz w:val="24"/>
                <w:szCs w:val="24"/>
                <w:lang w:val="ro-RO"/>
              </w:rPr>
              <w:t>Nu se v</w:t>
            </w:r>
            <w:r>
              <w:rPr>
                <w:sz w:val="24"/>
                <w:szCs w:val="24"/>
                <w:lang w:val="ro-RO"/>
              </w:rPr>
              <w:t>or</w:t>
            </w:r>
            <w:r w:rsidRPr="005D15C3">
              <w:rPr>
                <w:sz w:val="24"/>
                <w:szCs w:val="24"/>
                <w:lang w:val="ro-RO"/>
              </w:rPr>
              <w:t xml:space="preserve"> preveni scurgeri</w:t>
            </w:r>
            <w:r>
              <w:rPr>
                <w:sz w:val="24"/>
                <w:szCs w:val="24"/>
                <w:lang w:val="ro-RO"/>
              </w:rPr>
              <w:t>le</w:t>
            </w:r>
            <w:r w:rsidRPr="005D15C3">
              <w:rPr>
                <w:sz w:val="24"/>
                <w:szCs w:val="24"/>
                <w:lang w:val="ro-RO"/>
              </w:rPr>
              <w:t xml:space="preserve"> accidentale în atmosferă a </w:t>
            </w:r>
            <w:r>
              <w:rPr>
                <w:sz w:val="24"/>
                <w:szCs w:val="24"/>
                <w:lang w:val="ro-RO"/>
              </w:rPr>
              <w:t>gazelor F</w:t>
            </w:r>
            <w:r w:rsidRPr="005D15C3">
              <w:rPr>
                <w:sz w:val="24"/>
                <w:szCs w:val="24"/>
                <w:lang w:val="ro-RO"/>
              </w:rPr>
              <w:t>, inclusiv HFC</w:t>
            </w:r>
            <w:r>
              <w:rPr>
                <w:sz w:val="24"/>
                <w:szCs w:val="24"/>
                <w:lang w:val="ro-RO"/>
              </w:rPr>
              <w:t>;</w:t>
            </w:r>
          </w:p>
          <w:p w:rsidR="00224ECB" w:rsidRPr="00F57FFB" w:rsidRDefault="00224ECB" w:rsidP="00F20057">
            <w:pPr>
              <w:numPr>
                <w:ilvl w:val="0"/>
                <w:numId w:val="1"/>
              </w:numPr>
              <w:ind w:left="0" w:firstLine="0"/>
              <w:rPr>
                <w:sz w:val="24"/>
                <w:szCs w:val="24"/>
                <w:lang w:val="ro-RO"/>
              </w:rPr>
            </w:pPr>
            <w:r w:rsidRPr="00F57FFB">
              <w:rPr>
                <w:sz w:val="24"/>
                <w:szCs w:val="24"/>
                <w:lang w:val="ro-RO"/>
              </w:rPr>
              <w:t xml:space="preserve">Nu se va stimula inovarea și </w:t>
            </w:r>
            <w:r w:rsidR="005D15C3">
              <w:rPr>
                <w:sz w:val="24"/>
                <w:szCs w:val="24"/>
                <w:lang w:val="ro-RO"/>
              </w:rPr>
              <w:t>dezvoltarea tehnologiilor verzi.</w:t>
            </w:r>
          </w:p>
          <w:p w:rsidR="00830A35" w:rsidRPr="00F57FFB" w:rsidRDefault="00224ECB" w:rsidP="00830A35">
            <w:pPr>
              <w:pStyle w:val="afc"/>
              <w:ind w:firstLine="567"/>
              <w:jc w:val="both"/>
              <w:rPr>
                <w:rFonts w:ascii="Times New Roman" w:hAnsi="Times New Roman"/>
                <w:sz w:val="24"/>
                <w:szCs w:val="24"/>
                <w:lang w:val="ro-RO"/>
              </w:rPr>
            </w:pPr>
            <w:r w:rsidRPr="00F57FFB">
              <w:rPr>
                <w:rFonts w:ascii="Times New Roman" w:hAnsi="Times New Roman"/>
                <w:sz w:val="24"/>
                <w:szCs w:val="24"/>
                <w:lang w:val="ro-RO"/>
              </w:rPr>
              <w:t>Reducerile rentabile planificate de emisii sunt în conformitate cu direcția prevăzută în Strategia Națională de Dezvoltare</w:t>
            </w:r>
            <w:r w:rsidR="00A8142F" w:rsidRPr="00F57FFB">
              <w:rPr>
                <w:rFonts w:ascii="Times New Roman" w:hAnsi="Times New Roman"/>
                <w:sz w:val="24"/>
                <w:szCs w:val="24"/>
                <w:lang w:val="ro-RO"/>
              </w:rPr>
              <w:t xml:space="preserve"> </w:t>
            </w:r>
            <w:r w:rsidRPr="00F57FFB">
              <w:rPr>
                <w:rFonts w:ascii="Times New Roman" w:hAnsi="Times New Roman"/>
                <w:sz w:val="24"/>
                <w:szCs w:val="24"/>
                <w:lang w:val="ro-RO"/>
              </w:rPr>
              <w:t>”Moldova 2030</w:t>
            </w:r>
            <w:r w:rsidR="00A8142F" w:rsidRPr="00F57FFB">
              <w:rPr>
                <w:rFonts w:ascii="Times New Roman" w:hAnsi="Times New Roman"/>
                <w:sz w:val="24"/>
                <w:szCs w:val="24"/>
                <w:lang w:val="ro-RO"/>
              </w:rPr>
              <w:t>”</w:t>
            </w:r>
            <w:r w:rsidRPr="00F57FFB">
              <w:rPr>
                <w:i/>
                <w:sz w:val="24"/>
                <w:szCs w:val="24"/>
                <w:lang w:val="ro-RO"/>
              </w:rPr>
              <w:t xml:space="preserve"> </w:t>
            </w:r>
            <w:r w:rsidRPr="00F57FFB">
              <w:rPr>
                <w:rFonts w:ascii="Times New Roman" w:hAnsi="Times New Roman"/>
                <w:sz w:val="24"/>
                <w:szCs w:val="24"/>
                <w:lang w:val="ro-RO"/>
              </w:rPr>
              <w:t xml:space="preserve">pentru trecerea la o economie cu emisii scăzute de carbon până în 2030. Sprijinul acordat noilor alternative va contribui la menținerea competitivității economiei și mai ales va încuraja o creștere economică verde, în conformitate cu prioritatea </w:t>
            </w:r>
            <w:r w:rsidRPr="00F57FFB">
              <w:rPr>
                <w:rFonts w:ascii="Times New Roman" w:hAnsi="Times New Roman"/>
                <w:spacing w:val="12"/>
                <w:sz w:val="24"/>
                <w:szCs w:val="24"/>
                <w:shd w:val="clear" w:color="auto" w:fill="FFFFFF"/>
                <w:lang w:val="ro-RO"/>
              </w:rPr>
              <w:t xml:space="preserve">Strategiei de mediu 2014–2023 </w:t>
            </w:r>
            <w:r w:rsidRPr="00F57FFB">
              <w:rPr>
                <w:rFonts w:ascii="Times New Roman" w:hAnsi="Times New Roman"/>
                <w:sz w:val="24"/>
                <w:szCs w:val="24"/>
                <w:lang w:val="ro-RO"/>
              </w:rPr>
              <w:t xml:space="preserve">de creștere durabilă. </w:t>
            </w:r>
          </w:p>
          <w:p w:rsidR="00830A35" w:rsidRPr="00015A98" w:rsidRDefault="00830A35" w:rsidP="00587ECE">
            <w:pPr>
              <w:pStyle w:val="afc"/>
              <w:ind w:firstLine="567"/>
              <w:jc w:val="both"/>
              <w:rPr>
                <w:rFonts w:ascii="Times New Roman" w:hAnsi="Times New Roman"/>
                <w:sz w:val="24"/>
                <w:szCs w:val="24"/>
                <w:lang w:val="ro-RO"/>
              </w:rPr>
            </w:pPr>
            <w:r w:rsidRPr="00015A98">
              <w:rPr>
                <w:rFonts w:ascii="Times New Roman" w:hAnsi="Times New Roman"/>
                <w:sz w:val="24"/>
                <w:szCs w:val="24"/>
                <w:lang w:val="ro-RO" w:eastAsia="ru-RU"/>
              </w:rPr>
              <w:t>Prezentul act normativ are impact asupra mediului de afaceri prin dezvoltarea unei pieţe de echipamente şi instalaţii eficiente din punct de vedere</w:t>
            </w:r>
            <w:r w:rsidR="00587ECE" w:rsidRPr="00015A98">
              <w:rPr>
                <w:rFonts w:ascii="Times New Roman" w:hAnsi="Times New Roman"/>
                <w:sz w:val="24"/>
                <w:szCs w:val="24"/>
                <w:lang w:val="ro-RO" w:eastAsia="ru-RU"/>
              </w:rPr>
              <w:t xml:space="preserve"> energetic și</w:t>
            </w:r>
            <w:r w:rsidRPr="00015A98">
              <w:rPr>
                <w:rFonts w:ascii="Times New Roman" w:hAnsi="Times New Roman"/>
                <w:sz w:val="24"/>
                <w:szCs w:val="24"/>
                <w:lang w:val="ro-RO" w:eastAsia="ru-RU"/>
              </w:rPr>
              <w:t xml:space="preserve"> al protecţiei mediului</w:t>
            </w:r>
            <w:r w:rsidR="00587ECE" w:rsidRPr="00015A98">
              <w:rPr>
                <w:rFonts w:ascii="Times New Roman" w:hAnsi="Times New Roman"/>
                <w:sz w:val="24"/>
                <w:szCs w:val="24"/>
                <w:lang w:val="ro-RO" w:eastAsia="ru-RU"/>
              </w:rPr>
              <w:t xml:space="preserve"> și în mod considerabil va contribui la atingerea obiectivului na</w:t>
            </w:r>
            <w:r w:rsidR="00130633" w:rsidRPr="00015A98">
              <w:rPr>
                <w:rFonts w:ascii="Times New Roman" w:hAnsi="Times New Roman"/>
                <w:sz w:val="24"/>
                <w:szCs w:val="24"/>
                <w:lang w:val="ro-RO" w:eastAsia="ru-RU"/>
              </w:rPr>
              <w:t>ț</w:t>
            </w:r>
            <w:r w:rsidR="00587ECE" w:rsidRPr="00015A98">
              <w:rPr>
                <w:rFonts w:ascii="Times New Roman" w:hAnsi="Times New Roman"/>
                <w:sz w:val="24"/>
                <w:szCs w:val="24"/>
                <w:lang w:val="ro-RO" w:eastAsia="ru-RU"/>
              </w:rPr>
              <w:t>ional</w:t>
            </w:r>
            <w:r w:rsidR="000A4260" w:rsidRPr="00015A98">
              <w:rPr>
                <w:rFonts w:ascii="Times New Roman" w:hAnsi="Times New Roman"/>
                <w:sz w:val="24"/>
                <w:szCs w:val="24"/>
                <w:lang w:val="ro-RO" w:eastAsia="ru-RU"/>
              </w:rPr>
              <w:t xml:space="preserve"> de</w:t>
            </w:r>
            <w:r w:rsidR="00587ECE" w:rsidRPr="00015A98">
              <w:rPr>
                <w:rFonts w:ascii="Times New Roman" w:hAnsi="Times New Roman"/>
                <w:sz w:val="24"/>
                <w:szCs w:val="24"/>
                <w:lang w:val="ro-RO" w:eastAsia="ru-RU"/>
              </w:rPr>
              <w:t xml:space="preserve"> dezvoltare</w:t>
            </w:r>
            <w:r w:rsidR="000A4260" w:rsidRPr="00015A98">
              <w:rPr>
                <w:rFonts w:ascii="Times New Roman" w:hAnsi="Times New Roman"/>
                <w:sz w:val="24"/>
                <w:szCs w:val="24"/>
                <w:lang w:val="ro-RO" w:eastAsia="ru-RU"/>
              </w:rPr>
              <w:t xml:space="preserve"> </w:t>
            </w:r>
            <w:r w:rsidR="00587ECE" w:rsidRPr="00015A98">
              <w:rPr>
                <w:rFonts w:ascii="Times New Roman" w:hAnsi="Times New Roman"/>
                <w:sz w:val="24"/>
                <w:szCs w:val="24"/>
                <w:lang w:val="ro-RO" w:eastAsia="ru-RU"/>
              </w:rPr>
              <w:t xml:space="preserve">a </w:t>
            </w:r>
            <w:r w:rsidR="00587ECE" w:rsidRPr="00015A98">
              <w:rPr>
                <w:rFonts w:ascii="Times New Roman" w:hAnsi="Times New Roman"/>
                <w:spacing w:val="12"/>
                <w:sz w:val="24"/>
                <w:szCs w:val="24"/>
                <w:shd w:val="clear" w:color="auto" w:fill="FFFFFF"/>
                <w:lang w:val="ro-RO"/>
              </w:rPr>
              <w:t xml:space="preserve">economiei durabile și incluzive, prin implementarea </w:t>
            </w:r>
            <w:r w:rsidR="00587ECE" w:rsidRPr="00015A98">
              <w:rPr>
                <w:rFonts w:ascii="Times New Roman" w:hAnsi="Times New Roman"/>
                <w:sz w:val="24"/>
                <w:szCs w:val="24"/>
                <w:lang w:val="ro-RO"/>
              </w:rPr>
              <w:t>Programului de ecologizare a întreprinderilor mici și mijlocii</w:t>
            </w:r>
            <w:r w:rsidR="00587ECE" w:rsidRPr="00015A98">
              <w:rPr>
                <w:rFonts w:ascii="Times New Roman" w:hAnsi="Times New Roman"/>
                <w:spacing w:val="12"/>
                <w:sz w:val="24"/>
                <w:szCs w:val="24"/>
                <w:shd w:val="clear" w:color="auto" w:fill="FFFFFF"/>
                <w:lang w:val="ro-RO"/>
              </w:rPr>
              <w:t xml:space="preserve"> </w:t>
            </w:r>
            <w:r w:rsidR="000A4260" w:rsidRPr="00015A98">
              <w:rPr>
                <w:rFonts w:ascii="Times New Roman" w:hAnsi="Times New Roman"/>
                <w:spacing w:val="12"/>
                <w:sz w:val="24"/>
                <w:szCs w:val="24"/>
                <w:shd w:val="clear" w:color="auto" w:fill="FFFFFF"/>
                <w:lang w:val="ro-RO"/>
              </w:rPr>
              <w:t>(</w:t>
            </w:r>
            <w:r w:rsidR="00587ECE" w:rsidRPr="00015A98">
              <w:rPr>
                <w:rFonts w:ascii="Times New Roman" w:hAnsi="Times New Roman"/>
                <w:spacing w:val="12"/>
                <w:sz w:val="24"/>
                <w:szCs w:val="24"/>
                <w:shd w:val="clear" w:color="auto" w:fill="FFFFFF"/>
                <w:lang w:val="ro-RO"/>
              </w:rPr>
              <w:t xml:space="preserve">HG </w:t>
            </w:r>
            <w:r w:rsidR="00587ECE" w:rsidRPr="00015A98">
              <w:rPr>
                <w:rFonts w:ascii="Times New Roman" w:hAnsi="Times New Roman"/>
                <w:sz w:val="24"/>
                <w:szCs w:val="24"/>
                <w:lang w:val="ro-RO"/>
              </w:rPr>
              <w:t>nr. HG592/2019</w:t>
            </w:r>
            <w:r w:rsidR="000A4260" w:rsidRPr="00015A98">
              <w:rPr>
                <w:rFonts w:ascii="Times New Roman" w:hAnsi="Times New Roman"/>
                <w:sz w:val="24"/>
                <w:szCs w:val="24"/>
                <w:lang w:val="ro-RO"/>
              </w:rPr>
              <w:t>)</w:t>
            </w:r>
            <w:r w:rsidR="00587ECE" w:rsidRPr="00015A98">
              <w:rPr>
                <w:rFonts w:ascii="Times New Roman" w:hAnsi="Times New Roman"/>
                <w:sz w:val="24"/>
                <w:szCs w:val="24"/>
                <w:lang w:val="ro-RO"/>
              </w:rPr>
              <w:t>.</w:t>
            </w:r>
          </w:p>
          <w:p w:rsidR="00224ECB" w:rsidRPr="00F57FFB" w:rsidRDefault="00D348E4" w:rsidP="004E1AC4">
            <w:pPr>
              <w:pStyle w:val="afc"/>
              <w:ind w:firstLine="567"/>
              <w:jc w:val="both"/>
              <w:rPr>
                <w:rFonts w:ascii="Times New Roman" w:hAnsi="Times New Roman"/>
                <w:sz w:val="24"/>
                <w:szCs w:val="24"/>
                <w:lang w:val="ro-RO"/>
              </w:rPr>
            </w:pPr>
            <w:r w:rsidRPr="00F57FFB">
              <w:rPr>
                <w:color w:val="444444"/>
                <w:sz w:val="27"/>
                <w:szCs w:val="27"/>
                <w:shd w:val="clear" w:color="auto" w:fill="FFFFFF"/>
                <w:lang w:val="ro-RO"/>
              </w:rPr>
              <w:t xml:space="preserve"> </w:t>
            </w:r>
          </w:p>
        </w:tc>
      </w:tr>
      <w:tr w:rsidR="00224ECB" w:rsidRPr="005A3E42" w:rsidTr="00F20057">
        <w:trPr>
          <w:gridAfter w:val="1"/>
          <w:wAfter w:w="60" w:type="dxa"/>
          <w:trHeight w:val="268"/>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lastRenderedPageBreak/>
              <w:t>b</w:t>
            </w:r>
            <w:r w:rsidRPr="00F57FFB">
              <w:rPr>
                <w:bCs/>
                <w:sz w:val="24"/>
                <w:szCs w:val="24"/>
                <w:vertAlign w:val="superscript"/>
                <w:lang w:val="ro-RO"/>
              </w:rPr>
              <w:t>1</w:t>
            </w:r>
            <w:r w:rsidRPr="00F57FFB">
              <w:rPr>
                <w:bCs/>
                <w:sz w:val="24"/>
                <w:szCs w:val="24"/>
                <w:shd w:val="clear" w:color="auto" w:fill="D9D9D9"/>
                <w:lang w:val="ro-RO"/>
              </w:rPr>
              <w:t>) Pentru opțiunea recomandată, identificați impacturile completînd tabelul din anexa la prezentul formular. Descrieți pe larg impacturile sub formă de costuri sau beneficii, inclusiv părțile interesate care ar putea fi afectate pozitiv și negativ de acestea</w:t>
            </w:r>
            <w:r w:rsidRPr="00F57FFB">
              <w:rPr>
                <w:sz w:val="24"/>
                <w:szCs w:val="24"/>
                <w:shd w:val="clear" w:color="auto" w:fill="D9D9D9"/>
                <w:lang w:val="ro-RO"/>
              </w:rPr>
              <w:t xml:space="preserve"> </w:t>
            </w:r>
          </w:p>
        </w:tc>
      </w:tr>
      <w:tr w:rsidR="00224ECB" w:rsidRPr="005A3E42" w:rsidTr="00F20057">
        <w:trPr>
          <w:gridAfter w:val="1"/>
          <w:wAfter w:w="60" w:type="dxa"/>
          <w:trHeight w:val="268"/>
        </w:trPr>
        <w:tc>
          <w:tcPr>
            <w:tcW w:w="10270" w:type="dxa"/>
            <w:gridSpan w:val="7"/>
          </w:tcPr>
          <w:p w:rsidR="00224ECB" w:rsidRPr="00F57FFB" w:rsidRDefault="00224ECB" w:rsidP="00F20057">
            <w:pPr>
              <w:rPr>
                <w:rFonts w:eastAsia="Calibri"/>
                <w:sz w:val="24"/>
                <w:szCs w:val="24"/>
                <w:lang w:val="ro-RO"/>
              </w:rPr>
            </w:pPr>
            <w:r w:rsidRPr="00F57FFB">
              <w:rPr>
                <w:rFonts w:eastAsia="Calibri"/>
                <w:bCs/>
                <w:sz w:val="24"/>
                <w:szCs w:val="24"/>
                <w:lang w:val="ro-RO" w:eastAsia="ja-JP"/>
              </w:rPr>
              <w:t xml:space="preserve">Opțiunea II presupune </w:t>
            </w:r>
            <w:r w:rsidRPr="00F57FFB">
              <w:rPr>
                <w:rFonts w:eastAsia="Batang"/>
                <w:bCs/>
                <w:sz w:val="24"/>
                <w:szCs w:val="24"/>
                <w:lang w:val="ro-RO" w:eastAsia="ja-JP"/>
              </w:rPr>
              <w:t xml:space="preserve">elaborarea şi promovarea proiectului </w:t>
            </w:r>
            <w:r w:rsidR="002B49F8" w:rsidRPr="002B49F8">
              <w:rPr>
                <w:rFonts w:eastAsia="Batang"/>
                <w:bCs/>
                <w:i/>
                <w:sz w:val="24"/>
                <w:szCs w:val="24"/>
                <w:lang w:val="ro-RO" w:eastAsia="ja-JP"/>
              </w:rPr>
              <w:t>l</w:t>
            </w:r>
            <w:r w:rsidRPr="002B49F8">
              <w:rPr>
                <w:rFonts w:eastAsia="Batang"/>
                <w:bCs/>
                <w:i/>
                <w:sz w:val="24"/>
                <w:szCs w:val="24"/>
                <w:lang w:val="ro-RO" w:eastAsia="ja-JP"/>
              </w:rPr>
              <w:t>egii</w:t>
            </w:r>
            <w:r w:rsidRPr="002B49F8">
              <w:rPr>
                <w:i/>
                <w:color w:val="000000"/>
                <w:sz w:val="24"/>
                <w:szCs w:val="24"/>
                <w:lang w:val="ro-RO" w:eastAsia="ja-JP"/>
              </w:rPr>
              <w:t xml:space="preserve"> privind </w:t>
            </w:r>
            <w:r w:rsidRPr="002B49F8">
              <w:rPr>
                <w:bCs/>
                <w:i/>
                <w:sz w:val="24"/>
                <w:szCs w:val="24"/>
                <w:lang w:val="ro-RO"/>
              </w:rPr>
              <w:t>gazele fluorurate cu efect de ser</w:t>
            </w:r>
            <w:r w:rsidRPr="002B49F8">
              <w:rPr>
                <w:i/>
                <w:sz w:val="24"/>
                <w:szCs w:val="24"/>
                <w:lang w:val="ro-RO"/>
              </w:rPr>
              <w:t>ă</w:t>
            </w:r>
            <w:r w:rsidRPr="00F57FFB">
              <w:rPr>
                <w:sz w:val="24"/>
                <w:szCs w:val="24"/>
                <w:lang w:val="ro-RO"/>
              </w:rPr>
              <w:t>.</w:t>
            </w:r>
            <w:r w:rsidRPr="00F57FFB">
              <w:rPr>
                <w:rFonts w:eastAsia="Calibri"/>
                <w:sz w:val="24"/>
                <w:szCs w:val="24"/>
                <w:lang w:val="ro-RO"/>
              </w:rPr>
              <w:t xml:space="preserve"> Intervenţia propusă vine să soluţioneze problemele şi aspectele expuse la secţiunile 1b) şi 3b) din AI.</w:t>
            </w:r>
          </w:p>
          <w:p w:rsidR="00224ECB" w:rsidRPr="00F57FFB" w:rsidRDefault="00224ECB" w:rsidP="00F20057">
            <w:pPr>
              <w:shd w:val="clear" w:color="auto" w:fill="FFFFFF"/>
              <w:rPr>
                <w:sz w:val="24"/>
                <w:szCs w:val="24"/>
                <w:lang w:val="ro-RO" w:eastAsia="ru-RU"/>
              </w:rPr>
            </w:pPr>
            <w:r w:rsidRPr="00F57FFB">
              <w:rPr>
                <w:b/>
                <w:bCs/>
                <w:color w:val="000000"/>
                <w:sz w:val="24"/>
                <w:szCs w:val="24"/>
                <w:u w:val="single"/>
                <w:lang w:val="ro-RO" w:eastAsia="ja-JP"/>
              </w:rPr>
              <w:t>Opțiunea II (recomandată)</w:t>
            </w:r>
            <w:r w:rsidRPr="00F57FFB">
              <w:rPr>
                <w:color w:val="000000"/>
                <w:sz w:val="24"/>
                <w:szCs w:val="24"/>
                <w:lang w:val="ro-RO" w:eastAsia="ja-JP"/>
              </w:rPr>
              <w:t xml:space="preserve"> – </w:t>
            </w:r>
            <w:r w:rsidRPr="00F57FFB">
              <w:rPr>
                <w:sz w:val="24"/>
                <w:szCs w:val="24"/>
                <w:lang w:val="ro-RO" w:eastAsia="ja-JP"/>
              </w:rPr>
              <w:t>Dezvoltarea cadru</w:t>
            </w:r>
            <w:r w:rsidR="00460239">
              <w:rPr>
                <w:sz w:val="24"/>
                <w:szCs w:val="24"/>
                <w:lang w:val="ro-RO" w:eastAsia="ja-JP"/>
              </w:rPr>
              <w:t>lui</w:t>
            </w:r>
            <w:r w:rsidRPr="00F57FFB">
              <w:rPr>
                <w:sz w:val="24"/>
                <w:szCs w:val="24"/>
                <w:lang w:val="ro-RO" w:eastAsia="ja-JP"/>
              </w:rPr>
              <w:t xml:space="preserve"> juridic și instituțional privind </w:t>
            </w:r>
            <w:r w:rsidRPr="00F57FFB">
              <w:rPr>
                <w:sz w:val="24"/>
                <w:szCs w:val="24"/>
                <w:lang w:val="ro-RO"/>
              </w:rPr>
              <w:t>reducerea emisiilor de gaze fluorurate cu efect de seră în vederea atenuării schimbărilor climatice și protejării mediului ca întreg,</w:t>
            </w:r>
            <w:r w:rsidRPr="00F57FFB">
              <w:rPr>
                <w:rStyle w:val="-5"/>
                <w:rFonts w:ascii="Times New Roman" w:hAnsi="Times New Roman"/>
                <w:sz w:val="24"/>
                <w:szCs w:val="24"/>
                <w:lang w:val="ro-RO"/>
              </w:rPr>
              <w:t xml:space="preserve"> bazat pe o abordare comună </w:t>
            </w:r>
            <w:r w:rsidRPr="00F57FFB">
              <w:rPr>
                <w:sz w:val="24"/>
                <w:szCs w:val="24"/>
                <w:lang w:val="ro-RO" w:eastAsia="ru-RU"/>
              </w:rPr>
              <w:t xml:space="preserve">cu privire la izolarea, utilizarea, recuperarea și distrugerea gazelor F, cît și interzicerea </w:t>
            </w:r>
            <w:r w:rsidR="002B49F8">
              <w:rPr>
                <w:sz w:val="24"/>
                <w:szCs w:val="24"/>
                <w:lang w:val="ro-RO" w:eastAsia="ru-RU"/>
              </w:rPr>
              <w:t>punerii pe piață a</w:t>
            </w:r>
            <w:r w:rsidRPr="00F57FFB">
              <w:rPr>
                <w:sz w:val="24"/>
                <w:szCs w:val="24"/>
                <w:lang w:val="ro-RO" w:eastAsia="ru-RU"/>
              </w:rPr>
              <w:t xml:space="preserve"> anumitor produse care conțin gaze F</w:t>
            </w:r>
            <w:r w:rsidR="00460239">
              <w:rPr>
                <w:sz w:val="24"/>
                <w:szCs w:val="24"/>
                <w:lang w:val="ro-RO" w:eastAsia="ru-RU"/>
              </w:rPr>
              <w:t>,</w:t>
            </w:r>
            <w:r w:rsidRPr="00F57FFB">
              <w:rPr>
                <w:rStyle w:val="-5"/>
                <w:rFonts w:ascii="Times New Roman" w:hAnsi="Times New Roman"/>
                <w:sz w:val="24"/>
                <w:szCs w:val="24"/>
                <w:lang w:val="ro-RO"/>
              </w:rPr>
              <w:t xml:space="preserve"> în baza cerințelor</w:t>
            </w:r>
            <w:r w:rsidRPr="00F57FFB">
              <w:rPr>
                <w:sz w:val="24"/>
                <w:szCs w:val="24"/>
                <w:lang w:val="ro-RO" w:eastAsia="ru-RU"/>
              </w:rPr>
              <w:t xml:space="preserve"> </w:t>
            </w:r>
            <w:r w:rsidRPr="00460239">
              <w:rPr>
                <w:i/>
                <w:sz w:val="24"/>
                <w:szCs w:val="24"/>
                <w:lang w:val="ro-RO" w:eastAsia="ru-RU"/>
              </w:rPr>
              <w:t>Regulamentului (UE) nr.517/2014 privind gazele fluorurate cu efect de sera</w:t>
            </w:r>
            <w:r w:rsidR="0091030E" w:rsidRPr="00F57FFB">
              <w:rPr>
                <w:sz w:val="24"/>
                <w:szCs w:val="24"/>
                <w:lang w:val="ro-RO" w:eastAsia="ru-RU"/>
              </w:rPr>
              <w:t>,</w:t>
            </w:r>
            <w:r w:rsidRPr="00F57FFB">
              <w:rPr>
                <w:sz w:val="24"/>
                <w:szCs w:val="24"/>
                <w:lang w:val="ro-RO" w:eastAsia="ru-RU"/>
              </w:rPr>
              <w:t xml:space="preserve"> va contribui la </w:t>
            </w:r>
            <w:r w:rsidRPr="00F57FFB">
              <w:rPr>
                <w:sz w:val="24"/>
                <w:szCs w:val="24"/>
                <w:lang w:val="ro-RO"/>
              </w:rPr>
              <w:t>realizarea obiectivelor climat</w:t>
            </w:r>
            <w:r w:rsidR="00EA16F6" w:rsidRPr="00F57FFB">
              <w:rPr>
                <w:sz w:val="24"/>
                <w:szCs w:val="24"/>
                <w:lang w:val="ro-RO"/>
              </w:rPr>
              <w:t>ice</w:t>
            </w:r>
            <w:r w:rsidRPr="00F57FFB">
              <w:rPr>
                <w:sz w:val="24"/>
                <w:szCs w:val="24"/>
                <w:lang w:val="ro-RO"/>
              </w:rPr>
              <w:t xml:space="preserve"> ale UE prin descurajarea utilizării gazelor </w:t>
            </w:r>
            <w:r w:rsidR="002B49F8">
              <w:rPr>
                <w:sz w:val="24"/>
                <w:szCs w:val="24"/>
                <w:lang w:val="ro-RO"/>
              </w:rPr>
              <w:t xml:space="preserve">F </w:t>
            </w:r>
            <w:r w:rsidRPr="00F57FFB">
              <w:rPr>
                <w:sz w:val="24"/>
                <w:szCs w:val="24"/>
                <w:lang w:val="ro-RO"/>
              </w:rPr>
              <w:t xml:space="preserve">în favoarea unor alternative </w:t>
            </w:r>
            <w:r w:rsidRPr="00F57FFB">
              <w:rPr>
                <w:sz w:val="24"/>
                <w:szCs w:val="24"/>
                <w:lang w:val="ro-RO"/>
              </w:rPr>
              <w:lastRenderedPageBreak/>
              <w:t>sigure și eficiente din punct de vedere energetic și prin îmbunătățirea în continuare a izolării și a tratării finale a produselor și echipamentelor care conțin gaze fluorurate.</w:t>
            </w:r>
          </w:p>
          <w:p w:rsidR="00224ECB" w:rsidRPr="00F57FFB" w:rsidRDefault="00224ECB" w:rsidP="00460239">
            <w:pPr>
              <w:pStyle w:val="Style1"/>
              <w:widowControl/>
              <w:spacing w:line="240" w:lineRule="auto"/>
              <w:ind w:firstLine="759"/>
              <w:rPr>
                <w:rStyle w:val="FontStyle12"/>
                <w:sz w:val="24"/>
                <w:szCs w:val="24"/>
                <w:u w:val="single"/>
                <w:lang w:val="ro-RO" w:eastAsia="ro-RO"/>
              </w:rPr>
            </w:pPr>
            <w:r w:rsidRPr="00F57FFB">
              <w:rPr>
                <w:rStyle w:val="FontStyle12"/>
                <w:sz w:val="24"/>
                <w:szCs w:val="24"/>
                <w:u w:val="single"/>
                <w:lang w:val="ro-RO" w:eastAsia="ro-RO"/>
              </w:rPr>
              <w:t>Impactul economic</w:t>
            </w:r>
            <w:r w:rsidRPr="00F57FFB">
              <w:rPr>
                <w:lang w:val="ro-RO"/>
              </w:rPr>
              <w:t xml:space="preserve"> </w:t>
            </w:r>
          </w:p>
          <w:p w:rsidR="00224ECB" w:rsidRPr="00F57FFB" w:rsidRDefault="00224ECB" w:rsidP="00F20057">
            <w:pPr>
              <w:pStyle w:val="ac"/>
              <w:shd w:val="clear" w:color="auto" w:fill="FFFFFF"/>
              <w:spacing w:before="0" w:beforeAutospacing="0" w:after="0" w:afterAutospacing="0"/>
              <w:ind w:firstLine="720"/>
              <w:jc w:val="both"/>
              <w:rPr>
                <w:lang w:val="ro-RO"/>
              </w:rPr>
            </w:pPr>
            <w:r w:rsidRPr="00F57FFB">
              <w:rPr>
                <w:lang w:val="ro-RO"/>
              </w:rPr>
              <w:t>Propunerea nu are implicații suplimentare asupra bugetului Republicii Moldova.</w:t>
            </w:r>
          </w:p>
          <w:p w:rsidR="00460239" w:rsidRPr="00845D0B" w:rsidRDefault="00224ECB" w:rsidP="00F20057">
            <w:pPr>
              <w:pStyle w:val="ac"/>
              <w:shd w:val="clear" w:color="auto" w:fill="FFFFFF"/>
              <w:spacing w:before="0" w:beforeAutospacing="0" w:after="0" w:afterAutospacing="0"/>
              <w:ind w:firstLine="709"/>
              <w:jc w:val="both"/>
              <w:rPr>
                <w:lang w:val="ro-RO"/>
              </w:rPr>
            </w:pPr>
            <w:r w:rsidRPr="002E0003">
              <w:rPr>
                <w:lang w:val="ro-RO"/>
              </w:rPr>
              <w:t>Sectorul gazelor fluorurate cuprinde o serie de actori ai pieței care pot fi afectați în diverse moduri de</w:t>
            </w:r>
            <w:r w:rsidR="00460239" w:rsidRPr="002E0003">
              <w:rPr>
                <w:lang w:val="ro-RO"/>
              </w:rPr>
              <w:t xml:space="preserve"> prevederile actului normativ</w:t>
            </w:r>
            <w:r w:rsidR="005B0CE9" w:rsidRPr="002E0003">
              <w:rPr>
                <w:lang w:val="ro-RO"/>
              </w:rPr>
              <w:t xml:space="preserve">, cum ar fi </w:t>
            </w:r>
            <w:r w:rsidR="003D6FFE" w:rsidRPr="002E0003">
              <w:rPr>
                <w:lang w:val="ro-RO"/>
              </w:rPr>
              <w:t>companii</w:t>
            </w:r>
            <w:r w:rsidR="00754ACB" w:rsidRPr="002E0003">
              <w:rPr>
                <w:lang w:val="ro-RO"/>
              </w:rPr>
              <w:t>le</w:t>
            </w:r>
            <w:r w:rsidRPr="002E0003">
              <w:rPr>
                <w:lang w:val="ro-RO"/>
              </w:rPr>
              <w:t xml:space="preserve"> de </w:t>
            </w:r>
            <w:r w:rsidR="00754ACB" w:rsidRPr="002E0003">
              <w:rPr>
                <w:lang w:val="ro-RO"/>
              </w:rPr>
              <w:t>instalare</w:t>
            </w:r>
            <w:r w:rsidR="00857781" w:rsidRPr="002E0003">
              <w:rPr>
                <w:lang w:val="ro-RO"/>
              </w:rPr>
              <w:t>/montare</w:t>
            </w:r>
            <w:r w:rsidR="00754ACB" w:rsidRPr="002E0003">
              <w:rPr>
                <w:lang w:val="ro-RO"/>
              </w:rPr>
              <w:t xml:space="preserve"> și </w:t>
            </w:r>
            <w:r w:rsidR="003D6FFE" w:rsidRPr="002E0003">
              <w:rPr>
                <w:lang w:val="ro-RO"/>
              </w:rPr>
              <w:t>deservire a echipament</w:t>
            </w:r>
            <w:r w:rsidR="007D5434" w:rsidRPr="002E0003">
              <w:rPr>
                <w:lang w:val="ro-RO"/>
              </w:rPr>
              <w:t>e</w:t>
            </w:r>
            <w:r w:rsidR="003D6FFE" w:rsidRPr="002E0003">
              <w:rPr>
                <w:lang w:val="ro-RO"/>
              </w:rPr>
              <w:t>lor</w:t>
            </w:r>
            <w:r w:rsidRPr="002E0003">
              <w:rPr>
                <w:lang w:val="ro-RO"/>
              </w:rPr>
              <w:t>, importatori</w:t>
            </w:r>
            <w:r w:rsidR="00754ACB" w:rsidRPr="002E0003">
              <w:rPr>
                <w:lang w:val="ro-RO"/>
              </w:rPr>
              <w:t>i</w:t>
            </w:r>
            <w:r w:rsidRPr="002E0003">
              <w:rPr>
                <w:lang w:val="ro-RO"/>
              </w:rPr>
              <w:t xml:space="preserve"> și exportator</w:t>
            </w:r>
            <w:r w:rsidR="00754ACB" w:rsidRPr="002E0003">
              <w:rPr>
                <w:lang w:val="ro-RO"/>
              </w:rPr>
              <w:t>i</w:t>
            </w:r>
            <w:r w:rsidRPr="002E0003">
              <w:rPr>
                <w:lang w:val="ro-RO"/>
              </w:rPr>
              <w:t>i</w:t>
            </w:r>
            <w:r w:rsidR="00754ACB" w:rsidRPr="002E0003">
              <w:rPr>
                <w:lang w:val="ro-RO"/>
              </w:rPr>
              <w:t xml:space="preserve"> de gaze fluorurate </w:t>
            </w:r>
            <w:r w:rsidR="00DA50E4" w:rsidRPr="002E0003">
              <w:rPr>
                <w:lang w:val="ro-RO"/>
              </w:rPr>
              <w:t>cu efect de seră</w:t>
            </w:r>
            <w:r w:rsidR="00F960A5" w:rsidRPr="002E0003">
              <w:rPr>
                <w:lang w:val="ro-RO"/>
              </w:rPr>
              <w:t>, de</w:t>
            </w:r>
            <w:r w:rsidR="00754ACB" w:rsidRPr="002E0003">
              <w:rPr>
                <w:lang w:val="ro-RO"/>
              </w:rPr>
              <w:t xml:space="preserve"> echipamente</w:t>
            </w:r>
            <w:r w:rsidR="00DA50E4" w:rsidRPr="002E0003">
              <w:rPr>
                <w:lang w:val="ro-RO"/>
              </w:rPr>
              <w:t xml:space="preserve">/instalații frigorifice și de </w:t>
            </w:r>
            <w:r w:rsidR="00DA50E4" w:rsidRPr="00845D0B">
              <w:rPr>
                <w:lang w:val="ro-RO"/>
              </w:rPr>
              <w:t>climatizare</w:t>
            </w:r>
            <w:r w:rsidRPr="00845D0B">
              <w:rPr>
                <w:lang w:val="ro-RO"/>
              </w:rPr>
              <w:t>, utilizatori</w:t>
            </w:r>
            <w:r w:rsidR="00754ACB" w:rsidRPr="00845D0B">
              <w:rPr>
                <w:lang w:val="ro-RO"/>
              </w:rPr>
              <w:t>i</w:t>
            </w:r>
            <w:r w:rsidRPr="00845D0B">
              <w:rPr>
                <w:lang w:val="ro-RO"/>
              </w:rPr>
              <w:t xml:space="preserve"> echipament</w:t>
            </w:r>
            <w:r w:rsidR="00875E00" w:rsidRPr="00845D0B">
              <w:rPr>
                <w:lang w:val="ro-RO"/>
              </w:rPr>
              <w:t>elor</w:t>
            </w:r>
            <w:r w:rsidR="00754ACB" w:rsidRPr="00845D0B">
              <w:rPr>
                <w:lang w:val="ro-RO"/>
              </w:rPr>
              <w:t xml:space="preserve"> și produselor ce conțin gaze F.</w:t>
            </w:r>
            <w:r w:rsidRPr="00845D0B">
              <w:rPr>
                <w:lang w:val="ro-RO"/>
              </w:rPr>
              <w:t xml:space="preserve"> </w:t>
            </w:r>
          </w:p>
          <w:p w:rsidR="00224ECB" w:rsidRPr="00845D0B" w:rsidRDefault="00224ECB" w:rsidP="00A85F74">
            <w:pPr>
              <w:pStyle w:val="ac"/>
              <w:shd w:val="clear" w:color="auto" w:fill="FFFFFF" w:themeFill="background1"/>
              <w:spacing w:before="0" w:beforeAutospacing="0" w:after="0" w:afterAutospacing="0"/>
              <w:ind w:firstLine="709"/>
              <w:jc w:val="both"/>
              <w:rPr>
                <w:vertAlign w:val="subscript"/>
                <w:lang w:val="ro-RO"/>
              </w:rPr>
            </w:pPr>
            <w:r w:rsidRPr="00845D0B">
              <w:rPr>
                <w:lang w:val="ro-RO"/>
              </w:rPr>
              <w:t xml:space="preserve">Reducerea treptată </w:t>
            </w:r>
            <w:r w:rsidR="003D6FFE" w:rsidRPr="00845D0B">
              <w:rPr>
                <w:lang w:val="ro-RO"/>
              </w:rPr>
              <w:t xml:space="preserve">a consumului de </w:t>
            </w:r>
            <w:r w:rsidR="00E96710" w:rsidRPr="00845D0B">
              <w:rPr>
                <w:lang w:val="ro-RO"/>
              </w:rPr>
              <w:t>gaze F</w:t>
            </w:r>
            <w:r w:rsidR="003D6FFE" w:rsidRPr="00845D0B">
              <w:rPr>
                <w:lang w:val="ro-RO"/>
              </w:rPr>
              <w:t xml:space="preserve"> </w:t>
            </w:r>
            <w:r w:rsidRPr="00845D0B">
              <w:rPr>
                <w:lang w:val="ro-RO"/>
              </w:rPr>
              <w:t>a</w:t>
            </w:r>
            <w:r w:rsidR="00B67D97" w:rsidRPr="00845D0B">
              <w:rPr>
                <w:lang w:val="ro-RO"/>
              </w:rPr>
              <w:t>fectează</w:t>
            </w:r>
            <w:r w:rsidRPr="00845D0B">
              <w:rPr>
                <w:lang w:val="ro-RO"/>
              </w:rPr>
              <w:t xml:space="preserve"> </w:t>
            </w:r>
            <w:r w:rsidR="00E46381" w:rsidRPr="00845D0B">
              <w:rPr>
                <w:lang w:val="ro-RO"/>
              </w:rPr>
              <w:t xml:space="preserve">un </w:t>
            </w:r>
            <w:r w:rsidRPr="00845D0B">
              <w:rPr>
                <w:lang w:val="ro-RO"/>
              </w:rPr>
              <w:t xml:space="preserve">mare număr de sectoare de aplicare și, prin urmare, încurajează în </w:t>
            </w:r>
            <w:r w:rsidR="0091030E" w:rsidRPr="00845D0B">
              <w:rPr>
                <w:lang w:val="ro-RO"/>
              </w:rPr>
              <w:t>mare măsură promovarea</w:t>
            </w:r>
            <w:r w:rsidRPr="00845D0B">
              <w:rPr>
                <w:lang w:val="ro-RO"/>
              </w:rPr>
              <w:t xml:space="preserve"> tehnologiil</w:t>
            </w:r>
            <w:r w:rsidR="0091030E" w:rsidRPr="00845D0B">
              <w:rPr>
                <w:lang w:val="ro-RO"/>
              </w:rPr>
              <w:t>or</w:t>
            </w:r>
            <w:r w:rsidRPr="00845D0B">
              <w:rPr>
                <w:lang w:val="ro-RO"/>
              </w:rPr>
              <w:t xml:space="preserve"> noi (verzi), conducând la utilizarea pe scară largă a alternativelor. </w:t>
            </w:r>
            <w:r w:rsidR="00124D58" w:rsidRPr="00845D0B">
              <w:rPr>
                <w:lang w:val="ro-RO"/>
              </w:rPr>
              <w:t>Astfel</w:t>
            </w:r>
            <w:r w:rsidRPr="00845D0B">
              <w:rPr>
                <w:lang w:val="ro-RO"/>
              </w:rPr>
              <w:t>, costurile directe totale (investiții și operare) suportate de uti</w:t>
            </w:r>
            <w:r w:rsidR="0091030E" w:rsidRPr="00845D0B">
              <w:rPr>
                <w:lang w:val="ro-RO"/>
              </w:rPr>
              <w:t>lizatorii de echipamente</w:t>
            </w:r>
            <w:r w:rsidR="00F960A5" w:rsidRPr="00845D0B">
              <w:rPr>
                <w:lang w:val="ro-RO"/>
              </w:rPr>
              <w:t>, în anumite cazuri,</w:t>
            </w:r>
            <w:r w:rsidR="0091030E" w:rsidRPr="00845D0B">
              <w:rPr>
                <w:lang w:val="ro-RO"/>
              </w:rPr>
              <w:t xml:space="preserve"> </w:t>
            </w:r>
            <w:r w:rsidR="00F960A5" w:rsidRPr="00845D0B">
              <w:rPr>
                <w:lang w:val="ro-RO"/>
              </w:rPr>
              <w:t>pot</w:t>
            </w:r>
            <w:r w:rsidR="0091030E" w:rsidRPr="00845D0B">
              <w:rPr>
                <w:lang w:val="ro-RO"/>
              </w:rPr>
              <w:t xml:space="preserve"> fi</w:t>
            </w:r>
            <w:r w:rsidRPr="00845D0B">
              <w:rPr>
                <w:lang w:val="ro-RO"/>
              </w:rPr>
              <w:t xml:space="preserve"> mai ridicate. Evaluarea utilizează o abordare conservatoare, și anume</w:t>
            </w:r>
            <w:r w:rsidR="00B67D97" w:rsidRPr="00845D0B">
              <w:rPr>
                <w:lang w:val="ro-RO"/>
              </w:rPr>
              <w:t>,</w:t>
            </w:r>
            <w:r w:rsidR="00B07132" w:rsidRPr="00845D0B">
              <w:rPr>
                <w:lang w:val="ro-RO"/>
              </w:rPr>
              <w:t xml:space="preserve">  </w:t>
            </w:r>
            <w:r w:rsidRPr="00845D0B">
              <w:rPr>
                <w:lang w:val="ro-RO"/>
              </w:rPr>
              <w:t>ia în considerare numai opțiunile de înlocuire care sunt disponi</w:t>
            </w:r>
            <w:r w:rsidR="00F960A5" w:rsidRPr="00845D0B">
              <w:rPr>
                <w:lang w:val="ro-RO"/>
              </w:rPr>
              <w:t xml:space="preserve">bile în prezent, </w:t>
            </w:r>
            <w:r w:rsidRPr="00845D0B">
              <w:rPr>
                <w:lang w:val="ro-RO"/>
              </w:rPr>
              <w:t>calculele efectu</w:t>
            </w:r>
            <w:r w:rsidR="00F960A5" w:rsidRPr="00845D0B">
              <w:rPr>
                <w:lang w:val="ro-RO"/>
              </w:rPr>
              <w:t>ându-se</w:t>
            </w:r>
            <w:r w:rsidRPr="00845D0B">
              <w:rPr>
                <w:lang w:val="ro-RO"/>
              </w:rPr>
              <w:t xml:space="preserve"> pe baza costurilor actuale. În</w:t>
            </w:r>
            <w:r w:rsidR="00F960A5" w:rsidRPr="00845D0B">
              <w:rPr>
                <w:lang w:val="ro-RO"/>
              </w:rPr>
              <w:t>să</w:t>
            </w:r>
            <w:r w:rsidRPr="00845D0B">
              <w:rPr>
                <w:lang w:val="ro-RO"/>
              </w:rPr>
              <w:t>, nu a fost luată în considerare scăderea probabilă a costurilor implicate datorată dezvoltării tehnologice viitoare și economiilor de scară.</w:t>
            </w:r>
            <w:r w:rsidR="007B5E75" w:rsidRPr="00845D0B">
              <w:rPr>
                <w:lang w:val="ro-RO"/>
              </w:rPr>
              <w:t xml:space="preserve"> </w:t>
            </w:r>
            <w:r w:rsidRPr="00845D0B">
              <w:rPr>
                <w:lang w:val="ro-RO"/>
              </w:rPr>
              <w:t xml:space="preserve">Deoarece costurile </w:t>
            </w:r>
            <w:r w:rsidR="007B5E75" w:rsidRPr="00845D0B">
              <w:rPr>
                <w:lang w:val="ro-RO"/>
              </w:rPr>
              <w:t>ar putea să scadă</w:t>
            </w:r>
            <w:r w:rsidRPr="00845D0B">
              <w:rPr>
                <w:lang w:val="ro-RO"/>
              </w:rPr>
              <w:t xml:space="preserve">, competitivitatea nu </w:t>
            </w:r>
            <w:r w:rsidR="007B5E75" w:rsidRPr="00845D0B">
              <w:rPr>
                <w:lang w:val="ro-RO"/>
              </w:rPr>
              <w:t>va fi</w:t>
            </w:r>
            <w:r w:rsidRPr="00845D0B">
              <w:rPr>
                <w:lang w:val="ro-RO"/>
              </w:rPr>
              <w:t>, în general, afectată în mod negativ, în special pentru că opțiunea recomandată nu necesită înlocuirea echipamentelor existente, astfel încât costurile aferente investițiilor directe intervin numai după sfârșitul ciclului de viață</w:t>
            </w:r>
            <w:r w:rsidR="007B5E75" w:rsidRPr="00845D0B">
              <w:rPr>
                <w:lang w:val="ro-RO"/>
              </w:rPr>
              <w:t xml:space="preserve"> al acestora. </w:t>
            </w:r>
          </w:p>
          <w:p w:rsidR="00224ECB" w:rsidRPr="00845D0B" w:rsidRDefault="00421B48" w:rsidP="00F20057">
            <w:pPr>
              <w:pStyle w:val="ac"/>
              <w:shd w:val="clear" w:color="auto" w:fill="FFFFFF"/>
              <w:spacing w:before="0" w:beforeAutospacing="0" w:after="0" w:afterAutospacing="0"/>
              <w:ind w:firstLine="709"/>
              <w:jc w:val="both"/>
              <w:rPr>
                <w:lang w:val="ro-RO"/>
              </w:rPr>
            </w:pPr>
            <w:r w:rsidRPr="002E0003">
              <w:rPr>
                <w:shd w:val="clear" w:color="auto" w:fill="FFFFFF"/>
                <w:lang w:val="ro-RO"/>
              </w:rPr>
              <w:t xml:space="preserve">În calitate de țară Parte a Convenției și a Protocolului de la Montreal, Republica Moldova </w:t>
            </w:r>
            <w:r w:rsidR="00857781" w:rsidRPr="002E0003">
              <w:rPr>
                <w:shd w:val="clear" w:color="auto" w:fill="FFFFFF"/>
                <w:lang w:val="ro-RO"/>
              </w:rPr>
              <w:t xml:space="preserve">este eligibilă și </w:t>
            </w:r>
            <w:r w:rsidRPr="002E0003">
              <w:rPr>
                <w:shd w:val="clear" w:color="auto" w:fill="FFFFFF"/>
                <w:lang w:val="ro-RO"/>
              </w:rPr>
              <w:t>are posibilitatea să acceseze fonduri internaționale în do</w:t>
            </w:r>
            <w:r w:rsidR="00F57FFB" w:rsidRPr="002E0003">
              <w:rPr>
                <w:shd w:val="clear" w:color="auto" w:fill="FFFFFF"/>
                <w:lang w:val="ro-RO"/>
              </w:rPr>
              <w:t>m</w:t>
            </w:r>
            <w:r w:rsidRPr="002E0003">
              <w:rPr>
                <w:shd w:val="clear" w:color="auto" w:fill="FFFFFF"/>
                <w:lang w:val="ro-RO"/>
              </w:rPr>
              <w:t xml:space="preserve">eniul ozon și schimbări climatice. </w:t>
            </w:r>
            <w:r w:rsidR="00224ECB" w:rsidRPr="002E0003">
              <w:rPr>
                <w:rFonts w:eastAsia="Calibri"/>
                <w:lang w:val="ro-RO"/>
              </w:rPr>
              <w:t>C</w:t>
            </w:r>
            <w:r w:rsidR="00224ECB" w:rsidRPr="002E0003">
              <w:rPr>
                <w:rFonts w:eastAsia="Calibri"/>
                <w:lang w:val="ro-RO" w:eastAsia="en-US"/>
              </w:rPr>
              <w:t xml:space="preserve">onform art. 5 al Protocolului, Părţile care sunt țări dezvoltate furnizează Părților care sunt țări în curs de dezvoltare subvenţii, ajutoare, credite, garanţii sau programe de asigurare, în vederea utilizării unor tehnologii alternative sau a unor substanţe înlocuitoare. </w:t>
            </w:r>
            <w:r w:rsidR="007B5E75" w:rsidRPr="002E0003">
              <w:rPr>
                <w:rFonts w:eastAsia="Calibri"/>
                <w:lang w:val="ro-RO" w:eastAsia="en-US"/>
              </w:rPr>
              <w:t>P</w:t>
            </w:r>
            <w:r w:rsidR="00224ECB" w:rsidRPr="002E0003">
              <w:rPr>
                <w:shd w:val="clear" w:color="auto" w:fill="FFFFFF"/>
                <w:lang w:val="ro-RO"/>
              </w:rPr>
              <w:t xml:space="preserve">entru implementarea prevederilor </w:t>
            </w:r>
            <w:r w:rsidRPr="002E0003">
              <w:rPr>
                <w:shd w:val="clear" w:color="auto" w:fill="FFFFFF"/>
                <w:lang w:val="ro-RO"/>
              </w:rPr>
              <w:t>acestui tratat internațional,</w:t>
            </w:r>
            <w:r w:rsidR="00224ECB" w:rsidRPr="002E0003">
              <w:rPr>
                <w:shd w:val="clear" w:color="auto" w:fill="FFFFFF"/>
                <w:lang w:val="ro-RO"/>
              </w:rPr>
              <w:t xml:space="preserve"> Republica Moldova beneficiază de suport din partea Fondului Multilateral al Protocolului</w:t>
            </w:r>
            <w:r w:rsidRPr="002E0003">
              <w:rPr>
                <w:shd w:val="clear" w:color="auto" w:fill="FFFFFF"/>
                <w:lang w:val="ro-RO"/>
              </w:rPr>
              <w:t xml:space="preserve"> de la Montreal</w:t>
            </w:r>
            <w:r w:rsidR="00224ECB" w:rsidRPr="002E0003">
              <w:rPr>
                <w:shd w:val="clear" w:color="auto" w:fill="FFFFFF"/>
                <w:lang w:val="ro-RO"/>
              </w:rPr>
              <w:t xml:space="preserve">. </w:t>
            </w:r>
            <w:r w:rsidR="007B5E75" w:rsidRPr="002E0003">
              <w:rPr>
                <w:shd w:val="clear" w:color="auto" w:fill="FFFFFF"/>
                <w:lang w:val="ro-RO"/>
              </w:rPr>
              <w:t>De exemplu, p</w:t>
            </w:r>
            <w:r w:rsidR="00224ECB" w:rsidRPr="002E0003">
              <w:rPr>
                <w:shd w:val="clear" w:color="auto" w:fill="FFFFFF"/>
                <w:lang w:val="ro-RO"/>
              </w:rPr>
              <w:t xml:space="preserve">entru perioada 2016-2025 Fondul Multilateral a aprobat pentru RM suma de </w:t>
            </w:r>
            <w:r w:rsidR="007365C0" w:rsidRPr="002E0003">
              <w:rPr>
                <w:shd w:val="clear" w:color="auto" w:fill="FFFFFF"/>
                <w:lang w:val="ro-RO"/>
              </w:rPr>
              <w:t>506</w:t>
            </w:r>
            <w:r w:rsidR="00224ECB" w:rsidRPr="002E0003">
              <w:rPr>
                <w:shd w:val="clear" w:color="auto" w:fill="FFFFFF"/>
                <w:lang w:val="ro-RO"/>
              </w:rPr>
              <w:t>255 dolari SUA pentru realizarea activităților legate de reducerea cu 67,5% a consumului de HCFC. Din această sumă, până în pre</w:t>
            </w:r>
            <w:r w:rsidR="005C058C" w:rsidRPr="002E0003">
              <w:rPr>
                <w:shd w:val="clear" w:color="auto" w:fill="FFFFFF"/>
                <w:lang w:val="ro-RO"/>
              </w:rPr>
              <w:t xml:space="preserve">zent RM a primit 245 mii dolari, utilizați pentru realizarea activităților primei etape de reducere a consumului de HCFC cu 35% </w:t>
            </w:r>
            <w:r w:rsidR="00857781" w:rsidRPr="002E0003">
              <w:rPr>
                <w:shd w:val="clear" w:color="auto" w:fill="FFFFFF"/>
                <w:lang w:val="ro-RO"/>
              </w:rPr>
              <w:t xml:space="preserve">de la nivelul de bază </w:t>
            </w:r>
            <w:r w:rsidR="005C058C" w:rsidRPr="00845D0B">
              <w:rPr>
                <w:shd w:val="clear" w:color="auto" w:fill="FFFFFF"/>
                <w:lang w:val="ro-RO"/>
              </w:rPr>
              <w:t xml:space="preserve">(2016-2020). </w:t>
            </w:r>
          </w:p>
          <w:p w:rsidR="007B5E75" w:rsidRPr="00845D0B" w:rsidRDefault="007B5E75" w:rsidP="00F20057">
            <w:pPr>
              <w:ind w:firstLine="360"/>
              <w:rPr>
                <w:b/>
                <w:sz w:val="24"/>
                <w:szCs w:val="24"/>
                <w:lang w:val="ro-RO"/>
              </w:rPr>
            </w:pPr>
          </w:p>
          <w:p w:rsidR="00224ECB" w:rsidRPr="00845D0B" w:rsidRDefault="00224ECB" w:rsidP="00F20057">
            <w:pPr>
              <w:ind w:firstLine="360"/>
              <w:rPr>
                <w:sz w:val="24"/>
                <w:szCs w:val="24"/>
                <w:lang w:val="ro-RO"/>
              </w:rPr>
            </w:pPr>
            <w:r w:rsidRPr="00845D0B">
              <w:rPr>
                <w:b/>
                <w:sz w:val="24"/>
                <w:szCs w:val="24"/>
                <w:lang w:val="ro-RO"/>
              </w:rPr>
              <w:t xml:space="preserve">Costurile pentru agenți economici </w:t>
            </w:r>
          </w:p>
          <w:p w:rsidR="00224ECB" w:rsidRPr="00845D0B" w:rsidRDefault="00224ECB" w:rsidP="00F20057">
            <w:pPr>
              <w:ind w:firstLine="709"/>
              <w:rPr>
                <w:sz w:val="24"/>
                <w:szCs w:val="24"/>
                <w:lang w:val="ro-RO"/>
              </w:rPr>
            </w:pPr>
            <w:r w:rsidRPr="00845D0B">
              <w:rPr>
                <w:sz w:val="24"/>
                <w:szCs w:val="24"/>
                <w:lang w:val="ro-RO"/>
              </w:rPr>
              <w:t xml:space="preserve">În anul 2021 Guvernul Republicii Moldova a reiterat angajamentele și importanța sporirii procesului de decuplare a creșterii economice de degradarea mediului prin integrarea măsurilor economiei verzi în procesele de producere ale diverselor ramuri ale economiei naționale, prin asocierea la proiectul interguvernamental a țărilor parteneriatului Estic ”EU4Environment” și reflectarea măsurilor în principalele documente de politici ale Guvernului. </w:t>
            </w:r>
          </w:p>
          <w:p w:rsidR="00224ECB" w:rsidRPr="00845D0B" w:rsidRDefault="00224ECB" w:rsidP="00F20057">
            <w:pPr>
              <w:pStyle w:val="ac"/>
              <w:spacing w:before="0" w:beforeAutospacing="0" w:after="0" w:afterAutospacing="0"/>
              <w:ind w:firstLine="709"/>
              <w:jc w:val="both"/>
              <w:rPr>
                <w:lang w:val="ro-RO"/>
              </w:rPr>
            </w:pPr>
            <w:r w:rsidRPr="00845D0B">
              <w:rPr>
                <w:lang w:val="ro-RO"/>
              </w:rPr>
              <w:t xml:space="preserve">Tranziția de la agenții frigorifici sintetici la agenți de răcire naturali precum dioxidul </w:t>
            </w:r>
            <w:r w:rsidR="005C058C" w:rsidRPr="00845D0B">
              <w:rPr>
                <w:lang w:val="ro-RO"/>
              </w:rPr>
              <w:t>de carbon, izobutanul, propanul ș.a.</w:t>
            </w:r>
            <w:r w:rsidRPr="00845D0B">
              <w:rPr>
                <w:lang w:val="ro-RO"/>
              </w:rPr>
              <w:t xml:space="preserve"> va domina în viitor evoluția pieței echipamentelor frigorifice și de condiționare a aerului. Pentru a se conforma noilor cerințe impuse de către comunitatea internațională, agenții economici din țara noastră deja au început să instaleze sisteme de refrigerare de ultimă generație, care funcționează pe bază de agenți naturali mai puțin poluanți, în special pe bază de CO</w:t>
            </w:r>
            <w:r w:rsidRPr="00845D0B">
              <w:rPr>
                <w:vertAlign w:val="subscript"/>
                <w:lang w:val="ro-RO"/>
              </w:rPr>
              <w:t>2</w:t>
            </w:r>
            <w:r w:rsidRPr="00845D0B">
              <w:rPr>
                <w:lang w:val="ro-RO"/>
              </w:rPr>
              <w:t>. Noile tehnologii, pe lângă faptul ca sunt mai prietenoase mediului, sunt mai eficiente din punctul de vedere al consumului de energie.</w:t>
            </w:r>
            <w:r w:rsidR="00E82B78" w:rsidRPr="00845D0B">
              <w:rPr>
                <w:lang w:val="ro-RO"/>
              </w:rPr>
              <w:t xml:space="preserve"> </w:t>
            </w:r>
          </w:p>
          <w:p w:rsidR="00DF2DEE" w:rsidRPr="00845D0B" w:rsidRDefault="00DF2DEE" w:rsidP="00DF2DEE">
            <w:pPr>
              <w:rPr>
                <w:sz w:val="24"/>
                <w:szCs w:val="24"/>
                <w:lang w:val="ro-RO"/>
              </w:rPr>
            </w:pPr>
            <w:r w:rsidRPr="00845D0B">
              <w:rPr>
                <w:sz w:val="24"/>
                <w:szCs w:val="24"/>
                <w:lang w:val="ro-RO"/>
              </w:rPr>
              <w:t>Pentru a determina rentabilitatea sistemelor de refrigerare și aer condiționat se iau în calcul astfel de caracteristici precum costul agentului frigorific, eficiența energetică, costurile de instalare și întreținere ș.a. Cunoașterea rentabilității investiției permite agentului economic să ia decizii strategice, orientate spre viitor, care nu numai că răspund provocărilor de astăzi, ci și contribuie la dezvoltarea cu succes a activității în viitor.</w:t>
            </w:r>
          </w:p>
          <w:p w:rsidR="00DF2DEE" w:rsidRPr="00845D0B" w:rsidRDefault="00DF2DEE" w:rsidP="00DF2DEE">
            <w:pPr>
              <w:rPr>
                <w:sz w:val="24"/>
                <w:szCs w:val="24"/>
                <w:lang w:val="ro-RO"/>
              </w:rPr>
            </w:pPr>
            <w:r w:rsidRPr="00845D0B">
              <w:rPr>
                <w:sz w:val="24"/>
                <w:szCs w:val="24"/>
                <w:lang w:val="ro-RO"/>
              </w:rPr>
              <w:t>Instalațiile care funcționează pe bază de agenți frigorifici alternativi sunt cu 50-100 % mai scumpe decât cele pe baza de HFC, în dependență de capacitatea și componența acest</w:t>
            </w:r>
            <w:r w:rsidR="007365C0" w:rsidRPr="00845D0B">
              <w:rPr>
                <w:sz w:val="24"/>
                <w:szCs w:val="24"/>
                <w:lang w:val="ro-RO"/>
              </w:rPr>
              <w:t>ora</w:t>
            </w:r>
            <w:r w:rsidRPr="00845D0B">
              <w:rPr>
                <w:sz w:val="24"/>
                <w:szCs w:val="24"/>
                <w:lang w:val="ro-RO"/>
              </w:rPr>
              <w:t>, în schimb cantitatea de agent frigorific pe care îl utilizează este de două ori mai mică. Astfel, într-o perioadă de timp de 5-10 ani, investiția efectuată în noua tehnologie s-ar recupera. În cazul instalațiilor ce funcționează pe bază de CO</w:t>
            </w:r>
            <w:r w:rsidRPr="00845D0B">
              <w:rPr>
                <w:sz w:val="24"/>
                <w:szCs w:val="24"/>
                <w:vertAlign w:val="subscript"/>
                <w:lang w:val="ro-RO"/>
              </w:rPr>
              <w:t>2</w:t>
            </w:r>
            <w:r w:rsidRPr="00845D0B">
              <w:rPr>
                <w:sz w:val="24"/>
                <w:szCs w:val="24"/>
                <w:lang w:val="ro-RO"/>
              </w:rPr>
              <w:t xml:space="preserve">, costul acestora se recuperează timp de 3-5 ani. </w:t>
            </w:r>
          </w:p>
          <w:p w:rsidR="00DF2DEE" w:rsidRPr="00845D0B" w:rsidRDefault="00DF2DEE" w:rsidP="00DF2DEE">
            <w:pPr>
              <w:rPr>
                <w:sz w:val="24"/>
                <w:szCs w:val="24"/>
                <w:lang w:val="ro-RO"/>
              </w:rPr>
            </w:pPr>
            <w:r w:rsidRPr="00845D0B">
              <w:rPr>
                <w:sz w:val="24"/>
                <w:szCs w:val="24"/>
                <w:lang w:val="ro-RO"/>
              </w:rPr>
              <w:t>Totodată, eficiența energetică a agenților frigorifici alternativi este mai mare decât a hidrofluorcarburilor. De exemplu, eficiența energetică a CO</w:t>
            </w:r>
            <w:r w:rsidRPr="00845D0B">
              <w:rPr>
                <w:sz w:val="24"/>
                <w:szCs w:val="24"/>
                <w:vertAlign w:val="subscript"/>
                <w:lang w:val="ro-RO"/>
              </w:rPr>
              <w:t>2</w:t>
            </w:r>
            <w:r w:rsidRPr="00845D0B">
              <w:rPr>
                <w:sz w:val="24"/>
                <w:szCs w:val="24"/>
                <w:lang w:val="ro-RO"/>
              </w:rPr>
              <w:t xml:space="preserve"> (R744) este cu 10% mai mare decât a HFC, iar eficiența energetică a propanului (R290) este cu 30% mai mare decât a HFC.</w:t>
            </w:r>
          </w:p>
          <w:p w:rsidR="00DF2DEE" w:rsidRPr="00845D0B" w:rsidRDefault="00DF2DEE" w:rsidP="00DF2DEE">
            <w:pPr>
              <w:rPr>
                <w:sz w:val="24"/>
                <w:szCs w:val="24"/>
                <w:lang w:val="ro-RO"/>
              </w:rPr>
            </w:pPr>
            <w:r w:rsidRPr="00845D0B">
              <w:rPr>
                <w:sz w:val="24"/>
                <w:szCs w:val="24"/>
                <w:lang w:val="ro-RO"/>
              </w:rPr>
              <w:lastRenderedPageBreak/>
              <w:t xml:space="preserve">Astfel, reieșind din faptul că durata de viață a instalațiilor moderne de condiționare a aerului și refrigerare este de cca. 20 de ani, impactul economic asupra agenților economici nu va fi esențial. </w:t>
            </w:r>
          </w:p>
          <w:p w:rsidR="00DF2DEE" w:rsidRPr="00845D0B" w:rsidRDefault="0036090F" w:rsidP="0039689E">
            <w:pPr>
              <w:rPr>
                <w:sz w:val="24"/>
                <w:szCs w:val="24"/>
                <w:lang w:val="ro-RO"/>
              </w:rPr>
            </w:pPr>
            <w:r w:rsidRPr="00845D0B">
              <w:rPr>
                <w:sz w:val="24"/>
                <w:szCs w:val="24"/>
                <w:lang w:val="ro-RO"/>
              </w:rPr>
              <w:t xml:space="preserve">Echipamentele </w:t>
            </w:r>
            <w:r w:rsidR="000E0A11" w:rsidRPr="00845D0B">
              <w:rPr>
                <w:sz w:val="24"/>
                <w:szCs w:val="24"/>
                <w:lang w:val="ro-RO"/>
              </w:rPr>
              <w:t xml:space="preserve">existente, care funcționează </w:t>
            </w:r>
            <w:r w:rsidRPr="00845D0B">
              <w:rPr>
                <w:sz w:val="24"/>
                <w:szCs w:val="24"/>
                <w:lang w:val="ro-RO"/>
              </w:rPr>
              <w:t>pe bază de HFC</w:t>
            </w:r>
            <w:r w:rsidR="000E0A11" w:rsidRPr="00845D0B">
              <w:rPr>
                <w:sz w:val="24"/>
                <w:szCs w:val="24"/>
                <w:lang w:val="ro-RO"/>
              </w:rPr>
              <w:t>,</w:t>
            </w:r>
            <w:r w:rsidRPr="00845D0B">
              <w:rPr>
                <w:sz w:val="24"/>
                <w:szCs w:val="24"/>
                <w:lang w:val="ro-RO"/>
              </w:rPr>
              <w:t xml:space="preserve"> vor putea fi utilizate de către agenții economici până la expirarea termenului lor de exploatare, deoarece importul de HFC va continua pe parcursul a încă 25 de ani (cu o reducere treptată începând din anul 2029). Dat fiind faptul că durata de viață a echipamentelor este de cca. 20 de ani, deținătorii nu vor fi nevoiți să le scoată din funcțiune înainte de termen. Ulterior, aceștia le vor substitui cu echipamente de generație nouă, </w:t>
            </w:r>
            <w:r w:rsidRPr="00845D0B">
              <w:rPr>
                <w:sz w:val="24"/>
                <w:szCs w:val="24"/>
                <w:shd w:val="clear" w:color="auto" w:fill="FFFFFF"/>
                <w:lang w:val="ro-RO"/>
              </w:rPr>
              <w:t xml:space="preserve">mai eficiente din punct de vedere energetic și cu impact redus asupra climei, deoarece producerea instalațiilor pe bază de HFC la nivel global va fi </w:t>
            </w:r>
            <w:r w:rsidR="00DF24D5" w:rsidRPr="00845D0B">
              <w:rPr>
                <w:sz w:val="24"/>
                <w:szCs w:val="24"/>
                <w:shd w:val="clear" w:color="auto" w:fill="FFFFFF"/>
                <w:lang w:val="ro-RO"/>
              </w:rPr>
              <w:t xml:space="preserve">treptat </w:t>
            </w:r>
            <w:r w:rsidR="00063787" w:rsidRPr="00845D0B">
              <w:rPr>
                <w:sz w:val="24"/>
                <w:szCs w:val="24"/>
                <w:shd w:val="clear" w:color="auto" w:fill="FFFFFF"/>
                <w:lang w:val="ro-RO"/>
              </w:rPr>
              <w:t>interzisă.</w:t>
            </w:r>
          </w:p>
          <w:p w:rsidR="003B3BF8" w:rsidRPr="00845D0B" w:rsidRDefault="00390C03" w:rsidP="0039689E">
            <w:pPr>
              <w:rPr>
                <w:sz w:val="24"/>
                <w:szCs w:val="24"/>
                <w:lang w:val="ro-RO"/>
              </w:rPr>
            </w:pPr>
            <w:r w:rsidRPr="00845D0B">
              <w:rPr>
                <w:sz w:val="24"/>
                <w:szCs w:val="24"/>
                <w:lang w:val="ro-RO"/>
              </w:rPr>
              <w:t>În prezent,</w:t>
            </w:r>
            <w:r w:rsidR="00224ECB" w:rsidRPr="00845D0B">
              <w:rPr>
                <w:sz w:val="24"/>
                <w:szCs w:val="24"/>
                <w:lang w:val="ro-RO"/>
              </w:rPr>
              <w:t xml:space="preserve"> </w:t>
            </w:r>
            <w:r w:rsidR="004E1AC4" w:rsidRPr="00845D0B">
              <w:rPr>
                <w:sz w:val="24"/>
                <w:szCs w:val="24"/>
                <w:lang w:val="ro-RO"/>
              </w:rPr>
              <w:t>p</w:t>
            </w:r>
            <w:r w:rsidR="00224ECB" w:rsidRPr="00845D0B">
              <w:rPr>
                <w:sz w:val="24"/>
                <w:szCs w:val="24"/>
                <w:lang w:val="ro-RO"/>
              </w:rPr>
              <w:t xml:space="preserve">rețul </w:t>
            </w:r>
            <w:r w:rsidRPr="00845D0B">
              <w:rPr>
                <w:sz w:val="24"/>
                <w:szCs w:val="24"/>
                <w:lang w:val="ro-RO"/>
              </w:rPr>
              <w:t>agenților frigorifici</w:t>
            </w:r>
            <w:r w:rsidR="00224ECB" w:rsidRPr="00845D0B">
              <w:rPr>
                <w:sz w:val="24"/>
                <w:szCs w:val="24"/>
                <w:lang w:val="ro-RO"/>
              </w:rPr>
              <w:t xml:space="preserve"> </w:t>
            </w:r>
            <w:r w:rsidR="003B3BF8" w:rsidRPr="00845D0B">
              <w:rPr>
                <w:sz w:val="24"/>
                <w:szCs w:val="24"/>
                <w:lang w:val="ro-RO"/>
              </w:rPr>
              <w:t xml:space="preserve">sintetici și celor naturali </w:t>
            </w:r>
            <w:r w:rsidR="00224ECB" w:rsidRPr="00845D0B">
              <w:rPr>
                <w:sz w:val="24"/>
                <w:szCs w:val="24"/>
                <w:lang w:val="ro-RO"/>
              </w:rPr>
              <w:t>nu difer</w:t>
            </w:r>
            <w:r w:rsidR="004E1AC4" w:rsidRPr="00845D0B">
              <w:rPr>
                <w:sz w:val="24"/>
                <w:szCs w:val="24"/>
                <w:lang w:val="ro-RO"/>
              </w:rPr>
              <w:t>ă esențial</w:t>
            </w:r>
            <w:r w:rsidR="00224ECB" w:rsidRPr="00845D0B">
              <w:rPr>
                <w:sz w:val="24"/>
                <w:szCs w:val="24"/>
                <w:lang w:val="ro-RO"/>
              </w:rPr>
              <w:t xml:space="preserve">. </w:t>
            </w:r>
            <w:r w:rsidR="003B3BF8" w:rsidRPr="00845D0B">
              <w:rPr>
                <w:sz w:val="24"/>
                <w:szCs w:val="24"/>
                <w:lang w:val="ro-RO"/>
              </w:rPr>
              <w:t>Spre exemplu, prețul unor astfel de amestecuri de HFC cum ar fi R 404, R 507, R 410 este de cca. 13,8$</w:t>
            </w:r>
            <w:r w:rsidR="008F2F05" w:rsidRPr="00845D0B">
              <w:rPr>
                <w:sz w:val="24"/>
                <w:szCs w:val="24"/>
                <w:lang w:val="ro-RO"/>
              </w:rPr>
              <w:t xml:space="preserve"> per kg</w:t>
            </w:r>
            <w:r w:rsidR="003B3BF8" w:rsidRPr="00845D0B">
              <w:rPr>
                <w:sz w:val="24"/>
                <w:szCs w:val="24"/>
                <w:lang w:val="ro-RO"/>
              </w:rPr>
              <w:t>, iar prețul agenților frigorifici alternativi</w:t>
            </w:r>
            <w:r w:rsidR="00BA739A" w:rsidRPr="00845D0B">
              <w:rPr>
                <w:sz w:val="24"/>
                <w:szCs w:val="24"/>
                <w:lang w:val="ro-RO"/>
              </w:rPr>
              <w:t xml:space="preserve"> R 600, R 290 constituie 8-14 $.</w:t>
            </w:r>
            <w:r w:rsidR="00A5543E" w:rsidRPr="00845D0B">
              <w:rPr>
                <w:sz w:val="24"/>
                <w:szCs w:val="24"/>
                <w:lang w:val="ro-RO"/>
              </w:rPr>
              <w:t xml:space="preserve"> În unele cazuri prețurile agenților frigorifici naturali sunt mai mici ca prețul hidrofluorcarb</w:t>
            </w:r>
            <w:r w:rsidR="008E640B" w:rsidRPr="00845D0B">
              <w:rPr>
                <w:sz w:val="24"/>
                <w:szCs w:val="24"/>
                <w:lang w:val="ro-RO"/>
              </w:rPr>
              <w:t>u</w:t>
            </w:r>
            <w:r w:rsidR="00A5543E" w:rsidRPr="00845D0B">
              <w:rPr>
                <w:sz w:val="24"/>
                <w:szCs w:val="24"/>
                <w:lang w:val="ro-RO"/>
              </w:rPr>
              <w:t>rilor, astfel utilizatorii echipamentelor ce funcționează pe baza acestor substanțe sunt avantajați. De exemplu, frigiderele de uz casnic de tip vechi funcționează pe bază de agent frigorific R134A, prețul căruia este de 11,5$, iar majoritatea frigiderelor moderne utilizează în calitate de agent frigorific izobutanul (R 600), prețul căruia este de cca. 8 $</w:t>
            </w:r>
            <w:r w:rsidR="007F3E6F" w:rsidRPr="00845D0B">
              <w:rPr>
                <w:sz w:val="24"/>
                <w:szCs w:val="24"/>
                <w:lang w:val="ro-RO"/>
              </w:rPr>
              <w:t xml:space="preserve"> per kg</w:t>
            </w:r>
            <w:r w:rsidR="00A5543E" w:rsidRPr="00845D0B">
              <w:rPr>
                <w:sz w:val="24"/>
                <w:szCs w:val="24"/>
                <w:lang w:val="ro-RO"/>
              </w:rPr>
              <w:t xml:space="preserve">. </w:t>
            </w:r>
            <w:r w:rsidR="00047156" w:rsidRPr="00845D0B">
              <w:rPr>
                <w:sz w:val="24"/>
                <w:szCs w:val="24"/>
                <w:lang w:val="ro-RO"/>
              </w:rPr>
              <w:t>La fel, este avantajoasă utilizarea în sistemele RAC a agentului frigorific alternativ  CO</w:t>
            </w:r>
            <w:r w:rsidR="00047156" w:rsidRPr="00845D0B">
              <w:rPr>
                <w:sz w:val="24"/>
                <w:szCs w:val="24"/>
                <w:vertAlign w:val="subscript"/>
                <w:lang w:val="ro-RO"/>
              </w:rPr>
              <w:t>2</w:t>
            </w:r>
            <w:r w:rsidR="00047156" w:rsidRPr="00845D0B">
              <w:rPr>
                <w:sz w:val="24"/>
                <w:szCs w:val="24"/>
                <w:lang w:val="ro-RO"/>
              </w:rPr>
              <w:t xml:space="preserve">,  prețul căruia este de cca. </w:t>
            </w:r>
            <w:r w:rsidR="007F3E6F" w:rsidRPr="00845D0B">
              <w:rPr>
                <w:sz w:val="24"/>
                <w:szCs w:val="24"/>
                <w:lang w:val="ro-RO"/>
              </w:rPr>
              <w:t>1,1 $</w:t>
            </w:r>
            <w:r w:rsidR="00047156" w:rsidRPr="00845D0B">
              <w:rPr>
                <w:sz w:val="24"/>
                <w:szCs w:val="24"/>
                <w:lang w:val="ro-RO"/>
              </w:rPr>
              <w:t xml:space="preserve"> per kg.</w:t>
            </w:r>
          </w:p>
          <w:p w:rsidR="00224ECB" w:rsidRPr="00845D0B" w:rsidRDefault="008F2F05" w:rsidP="00F20057">
            <w:pPr>
              <w:rPr>
                <w:sz w:val="24"/>
                <w:szCs w:val="24"/>
                <w:lang w:val="ro-RO"/>
              </w:rPr>
            </w:pPr>
            <w:r w:rsidRPr="00845D0B">
              <w:rPr>
                <w:sz w:val="24"/>
                <w:szCs w:val="24"/>
                <w:lang w:val="ro-RO"/>
              </w:rPr>
              <w:t>Totodată, r</w:t>
            </w:r>
            <w:r w:rsidR="00224ECB" w:rsidRPr="00845D0B">
              <w:rPr>
                <w:sz w:val="24"/>
                <w:szCs w:val="24"/>
                <w:lang w:val="ro-RO"/>
              </w:rPr>
              <w:t>estricții</w:t>
            </w:r>
            <w:r w:rsidR="00390C03" w:rsidRPr="00845D0B">
              <w:rPr>
                <w:sz w:val="24"/>
                <w:szCs w:val="24"/>
                <w:lang w:val="ro-RO"/>
              </w:rPr>
              <w:t>le</w:t>
            </w:r>
            <w:r w:rsidR="00224ECB" w:rsidRPr="00845D0B">
              <w:rPr>
                <w:sz w:val="24"/>
                <w:szCs w:val="24"/>
                <w:lang w:val="ro-RO"/>
              </w:rPr>
              <w:t xml:space="preserve"> de scoatere din uz a instalațiilor/echipamentelor frigorifice și de condiționare a aerului nu se</w:t>
            </w:r>
            <w:r w:rsidR="0036090F" w:rsidRPr="00845D0B">
              <w:rPr>
                <w:sz w:val="24"/>
                <w:szCs w:val="24"/>
                <w:lang w:val="ro-RO"/>
              </w:rPr>
              <w:t xml:space="preserve"> vor</w:t>
            </w:r>
            <w:r w:rsidR="00224ECB" w:rsidRPr="00845D0B">
              <w:rPr>
                <w:sz w:val="24"/>
                <w:szCs w:val="24"/>
                <w:lang w:val="ro-RO"/>
              </w:rPr>
              <w:t xml:space="preserve"> aplic</w:t>
            </w:r>
            <w:r w:rsidR="0036090F" w:rsidRPr="00845D0B">
              <w:rPr>
                <w:sz w:val="24"/>
                <w:szCs w:val="24"/>
                <w:lang w:val="ro-RO"/>
              </w:rPr>
              <w:t>a</w:t>
            </w:r>
            <w:r w:rsidR="00224ECB" w:rsidRPr="00845D0B">
              <w:rPr>
                <w:sz w:val="24"/>
                <w:szCs w:val="24"/>
                <w:lang w:val="ro-RO"/>
              </w:rPr>
              <w:t xml:space="preserve"> imediat</w:t>
            </w:r>
            <w:r w:rsidR="000E0A11" w:rsidRPr="00845D0B">
              <w:rPr>
                <w:sz w:val="24"/>
                <w:szCs w:val="24"/>
                <w:lang w:val="ro-RO"/>
              </w:rPr>
              <w:t xml:space="preserve">, </w:t>
            </w:r>
            <w:r w:rsidR="00224ECB" w:rsidRPr="00845D0B">
              <w:rPr>
                <w:sz w:val="24"/>
                <w:szCs w:val="24"/>
                <w:lang w:val="ro-RO"/>
              </w:rPr>
              <w:t xml:space="preserve">utilizarea instalațiilor/echipamentelor, care folosesc în calitate de agenți frigorifici HFC se permite, conform Protocolului de la Montreal până în 2045. </w:t>
            </w:r>
          </w:p>
          <w:p w:rsidR="00514A37" w:rsidRPr="00845D0B" w:rsidRDefault="00585A81" w:rsidP="00F20057">
            <w:pPr>
              <w:tabs>
                <w:tab w:val="left" w:pos="4546"/>
              </w:tabs>
              <w:ind w:firstLine="0"/>
              <w:rPr>
                <w:rFonts w:ascii="Open Sans" w:hAnsi="Open Sans"/>
                <w:sz w:val="24"/>
                <w:szCs w:val="24"/>
                <w:lang w:val="ro-RO"/>
              </w:rPr>
            </w:pPr>
            <w:r w:rsidRPr="00845D0B">
              <w:rPr>
                <w:b/>
                <w:sz w:val="24"/>
                <w:szCs w:val="24"/>
                <w:lang w:val="ro-RO"/>
              </w:rPr>
              <w:t xml:space="preserve">Astfel, agenții economici vor avea timp </w:t>
            </w:r>
            <w:r w:rsidR="004E1AC4" w:rsidRPr="00845D0B">
              <w:rPr>
                <w:b/>
                <w:sz w:val="24"/>
                <w:szCs w:val="24"/>
                <w:lang w:val="ro-RO"/>
              </w:rPr>
              <w:t xml:space="preserve">suficient </w:t>
            </w:r>
            <w:r w:rsidRPr="00845D0B">
              <w:rPr>
                <w:b/>
                <w:sz w:val="24"/>
                <w:szCs w:val="24"/>
                <w:lang w:val="ro-RO"/>
              </w:rPr>
              <w:t>pentru a se pregăti</w:t>
            </w:r>
            <w:r w:rsidR="00514A37" w:rsidRPr="00845D0B">
              <w:rPr>
                <w:b/>
                <w:sz w:val="24"/>
                <w:szCs w:val="24"/>
                <w:lang w:val="ro-RO"/>
              </w:rPr>
              <w:t>, instrui, certifica</w:t>
            </w:r>
            <w:r w:rsidR="004E1AC4" w:rsidRPr="00845D0B">
              <w:rPr>
                <w:b/>
                <w:sz w:val="24"/>
                <w:szCs w:val="24"/>
                <w:lang w:val="ro-RO"/>
              </w:rPr>
              <w:t xml:space="preserve">, precum și a </w:t>
            </w:r>
            <w:r w:rsidR="00514A37" w:rsidRPr="00845D0B">
              <w:rPr>
                <w:b/>
                <w:sz w:val="24"/>
                <w:szCs w:val="24"/>
                <w:lang w:val="ro-RO"/>
              </w:rPr>
              <w:t xml:space="preserve">monta instalații/echipamente frigorifice și de condiționare a aerului care utilizează </w:t>
            </w:r>
            <w:r w:rsidR="00CD3C05" w:rsidRPr="00845D0B">
              <w:rPr>
                <w:b/>
                <w:sz w:val="24"/>
                <w:szCs w:val="24"/>
                <w:lang w:val="ro-RO"/>
              </w:rPr>
              <w:t>în calitate de agenți frigorifici</w:t>
            </w:r>
            <w:r w:rsidR="00514A37" w:rsidRPr="00845D0B">
              <w:rPr>
                <w:b/>
                <w:sz w:val="24"/>
                <w:szCs w:val="24"/>
                <w:lang w:val="ro-RO"/>
              </w:rPr>
              <w:t xml:space="preserve"> substanțe alternative</w:t>
            </w:r>
            <w:r w:rsidR="00757F88" w:rsidRPr="00845D0B">
              <w:rPr>
                <w:b/>
                <w:sz w:val="24"/>
                <w:szCs w:val="24"/>
                <w:lang w:val="ro-RO"/>
              </w:rPr>
              <w:t xml:space="preserve"> (</w:t>
            </w:r>
            <w:r w:rsidR="00757F88" w:rsidRPr="00845D0B">
              <w:rPr>
                <w:rFonts w:ascii="Open Sans" w:hAnsi="Open Sans"/>
                <w:sz w:val="24"/>
                <w:szCs w:val="24"/>
                <w:lang w:val="ro-RO"/>
              </w:rPr>
              <w:t>hidrocarburi: propan; izobutan; ciclo-; izopentan; H</w:t>
            </w:r>
            <w:r w:rsidR="00757F88" w:rsidRPr="00845D0B">
              <w:rPr>
                <w:rFonts w:ascii="Open Sans" w:hAnsi="Open Sans"/>
                <w:sz w:val="24"/>
                <w:szCs w:val="24"/>
                <w:vertAlign w:val="subscript"/>
                <w:lang w:val="ro-RO"/>
              </w:rPr>
              <w:t>2</w:t>
            </w:r>
            <w:r w:rsidR="00757F88" w:rsidRPr="00845D0B">
              <w:rPr>
                <w:rFonts w:ascii="Open Sans" w:hAnsi="Open Sans"/>
                <w:sz w:val="24"/>
                <w:szCs w:val="24"/>
                <w:lang w:val="ro-RO"/>
              </w:rPr>
              <w:t>O, NH</w:t>
            </w:r>
            <w:r w:rsidR="00757F88" w:rsidRPr="00845D0B">
              <w:rPr>
                <w:rFonts w:ascii="Open Sans" w:hAnsi="Open Sans"/>
                <w:sz w:val="24"/>
                <w:szCs w:val="24"/>
                <w:vertAlign w:val="subscript"/>
                <w:lang w:val="ro-RO"/>
              </w:rPr>
              <w:t>3</w:t>
            </w:r>
            <w:r w:rsidR="00757F88" w:rsidRPr="00845D0B">
              <w:rPr>
                <w:rFonts w:ascii="Open Sans" w:hAnsi="Open Sans"/>
                <w:sz w:val="24"/>
                <w:szCs w:val="24"/>
                <w:lang w:val="ro-RO"/>
              </w:rPr>
              <w:t>, aer, heliu şi CO</w:t>
            </w:r>
            <w:r w:rsidR="00757F88" w:rsidRPr="00845D0B">
              <w:rPr>
                <w:rFonts w:ascii="Open Sans" w:hAnsi="Open Sans"/>
                <w:sz w:val="24"/>
                <w:szCs w:val="24"/>
                <w:vertAlign w:val="subscript"/>
                <w:lang w:val="ro-RO"/>
              </w:rPr>
              <w:t>2</w:t>
            </w:r>
            <w:r w:rsidR="004E1AC4" w:rsidRPr="00845D0B">
              <w:rPr>
                <w:rFonts w:ascii="Open Sans" w:hAnsi="Open Sans"/>
                <w:sz w:val="24"/>
                <w:szCs w:val="24"/>
                <w:lang w:val="ro-RO"/>
              </w:rPr>
              <w:t>).</w:t>
            </w:r>
          </w:p>
          <w:p w:rsidR="002771B0" w:rsidRPr="00845D0B" w:rsidRDefault="000E0A11" w:rsidP="002771B0">
            <w:pPr>
              <w:shd w:val="clear" w:color="auto" w:fill="FFFFFF"/>
              <w:rPr>
                <w:sz w:val="24"/>
                <w:szCs w:val="24"/>
                <w:lang w:val="ro-RO"/>
              </w:rPr>
            </w:pPr>
            <w:r w:rsidRPr="00845D0B">
              <w:rPr>
                <w:rFonts w:ascii="Open Sans" w:hAnsi="Open Sans"/>
                <w:sz w:val="24"/>
                <w:szCs w:val="24"/>
                <w:lang w:val="ro-RO"/>
              </w:rPr>
              <w:t>De asemenea, este de menționat că interdicția cu privire la importul instalațiilor</w:t>
            </w:r>
            <w:r w:rsidRPr="00845D0B">
              <w:rPr>
                <w:sz w:val="24"/>
                <w:szCs w:val="24"/>
                <w:lang w:val="ro-RO"/>
              </w:rPr>
              <w:t xml:space="preserve">/echipamentelor </w:t>
            </w:r>
            <w:r w:rsidR="00427968" w:rsidRPr="00845D0B">
              <w:rPr>
                <w:sz w:val="24"/>
                <w:szCs w:val="24"/>
                <w:lang w:val="ro-RO"/>
              </w:rPr>
              <w:t xml:space="preserve">se referă doar la cele ce utilizează în calitate de agent frigorific </w:t>
            </w:r>
            <w:r w:rsidR="007F3E6F" w:rsidRPr="00845D0B">
              <w:rPr>
                <w:sz w:val="24"/>
                <w:szCs w:val="24"/>
                <w:lang w:val="ro-RO"/>
              </w:rPr>
              <w:t>hidrofluorcarburi</w:t>
            </w:r>
            <w:r w:rsidR="00427968" w:rsidRPr="00845D0B">
              <w:rPr>
                <w:sz w:val="24"/>
                <w:szCs w:val="24"/>
                <w:lang w:val="ro-RO"/>
              </w:rPr>
              <w:t xml:space="preserve"> cu PÎG mai mare de 150. Această restricție nu se referă la echipamentele care funcționează pe bază de HFC cu potențialul de încălzire globală mai mic.</w:t>
            </w:r>
            <w:r w:rsidR="00A22885" w:rsidRPr="00845D0B">
              <w:rPr>
                <w:sz w:val="24"/>
                <w:szCs w:val="24"/>
                <w:lang w:val="ro-RO"/>
              </w:rPr>
              <w:t xml:space="preserve">  </w:t>
            </w:r>
            <w:r w:rsidR="00427968" w:rsidRPr="00845D0B">
              <w:rPr>
                <w:sz w:val="24"/>
                <w:szCs w:val="24"/>
                <w:lang w:val="ro-RO"/>
              </w:rPr>
              <w:t xml:space="preserve"> </w:t>
            </w:r>
          </w:p>
          <w:p w:rsidR="002771B0" w:rsidRPr="00845D0B" w:rsidRDefault="002771B0" w:rsidP="00160456">
            <w:pPr>
              <w:shd w:val="clear" w:color="auto" w:fill="FFFFFF"/>
              <w:rPr>
                <w:rFonts w:ascii="Segoe UI" w:hAnsi="Segoe UI" w:cs="Segoe UI"/>
                <w:sz w:val="21"/>
                <w:szCs w:val="21"/>
                <w:lang w:val="ro-RO" w:eastAsia="ru-RU"/>
              </w:rPr>
            </w:pPr>
            <w:r w:rsidRPr="00845D0B">
              <w:rPr>
                <w:sz w:val="24"/>
                <w:szCs w:val="24"/>
                <w:lang w:val="ro-RO"/>
              </w:rPr>
              <w:t xml:space="preserve">În prezent, </w:t>
            </w:r>
            <w:r w:rsidR="00160456" w:rsidRPr="00845D0B">
              <w:rPr>
                <w:sz w:val="24"/>
                <w:szCs w:val="24"/>
                <w:lang w:val="ro-RO"/>
              </w:rPr>
              <w:t xml:space="preserve">pe </w:t>
            </w:r>
            <w:r w:rsidRPr="00845D0B">
              <w:rPr>
                <w:sz w:val="24"/>
                <w:szCs w:val="24"/>
                <w:lang w:val="ro-RO"/>
              </w:rPr>
              <w:t xml:space="preserve">piața Republicii Moldova deja </w:t>
            </w:r>
            <w:r w:rsidR="00160456" w:rsidRPr="00845D0B">
              <w:rPr>
                <w:sz w:val="24"/>
                <w:szCs w:val="24"/>
                <w:lang w:val="ro-RO"/>
              </w:rPr>
              <w:t>au o</w:t>
            </w:r>
            <w:r w:rsidRPr="00845D0B">
              <w:rPr>
                <w:sz w:val="24"/>
                <w:szCs w:val="24"/>
                <w:lang w:val="ro-RO"/>
              </w:rPr>
              <w:t xml:space="preserve"> răspândire </w:t>
            </w:r>
            <w:r w:rsidR="00160456" w:rsidRPr="00845D0B">
              <w:rPr>
                <w:sz w:val="24"/>
                <w:szCs w:val="24"/>
                <w:lang w:val="ro-RO"/>
              </w:rPr>
              <w:t xml:space="preserve">largă </w:t>
            </w:r>
            <w:r w:rsidRPr="00845D0B">
              <w:rPr>
                <w:sz w:val="24"/>
                <w:szCs w:val="24"/>
                <w:lang w:val="ro-RO"/>
              </w:rPr>
              <w:t>echipamentele</w:t>
            </w:r>
            <w:r w:rsidR="00160456" w:rsidRPr="00845D0B">
              <w:rPr>
                <w:sz w:val="24"/>
                <w:szCs w:val="24"/>
                <w:lang w:val="ro-RO"/>
              </w:rPr>
              <w:t xml:space="preserve"> moderne, de tip nou, care utilizează agenți frigorifici naturali. Spre exemplu, mare parte din frigiderele, congelatoarele, climatizoarele importate în țară funcționează pe bază de agenți frigorifici alternativi, cu potențial de încălzire globală redus, cum ar fi: </w:t>
            </w:r>
            <w:r w:rsidRPr="00845D0B">
              <w:rPr>
                <w:sz w:val="24"/>
                <w:szCs w:val="24"/>
                <w:lang w:val="ro-RO" w:eastAsia="ru-RU"/>
              </w:rPr>
              <w:t>R-</w:t>
            </w:r>
            <w:r w:rsidRPr="002E0003">
              <w:rPr>
                <w:sz w:val="24"/>
                <w:szCs w:val="24"/>
                <w:lang w:val="ro-RO" w:eastAsia="ru-RU"/>
              </w:rPr>
              <w:t>744 (CO</w:t>
            </w:r>
            <w:r w:rsidRPr="002E0003">
              <w:rPr>
                <w:sz w:val="24"/>
                <w:szCs w:val="24"/>
                <w:vertAlign w:val="subscript"/>
                <w:lang w:val="ro-RO" w:eastAsia="ru-RU"/>
              </w:rPr>
              <w:t>2</w:t>
            </w:r>
            <w:r w:rsidRPr="002E0003">
              <w:rPr>
                <w:sz w:val="24"/>
                <w:szCs w:val="24"/>
                <w:lang w:val="ro-RO" w:eastAsia="ru-RU"/>
              </w:rPr>
              <w:t>) - GWP</w:t>
            </w:r>
            <w:r w:rsidRPr="00845D0B">
              <w:rPr>
                <w:sz w:val="24"/>
                <w:szCs w:val="24"/>
                <w:lang w:val="ro-RO" w:eastAsia="ru-RU"/>
              </w:rPr>
              <w:t>=1; R-290 (propan) GWP=3.3; HFO-1234yf GWP=4; HFO-1234ze GWP=6; R-441A GWP=4</w:t>
            </w:r>
            <w:r w:rsidR="00160456" w:rsidRPr="00845D0B">
              <w:rPr>
                <w:sz w:val="24"/>
                <w:szCs w:val="24"/>
                <w:lang w:val="ro-RO" w:eastAsia="ru-RU"/>
              </w:rPr>
              <w:t xml:space="preserve"> ș.a.</w:t>
            </w:r>
          </w:p>
          <w:p w:rsidR="000E0A11" w:rsidRPr="00845D0B" w:rsidRDefault="000E0A11" w:rsidP="00F20057">
            <w:pPr>
              <w:tabs>
                <w:tab w:val="left" w:pos="4546"/>
              </w:tabs>
              <w:ind w:firstLine="0"/>
              <w:rPr>
                <w:rFonts w:ascii="Open Sans" w:hAnsi="Open Sans"/>
                <w:sz w:val="24"/>
                <w:szCs w:val="24"/>
                <w:lang w:val="ro-RO"/>
              </w:rPr>
            </w:pPr>
          </w:p>
          <w:p w:rsidR="00462C13" w:rsidRPr="00845D0B" w:rsidRDefault="00462C13" w:rsidP="008F2F05">
            <w:pPr>
              <w:pStyle w:val="ac"/>
              <w:shd w:val="clear" w:color="auto" w:fill="FFFFFF"/>
              <w:spacing w:before="0" w:beforeAutospacing="0" w:after="0" w:afterAutospacing="0"/>
              <w:ind w:firstLine="709"/>
              <w:jc w:val="both"/>
              <w:rPr>
                <w:shd w:val="clear" w:color="auto" w:fill="FFFFFF"/>
                <w:lang w:val="ro-RO"/>
              </w:rPr>
            </w:pPr>
            <w:r w:rsidRPr="00845D0B">
              <w:rPr>
                <w:shd w:val="clear" w:color="auto" w:fill="FFFFFF"/>
                <w:lang w:val="ro-RO"/>
              </w:rPr>
              <w:t>Pe lângă prevederile ce țin de limitarea treptată a introducerii pe piață a hidrofluorcarburilor, actul normativ introduce sistemul de au</w:t>
            </w:r>
            <w:r w:rsidR="00845D0B" w:rsidRPr="00845D0B">
              <w:rPr>
                <w:shd w:val="clear" w:color="auto" w:fill="FFFFFF"/>
                <w:lang w:val="ro-RO"/>
              </w:rPr>
              <w:t>torizare a importului gazelor F</w:t>
            </w:r>
            <w:r w:rsidRPr="00845D0B">
              <w:rPr>
                <w:shd w:val="clear" w:color="auto" w:fill="FFFFFF"/>
                <w:lang w:val="ro-RO"/>
              </w:rPr>
              <w:t>, precum și  produselor și echipamentelor ce conțin astfel de substanțe. După intrarea legii în vigoare, introducerea în țară a produselor și echipamentelor care conțin sau a căror funcționare se bazează pe gaze F, se va efectua în baza autorizațiilor pentru importul, exportul/reexportul</w:t>
            </w:r>
            <w:r w:rsidR="006C338D" w:rsidRPr="00845D0B">
              <w:rPr>
                <w:shd w:val="clear" w:color="auto" w:fill="FFFFFF"/>
                <w:lang w:val="ro-RO"/>
              </w:rPr>
              <w:t>, tranzitul gazelor F, precum și al produselor și echipamentelor</w:t>
            </w:r>
            <w:r w:rsidR="006C338D" w:rsidRPr="00845D0B">
              <w:rPr>
                <w:b/>
                <w:bCs/>
                <w:shd w:val="clear" w:color="auto" w:fill="FFFFFF"/>
                <w:lang w:val="ro-RO"/>
              </w:rPr>
              <w:t> </w:t>
            </w:r>
            <w:r w:rsidR="006C338D" w:rsidRPr="00845D0B">
              <w:rPr>
                <w:shd w:val="clear" w:color="auto" w:fill="FFFFFF"/>
                <w:lang w:val="ro-RO"/>
              </w:rPr>
              <w:t>care conțin sau a căror funcționare se bazează pe asemenea substanțe,</w:t>
            </w:r>
            <w:r w:rsidRPr="00845D0B">
              <w:rPr>
                <w:shd w:val="clear" w:color="auto" w:fill="FFFFFF"/>
                <w:lang w:val="ro-RO"/>
              </w:rPr>
              <w:t xml:space="preserve"> care vor fi eliberate de către Agenția Națională de Reglementare a Activităților Nucleare, Radiologice și Chimice. Autorizațiile se vor </w:t>
            </w:r>
            <w:r w:rsidRPr="002E0003">
              <w:rPr>
                <w:shd w:val="clear" w:color="auto" w:fill="FFFFFF"/>
                <w:lang w:val="ro-RO"/>
              </w:rPr>
              <w:t xml:space="preserve">elibera gratuit, astfel reglementarea nu va avea impact din punct de vedere financiar asupra agenților economici. Introducerea sistemului de autorizare va contribui la monitorizarea mai eficientă a </w:t>
            </w:r>
            <w:r w:rsidR="00EC0F22" w:rsidRPr="002E0003">
              <w:rPr>
                <w:shd w:val="clear" w:color="auto" w:fill="FFFFFF"/>
                <w:lang w:val="ro-RO"/>
              </w:rPr>
              <w:t xml:space="preserve">importului și </w:t>
            </w:r>
            <w:r w:rsidRPr="002E0003">
              <w:rPr>
                <w:shd w:val="clear" w:color="auto" w:fill="FFFFFF"/>
                <w:lang w:val="ro-RO"/>
              </w:rPr>
              <w:t xml:space="preserve">consumului de gaze F și a emisiilor acestor substanțe, care vor fi incluse în inventarul național și, respectiv, raportate la nivel internațional. Colectarea datelor privind cantitatea gazelor F va permite ulterior estimarea liniei de baza pentru reducerea treptată a HFC, care va servi drept punct de reper la calcularea  cotelor </w:t>
            </w:r>
            <w:r w:rsidR="00EC0F22" w:rsidRPr="002E0003">
              <w:rPr>
                <w:shd w:val="clear" w:color="auto" w:fill="FFFFFF"/>
                <w:lang w:val="ro-RO"/>
              </w:rPr>
              <w:t xml:space="preserve">anuale </w:t>
            </w:r>
            <w:r w:rsidRPr="002E0003">
              <w:rPr>
                <w:shd w:val="clear" w:color="auto" w:fill="FFFFFF"/>
                <w:lang w:val="ro-RO"/>
              </w:rPr>
              <w:t xml:space="preserve">pentru introducerea pe piață a HFC, în conformitate cu anexa nr.5 din proiectul Legii privind gazele fluorurate </w:t>
            </w:r>
            <w:r w:rsidRPr="00845D0B">
              <w:rPr>
                <w:shd w:val="clear" w:color="auto" w:fill="FFFFFF"/>
                <w:lang w:val="ro-RO"/>
              </w:rPr>
              <w:t>cu efect de seră. </w:t>
            </w:r>
          </w:p>
          <w:p w:rsidR="008F2F05" w:rsidRPr="00F57FFB" w:rsidRDefault="008F2F05" w:rsidP="008F2F05">
            <w:pPr>
              <w:pStyle w:val="ac"/>
              <w:shd w:val="clear" w:color="auto" w:fill="FFFFFF"/>
              <w:spacing w:before="0" w:beforeAutospacing="0" w:after="0" w:afterAutospacing="0"/>
              <w:ind w:firstLine="709"/>
              <w:jc w:val="both"/>
              <w:rPr>
                <w:lang w:val="ro-RO"/>
              </w:rPr>
            </w:pPr>
            <w:r w:rsidRPr="00845D0B">
              <w:rPr>
                <w:lang w:val="ro-RO"/>
              </w:rPr>
              <w:t xml:space="preserve">Reducerea treptată </w:t>
            </w:r>
            <w:r w:rsidR="002A4618" w:rsidRPr="00845D0B">
              <w:rPr>
                <w:lang w:val="ro-RO"/>
              </w:rPr>
              <w:t>a importului și utilizării HFC va crea condiții pentru dezvoltarea tehnologiilor prietenoase mediului,</w:t>
            </w:r>
            <w:r w:rsidRPr="00845D0B">
              <w:rPr>
                <w:lang w:val="ro-RO"/>
              </w:rPr>
              <w:t xml:space="preserve"> cu</w:t>
            </w:r>
            <w:r w:rsidR="002A4618" w:rsidRPr="00845D0B">
              <w:rPr>
                <w:lang w:val="ro-RO"/>
              </w:rPr>
              <w:t xml:space="preserve"> </w:t>
            </w:r>
            <w:r w:rsidR="002A4618">
              <w:rPr>
                <w:lang w:val="ro-RO"/>
              </w:rPr>
              <w:t xml:space="preserve">potențial de încălzire globală scăzut. </w:t>
            </w:r>
            <w:r w:rsidRPr="00F57FFB">
              <w:rPr>
                <w:lang w:val="ro-RO"/>
              </w:rPr>
              <w:t xml:space="preserve"> </w:t>
            </w:r>
          </w:p>
          <w:p w:rsidR="00224ECB" w:rsidRPr="00F57FFB" w:rsidRDefault="00224ECB" w:rsidP="00F20057">
            <w:pPr>
              <w:tabs>
                <w:tab w:val="left" w:pos="4546"/>
              </w:tabs>
              <w:ind w:firstLine="0"/>
              <w:rPr>
                <w:b/>
                <w:color w:val="00B050"/>
                <w:sz w:val="24"/>
                <w:szCs w:val="24"/>
                <w:lang w:val="ro-RO"/>
              </w:rPr>
            </w:pPr>
          </w:p>
          <w:p w:rsidR="00224ECB" w:rsidRPr="00F57FFB" w:rsidRDefault="00224ECB" w:rsidP="00F20057">
            <w:pPr>
              <w:tabs>
                <w:tab w:val="left" w:pos="4546"/>
              </w:tabs>
              <w:ind w:firstLine="360"/>
              <w:rPr>
                <w:sz w:val="24"/>
                <w:szCs w:val="24"/>
                <w:lang w:val="ro-RO"/>
              </w:rPr>
            </w:pPr>
            <w:r w:rsidRPr="00F57FFB">
              <w:rPr>
                <w:b/>
                <w:sz w:val="24"/>
                <w:szCs w:val="24"/>
                <w:lang w:val="ro-RO"/>
              </w:rPr>
              <w:t>Costurile pentru autoritățile publice</w:t>
            </w:r>
            <w:r w:rsidRPr="00F57FFB">
              <w:rPr>
                <w:sz w:val="24"/>
                <w:szCs w:val="24"/>
                <w:lang w:val="ro-RO"/>
              </w:rPr>
              <w:t xml:space="preserve"> </w:t>
            </w:r>
            <w:r w:rsidRPr="00F57FFB">
              <w:rPr>
                <w:sz w:val="24"/>
                <w:szCs w:val="24"/>
                <w:lang w:val="ro-RO"/>
              </w:rPr>
              <w:tab/>
            </w:r>
          </w:p>
          <w:p w:rsidR="00224ECB" w:rsidRPr="00F57FFB" w:rsidRDefault="00224ECB" w:rsidP="00F20057">
            <w:pPr>
              <w:tabs>
                <w:tab w:val="left" w:pos="4546"/>
              </w:tabs>
              <w:rPr>
                <w:sz w:val="24"/>
                <w:szCs w:val="24"/>
                <w:lang w:val="ro-RO"/>
              </w:rPr>
            </w:pPr>
            <w:r w:rsidRPr="00F57FFB">
              <w:rPr>
                <w:bCs/>
                <w:sz w:val="24"/>
                <w:szCs w:val="24"/>
                <w:lang w:val="ro-RO"/>
              </w:rPr>
              <w:t xml:space="preserve">Implementarea prevederilor proiectului de </w:t>
            </w:r>
            <w:r w:rsidR="00845D0B" w:rsidRPr="00845D0B">
              <w:rPr>
                <w:bCs/>
                <w:i/>
                <w:sz w:val="24"/>
                <w:szCs w:val="24"/>
                <w:lang w:val="ro-RO"/>
              </w:rPr>
              <w:t>l</w:t>
            </w:r>
            <w:r w:rsidRPr="00845D0B">
              <w:rPr>
                <w:rFonts w:eastAsia="Batang"/>
                <w:bCs/>
                <w:i/>
                <w:sz w:val="24"/>
                <w:szCs w:val="24"/>
                <w:lang w:val="ro-RO" w:eastAsia="ja-JP"/>
              </w:rPr>
              <w:t>ege</w:t>
            </w:r>
            <w:r w:rsidRPr="00845D0B">
              <w:rPr>
                <w:i/>
                <w:color w:val="000000"/>
                <w:sz w:val="24"/>
                <w:szCs w:val="24"/>
                <w:lang w:val="ro-RO" w:eastAsia="ja-JP"/>
              </w:rPr>
              <w:t xml:space="preserve"> privind </w:t>
            </w:r>
            <w:r w:rsidRPr="00845D0B">
              <w:rPr>
                <w:bCs/>
                <w:i/>
                <w:sz w:val="24"/>
                <w:szCs w:val="24"/>
                <w:lang w:val="ro-RO"/>
              </w:rPr>
              <w:t>gazele fluorurate cu efect de ser</w:t>
            </w:r>
            <w:r w:rsidRPr="00845D0B">
              <w:rPr>
                <w:i/>
                <w:sz w:val="24"/>
                <w:szCs w:val="24"/>
                <w:lang w:val="ro-RO"/>
              </w:rPr>
              <w:t>ă</w:t>
            </w:r>
            <w:r w:rsidRPr="00F57FFB">
              <w:rPr>
                <w:bCs/>
                <w:sz w:val="24"/>
                <w:szCs w:val="24"/>
                <w:lang w:val="ro-RO"/>
              </w:rPr>
              <w:t xml:space="preserve"> </w:t>
            </w:r>
            <w:r w:rsidRPr="00F57FFB">
              <w:rPr>
                <w:sz w:val="24"/>
                <w:szCs w:val="24"/>
                <w:lang w:val="ro-RO"/>
              </w:rPr>
              <w:t xml:space="preserve">nu necesită careva măsuri instituționale sau organizatorice suplimentare (crearea unor noi instituţii sau </w:t>
            </w:r>
            <w:r w:rsidRPr="00F57FFB">
              <w:rPr>
                <w:sz w:val="24"/>
                <w:szCs w:val="24"/>
                <w:lang w:val="ro-RO"/>
              </w:rPr>
              <w:lastRenderedPageBreak/>
              <w:t>subdiviziuni în instituţiile existente).</w:t>
            </w:r>
          </w:p>
          <w:p w:rsidR="00224ECB" w:rsidRPr="00F57FFB" w:rsidRDefault="00224ECB" w:rsidP="00F20057">
            <w:pPr>
              <w:widowControl w:val="0"/>
              <w:autoSpaceDE w:val="0"/>
              <w:autoSpaceDN w:val="0"/>
              <w:adjustRightInd w:val="0"/>
              <w:rPr>
                <w:rStyle w:val="FontStyle13"/>
                <w:sz w:val="24"/>
                <w:szCs w:val="24"/>
                <w:lang w:val="ro-RO" w:eastAsia="ro-RO"/>
              </w:rPr>
            </w:pPr>
            <w:r w:rsidRPr="00F57FFB">
              <w:rPr>
                <w:rStyle w:val="FontStyle13"/>
                <w:sz w:val="24"/>
                <w:szCs w:val="24"/>
                <w:lang w:val="ro-RO" w:eastAsia="ro-RO"/>
              </w:rPr>
              <w:t xml:space="preserve">Proiectul </w:t>
            </w:r>
            <w:r w:rsidR="002A4618">
              <w:rPr>
                <w:rStyle w:val="FontStyle13"/>
                <w:sz w:val="24"/>
                <w:szCs w:val="24"/>
                <w:lang w:val="ro-RO" w:eastAsia="ro-RO"/>
              </w:rPr>
              <w:t>de lege</w:t>
            </w:r>
            <w:r w:rsidRPr="00F57FFB">
              <w:rPr>
                <w:sz w:val="24"/>
                <w:szCs w:val="24"/>
                <w:lang w:val="ro-RO"/>
              </w:rPr>
              <w:t>, fiind un document axat pe instituționalizarea funcțiilor de monitorizare</w:t>
            </w:r>
            <w:r w:rsidR="00CD3C05" w:rsidRPr="00F57FFB">
              <w:rPr>
                <w:sz w:val="24"/>
                <w:szCs w:val="24"/>
                <w:lang w:val="ro-RO"/>
              </w:rPr>
              <w:t xml:space="preserve"> a</w:t>
            </w:r>
            <w:r w:rsidRPr="00F57FFB">
              <w:rPr>
                <w:sz w:val="24"/>
                <w:szCs w:val="24"/>
                <w:lang w:val="ro-RO"/>
              </w:rPr>
              <w:t xml:space="preserve"> respectării măsurilor normative şi </w:t>
            </w:r>
            <w:r w:rsidR="00CD3C05" w:rsidRPr="00F57FFB">
              <w:rPr>
                <w:sz w:val="24"/>
                <w:szCs w:val="24"/>
                <w:lang w:val="ro-RO"/>
              </w:rPr>
              <w:t xml:space="preserve">de </w:t>
            </w:r>
            <w:r w:rsidRPr="00F57FFB">
              <w:rPr>
                <w:sz w:val="24"/>
                <w:szCs w:val="24"/>
                <w:lang w:val="ro-RO"/>
              </w:rPr>
              <w:t>autorizare pentru importul sau exportul produselor și echipamentelor care conțin sau a căror funcționare se bazează pe gaze F</w:t>
            </w:r>
            <w:r w:rsidR="00CD3C05" w:rsidRPr="00F57FFB">
              <w:rPr>
                <w:sz w:val="24"/>
                <w:szCs w:val="24"/>
                <w:lang w:val="ro-RO"/>
              </w:rPr>
              <w:t>,</w:t>
            </w:r>
            <w:r w:rsidRPr="00F57FFB">
              <w:rPr>
                <w:sz w:val="24"/>
                <w:szCs w:val="24"/>
                <w:lang w:val="ro-RO"/>
              </w:rPr>
              <w:t xml:space="preserve"> nu </w:t>
            </w:r>
            <w:r w:rsidRPr="00F57FFB">
              <w:rPr>
                <w:rStyle w:val="FontStyle13"/>
                <w:sz w:val="24"/>
                <w:szCs w:val="24"/>
                <w:lang w:val="ro-RO" w:eastAsia="ro-RO"/>
              </w:rPr>
              <w:t xml:space="preserve">va avea un impact direct asupra activității </w:t>
            </w:r>
            <w:r w:rsidRPr="00F57FFB">
              <w:rPr>
                <w:color w:val="000000"/>
                <w:sz w:val="24"/>
                <w:szCs w:val="24"/>
                <w:lang w:val="ro-RO"/>
              </w:rPr>
              <w:t>autorităților publice</w:t>
            </w:r>
            <w:r w:rsidRPr="00F57FFB">
              <w:rPr>
                <w:rStyle w:val="FontStyle13"/>
                <w:sz w:val="24"/>
                <w:szCs w:val="24"/>
                <w:lang w:val="ro-RO" w:eastAsia="ro-RO"/>
              </w:rPr>
              <w:t>.</w:t>
            </w:r>
          </w:p>
          <w:p w:rsidR="00224ECB" w:rsidRPr="00F57FFB" w:rsidRDefault="00224ECB" w:rsidP="00F20057">
            <w:pPr>
              <w:pStyle w:val="ac"/>
              <w:shd w:val="clear" w:color="auto" w:fill="FFFFFF"/>
              <w:spacing w:before="0" w:beforeAutospacing="0" w:after="0" w:afterAutospacing="0"/>
              <w:ind w:firstLine="720"/>
              <w:jc w:val="both"/>
              <w:rPr>
                <w:lang w:val="ro-RO"/>
              </w:rPr>
            </w:pPr>
            <w:r w:rsidRPr="00F57FFB">
              <w:rPr>
                <w:lang w:val="ro-RO"/>
              </w:rPr>
              <w:t>Costurile administrative pot fi menținute la un nivel relativ scăzut, deoarece sistemul actual de raportare</w:t>
            </w:r>
            <w:r w:rsidR="002A4618">
              <w:rPr>
                <w:lang w:val="ro-RO"/>
              </w:rPr>
              <w:t>,</w:t>
            </w:r>
            <w:r w:rsidRPr="00F57FFB">
              <w:rPr>
                <w:lang w:val="ro-RO"/>
              </w:rPr>
              <w:t xml:space="preserve"> prevăzut de </w:t>
            </w:r>
            <w:r w:rsidRPr="002A4618">
              <w:rPr>
                <w:rStyle w:val="apple-converted-space"/>
                <w:i/>
                <w:shd w:val="clear" w:color="auto" w:fill="FFFFFF"/>
                <w:lang w:val="ro-RO"/>
              </w:rPr>
              <w:t>Hotărîrea Guvernului nr.</w:t>
            </w:r>
            <w:r w:rsidRPr="002A4618">
              <w:rPr>
                <w:i/>
                <w:lang w:val="ro-RO"/>
              </w:rPr>
              <w:t xml:space="preserve"> 1277/2018 cu privire la instituirea și funcționarea sistemului național de monitorizare și raportare a emisiilor de gaze cu efect de seră și altor informații relevante pentru schimbările climatice</w:t>
            </w:r>
            <w:r w:rsidRPr="00F57FFB">
              <w:rPr>
                <w:lang w:val="ro-RO"/>
              </w:rPr>
              <w:t xml:space="preserve"> va sta la baza raportării datelor necesare pentru punerea în aplicare a </w:t>
            </w:r>
            <w:r w:rsidRPr="00F57FFB">
              <w:rPr>
                <w:bCs/>
                <w:lang w:val="ro-RO"/>
              </w:rPr>
              <w:t xml:space="preserve">prevederilor proiectului de </w:t>
            </w:r>
            <w:r w:rsidR="00845D0B">
              <w:rPr>
                <w:bCs/>
                <w:lang w:val="ro-RO"/>
              </w:rPr>
              <w:t>l</w:t>
            </w:r>
            <w:r w:rsidRPr="00F57FFB">
              <w:rPr>
                <w:rFonts w:eastAsia="Batang"/>
                <w:bCs/>
                <w:lang w:val="ro-RO" w:eastAsia="ja-JP"/>
              </w:rPr>
              <w:t>ege</w:t>
            </w:r>
            <w:r w:rsidRPr="00F57FFB">
              <w:rPr>
                <w:color w:val="000000"/>
                <w:lang w:val="ro-RO" w:eastAsia="ja-JP"/>
              </w:rPr>
              <w:t xml:space="preserve"> privind </w:t>
            </w:r>
            <w:r w:rsidRPr="00F57FFB">
              <w:rPr>
                <w:bCs/>
                <w:lang w:val="ro-RO"/>
              </w:rPr>
              <w:t>gazele fluorurate cu efect de ser</w:t>
            </w:r>
            <w:r w:rsidRPr="00F57FFB">
              <w:rPr>
                <w:lang w:val="ro-RO"/>
              </w:rPr>
              <w:t xml:space="preserve">ă. </w:t>
            </w:r>
          </w:p>
          <w:p w:rsidR="00224ECB" w:rsidRPr="00F57FFB" w:rsidRDefault="00224ECB" w:rsidP="00F20057">
            <w:pPr>
              <w:pStyle w:val="Style1"/>
              <w:widowControl/>
              <w:spacing w:before="240" w:after="120" w:line="285" w:lineRule="exact"/>
              <w:ind w:firstLine="0"/>
              <w:rPr>
                <w:rStyle w:val="FontStyle12"/>
                <w:sz w:val="24"/>
                <w:szCs w:val="24"/>
                <w:u w:val="single"/>
                <w:lang w:val="ro-RO" w:eastAsia="ro-RO"/>
              </w:rPr>
            </w:pPr>
            <w:r w:rsidRPr="00F57FFB">
              <w:rPr>
                <w:rStyle w:val="FontStyle12"/>
                <w:sz w:val="24"/>
                <w:szCs w:val="24"/>
                <w:u w:val="single"/>
                <w:lang w:val="ro-RO" w:eastAsia="ro-RO"/>
              </w:rPr>
              <w:t xml:space="preserve">Impactul social </w:t>
            </w:r>
          </w:p>
          <w:p w:rsidR="00D921E9" w:rsidRPr="00F57FFB" w:rsidRDefault="00224ECB" w:rsidP="00D921E9">
            <w:pPr>
              <w:pStyle w:val="ac"/>
              <w:shd w:val="clear" w:color="auto" w:fill="FFFFFF"/>
              <w:spacing w:before="0" w:beforeAutospacing="0" w:after="0" w:afterAutospacing="0"/>
              <w:ind w:firstLine="709"/>
              <w:jc w:val="both"/>
              <w:rPr>
                <w:color w:val="00B050"/>
                <w:lang w:val="ro-RO"/>
              </w:rPr>
            </w:pPr>
            <w:r w:rsidRPr="00F57FFB">
              <w:rPr>
                <w:lang w:val="ro-RO"/>
              </w:rPr>
              <w:t xml:space="preserve">Efectele asupra locurilor de muncă sunt mici. Crearea </w:t>
            </w:r>
            <w:r w:rsidR="00DA1E3C">
              <w:rPr>
                <w:lang w:val="ro-RO"/>
              </w:rPr>
              <w:t xml:space="preserve">unor noi </w:t>
            </w:r>
            <w:r w:rsidRPr="00F57FFB">
              <w:rPr>
                <w:lang w:val="ro-RO"/>
              </w:rPr>
              <w:t xml:space="preserve">locuri de muncă </w:t>
            </w:r>
            <w:r w:rsidR="00DA1E3C">
              <w:rPr>
                <w:lang w:val="ro-RO"/>
              </w:rPr>
              <w:t xml:space="preserve">ar fi posibilă </w:t>
            </w:r>
            <w:r w:rsidRPr="00F57FFB">
              <w:rPr>
                <w:lang w:val="ro-RO"/>
              </w:rPr>
              <w:t xml:space="preserve">în sectorul utilajelor și echipamentelor, precum și în sectoarele care </w:t>
            </w:r>
            <w:r w:rsidR="00390C03" w:rsidRPr="00F57FFB">
              <w:rPr>
                <w:lang w:val="ro-RO"/>
              </w:rPr>
              <w:t>prestează servicii în acest domeniu</w:t>
            </w:r>
            <w:r w:rsidRPr="00F57FFB">
              <w:rPr>
                <w:lang w:val="ro-RO"/>
              </w:rPr>
              <w:t xml:space="preserve">. </w:t>
            </w:r>
          </w:p>
          <w:p w:rsidR="00224ECB" w:rsidRPr="00F57FFB" w:rsidRDefault="00224ECB" w:rsidP="00F20057">
            <w:pPr>
              <w:pStyle w:val="ac"/>
              <w:shd w:val="clear" w:color="auto" w:fill="FFFFFF"/>
              <w:spacing w:before="0" w:beforeAutospacing="0" w:after="0" w:afterAutospacing="0"/>
              <w:ind w:firstLine="709"/>
              <w:jc w:val="both"/>
              <w:rPr>
                <w:lang w:val="ro-RO"/>
              </w:rPr>
            </w:pPr>
            <w:r w:rsidRPr="00F57FFB">
              <w:rPr>
                <w:lang w:val="ro-RO"/>
              </w:rPr>
              <w:t xml:space="preserve">Nu </w:t>
            </w:r>
            <w:r w:rsidR="00845D0B">
              <w:rPr>
                <w:lang w:val="ro-RO"/>
              </w:rPr>
              <w:t>se preconizează</w:t>
            </w:r>
            <w:r w:rsidRPr="00F57FFB">
              <w:rPr>
                <w:lang w:val="ro-RO"/>
              </w:rPr>
              <w:t xml:space="preserve"> creșterea riscurilor sanitare și ocupaționale asociate alternativelor, atât timp cât sunt respectate normele și procedurile de siguranță. Studiul de fezabilitate în cazul alternativelor s-a bazat pe condiția prealabilă de utilizare numai a tehnologiilor demonstrate, sigure și eficiente din punct de vedere energetic. Riscurile de siguranță sunt </w:t>
            </w:r>
            <w:r w:rsidR="00CD3C05" w:rsidRPr="00F57FFB">
              <w:rPr>
                <w:lang w:val="ro-RO"/>
              </w:rPr>
              <w:t>nesemnificative</w:t>
            </w:r>
            <w:r w:rsidR="00DA1E3C">
              <w:rPr>
                <w:lang w:val="ro-RO"/>
              </w:rPr>
              <w:t>,</w:t>
            </w:r>
            <w:r w:rsidR="00CD3C05" w:rsidRPr="00F57FFB">
              <w:rPr>
                <w:lang w:val="ro-RO"/>
              </w:rPr>
              <w:t xml:space="preserve"> grație </w:t>
            </w:r>
            <w:r w:rsidRPr="00F57FFB">
              <w:rPr>
                <w:lang w:val="ro-RO"/>
              </w:rPr>
              <w:t>cerințelor minime în domeniul formării propuse pentru personalul certificat, care acoperă, de asemenea, substanțele alternative.</w:t>
            </w:r>
          </w:p>
          <w:p w:rsidR="00224ECB" w:rsidRPr="00F57FFB" w:rsidRDefault="00224ECB" w:rsidP="00F20057">
            <w:pPr>
              <w:pStyle w:val="ac"/>
              <w:shd w:val="clear" w:color="auto" w:fill="FFFFFF"/>
              <w:spacing w:before="0" w:beforeAutospacing="0" w:after="0" w:afterAutospacing="0"/>
              <w:ind w:firstLine="709"/>
              <w:jc w:val="both"/>
              <w:rPr>
                <w:lang w:val="ro-RO"/>
              </w:rPr>
            </w:pPr>
            <w:r w:rsidRPr="00F57FFB">
              <w:rPr>
                <w:lang w:val="ro-RO"/>
              </w:rPr>
              <w:t>Prezentul act normativ are impact social direct, deoarece introduce responsabilităţi pentru operatorii de echipamente de refrigerare, de climatizare şi pompe de căldură, precum şi sistemele de protecţie împotriva incendiilor, care conţin gaze fluorurate cu efect de seră, stabileşte cerinţe de certificare a tehnicienilor ce lucrează cu anumite gaze fluorurate cu efect de seră</w:t>
            </w:r>
            <w:r w:rsidR="00F643C7" w:rsidRPr="00F57FFB">
              <w:rPr>
                <w:lang w:val="ro-RO"/>
              </w:rPr>
              <w:t>,</w:t>
            </w:r>
            <w:r w:rsidRPr="00F57FFB">
              <w:rPr>
                <w:lang w:val="ro-RO"/>
              </w:rPr>
              <w:t xml:space="preserve"> cât şi a operatorilor economici din domeniile: refrigerare, climatizare şi pompe de căldură; echipamente care conţin solvenţi pe bază de gaze fluorurate cu efect de seră; sisteme de protecţie împotriva incendiilor şi extinctoare, instalaţii de distribuţie de înaltă tensiune.</w:t>
            </w:r>
          </w:p>
          <w:p w:rsidR="00224ECB" w:rsidRPr="00F57FFB" w:rsidRDefault="00224ECB" w:rsidP="00F20057">
            <w:pPr>
              <w:ind w:firstLine="709"/>
              <w:rPr>
                <w:sz w:val="24"/>
                <w:szCs w:val="24"/>
                <w:lang w:val="ro-RO"/>
              </w:rPr>
            </w:pPr>
            <w:r w:rsidRPr="00F57FFB">
              <w:rPr>
                <w:sz w:val="24"/>
                <w:szCs w:val="24"/>
                <w:lang w:val="ro-RO"/>
              </w:rPr>
              <w:t>Îndeplinirea cerinţelor Acordul</w:t>
            </w:r>
            <w:r w:rsidR="00CF13DD" w:rsidRPr="00F57FFB">
              <w:rPr>
                <w:sz w:val="24"/>
                <w:szCs w:val="24"/>
                <w:lang w:val="ro-RO"/>
              </w:rPr>
              <w:t>ui</w:t>
            </w:r>
            <w:r w:rsidRPr="00F57FFB">
              <w:rPr>
                <w:sz w:val="24"/>
                <w:szCs w:val="24"/>
                <w:lang w:val="ro-RO"/>
              </w:rPr>
              <w:t xml:space="preserve"> Climatic de la Paris poate duce la o dezvoltare socială a țării prin reducerea vulnerabilității asociate cu schimbarea climei și la un număr mare de efecte sociale benefice:</w:t>
            </w:r>
          </w:p>
          <w:p w:rsidR="00224ECB" w:rsidRPr="00F57FFB" w:rsidRDefault="00224ECB" w:rsidP="00F20057">
            <w:pPr>
              <w:numPr>
                <w:ilvl w:val="0"/>
                <w:numId w:val="4"/>
              </w:numPr>
              <w:rPr>
                <w:sz w:val="24"/>
                <w:szCs w:val="24"/>
                <w:lang w:val="ro-RO"/>
              </w:rPr>
            </w:pPr>
            <w:r w:rsidRPr="00F57FFB">
              <w:rPr>
                <w:sz w:val="24"/>
                <w:szCs w:val="24"/>
                <w:lang w:val="ro-RO"/>
              </w:rPr>
              <w:t xml:space="preserve">stare mai bună a sănătăţii şi, ca urmare, </w:t>
            </w:r>
            <w:r w:rsidR="00DA1E3C">
              <w:rPr>
                <w:sz w:val="24"/>
                <w:szCs w:val="24"/>
                <w:lang w:val="ro-RO"/>
              </w:rPr>
              <w:t xml:space="preserve">diminuarea </w:t>
            </w:r>
            <w:r w:rsidRPr="00F57FFB">
              <w:rPr>
                <w:sz w:val="24"/>
                <w:szCs w:val="24"/>
                <w:lang w:val="ro-RO"/>
              </w:rPr>
              <w:t>numărul</w:t>
            </w:r>
            <w:r w:rsidR="00DA1E3C">
              <w:rPr>
                <w:sz w:val="24"/>
                <w:szCs w:val="24"/>
                <w:lang w:val="ro-RO"/>
              </w:rPr>
              <w:t>ui</w:t>
            </w:r>
            <w:r w:rsidRPr="00F57FFB">
              <w:rPr>
                <w:sz w:val="24"/>
                <w:szCs w:val="24"/>
                <w:lang w:val="ro-RO"/>
              </w:rPr>
              <w:t xml:space="preserve"> de bo</w:t>
            </w:r>
            <w:r w:rsidR="00DA1E3C">
              <w:rPr>
                <w:sz w:val="24"/>
                <w:szCs w:val="24"/>
                <w:lang w:val="ro-RO"/>
              </w:rPr>
              <w:t>li  şi de decese premature</w:t>
            </w:r>
            <w:r w:rsidRPr="00F57FFB">
              <w:rPr>
                <w:sz w:val="24"/>
                <w:szCs w:val="24"/>
                <w:lang w:val="ro-RO"/>
              </w:rPr>
              <w:t xml:space="preserve">; </w:t>
            </w:r>
          </w:p>
          <w:p w:rsidR="00224ECB" w:rsidRPr="00F57FFB" w:rsidRDefault="00224ECB" w:rsidP="00F20057">
            <w:pPr>
              <w:numPr>
                <w:ilvl w:val="0"/>
                <w:numId w:val="4"/>
              </w:numPr>
              <w:rPr>
                <w:sz w:val="24"/>
                <w:szCs w:val="24"/>
                <w:lang w:val="ro-RO"/>
              </w:rPr>
            </w:pPr>
            <w:r w:rsidRPr="00F57FFB">
              <w:rPr>
                <w:sz w:val="24"/>
                <w:szCs w:val="24"/>
                <w:lang w:val="ro-RO"/>
              </w:rPr>
              <w:t xml:space="preserve">asigurarea </w:t>
            </w:r>
            <w:r w:rsidRPr="00F57FFB">
              <w:rPr>
                <w:sz w:val="24"/>
                <w:szCs w:val="24"/>
                <w:shd w:val="clear" w:color="auto" w:fill="FFFFFF"/>
                <w:lang w:val="ro-RO"/>
              </w:rPr>
              <w:t>măsurilor de conservare a apei şi ajustarea perioadelor de plantare şi recoltare</w:t>
            </w:r>
            <w:r w:rsidR="00DA1E3C">
              <w:rPr>
                <w:sz w:val="24"/>
                <w:szCs w:val="24"/>
                <w:shd w:val="clear" w:color="auto" w:fill="FFFFFF"/>
                <w:lang w:val="ro-RO"/>
              </w:rPr>
              <w:t>, care</w:t>
            </w:r>
            <w:r w:rsidRPr="00F57FFB">
              <w:rPr>
                <w:sz w:val="24"/>
                <w:szCs w:val="24"/>
                <w:shd w:val="clear" w:color="auto" w:fill="FFFFFF"/>
                <w:lang w:val="ro-RO"/>
              </w:rPr>
              <w:t xml:space="preserve"> ar putea avea un rol esenţial în reducerea pierderilor cauzate de insuficienţa de umiditate din viitor;</w:t>
            </w:r>
          </w:p>
          <w:p w:rsidR="00224ECB" w:rsidRPr="00F57FFB" w:rsidRDefault="00224ECB" w:rsidP="00390C03">
            <w:pPr>
              <w:numPr>
                <w:ilvl w:val="0"/>
                <w:numId w:val="4"/>
              </w:numPr>
              <w:rPr>
                <w:sz w:val="24"/>
                <w:szCs w:val="24"/>
                <w:lang w:val="ro-RO"/>
              </w:rPr>
            </w:pPr>
            <w:r w:rsidRPr="00F57FFB">
              <w:rPr>
                <w:sz w:val="24"/>
                <w:szCs w:val="24"/>
                <w:lang w:val="ro-RO"/>
              </w:rPr>
              <w:t>influenţa directă asupra investiţii</w:t>
            </w:r>
            <w:r w:rsidR="00DA1E3C">
              <w:rPr>
                <w:sz w:val="24"/>
                <w:szCs w:val="24"/>
                <w:lang w:val="ro-RO"/>
              </w:rPr>
              <w:t>lor</w:t>
            </w:r>
            <w:r w:rsidRPr="00F57FFB">
              <w:rPr>
                <w:sz w:val="24"/>
                <w:szCs w:val="24"/>
                <w:lang w:val="ro-RO"/>
              </w:rPr>
              <w:t xml:space="preserve"> interne</w:t>
            </w:r>
            <w:r w:rsidR="00DA1E3C">
              <w:rPr>
                <w:sz w:val="24"/>
                <w:szCs w:val="24"/>
                <w:lang w:val="ro-RO"/>
              </w:rPr>
              <w:t xml:space="preserve">, </w:t>
            </w:r>
            <w:r w:rsidRPr="00F57FFB">
              <w:rPr>
                <w:sz w:val="24"/>
                <w:szCs w:val="24"/>
                <w:lang w:val="ro-RO"/>
              </w:rPr>
              <w:t>atragerea investiţiil</w:t>
            </w:r>
            <w:r w:rsidR="00DA1E3C">
              <w:rPr>
                <w:sz w:val="24"/>
                <w:szCs w:val="24"/>
                <w:lang w:val="ro-RO"/>
              </w:rPr>
              <w:t>or străine și, ca urmare,</w:t>
            </w:r>
            <w:r w:rsidRPr="00F57FFB">
              <w:rPr>
                <w:sz w:val="24"/>
                <w:szCs w:val="24"/>
                <w:lang w:val="ro-RO"/>
              </w:rPr>
              <w:t xml:space="preserve"> </w:t>
            </w:r>
            <w:r w:rsidR="00DA1E3C">
              <w:rPr>
                <w:sz w:val="24"/>
                <w:szCs w:val="24"/>
                <w:lang w:val="ro-RO"/>
              </w:rPr>
              <w:t xml:space="preserve">obținerea </w:t>
            </w:r>
            <w:r w:rsidRPr="00F57FFB">
              <w:rPr>
                <w:sz w:val="24"/>
                <w:szCs w:val="24"/>
                <w:lang w:val="ro-RO"/>
              </w:rPr>
              <w:t>beneficii</w:t>
            </w:r>
            <w:r w:rsidR="00DA1E3C">
              <w:rPr>
                <w:sz w:val="24"/>
                <w:szCs w:val="24"/>
                <w:lang w:val="ro-RO"/>
              </w:rPr>
              <w:t>lor</w:t>
            </w:r>
            <w:r w:rsidRPr="00F57FFB">
              <w:rPr>
                <w:sz w:val="24"/>
                <w:szCs w:val="24"/>
                <w:lang w:val="ro-RO"/>
              </w:rPr>
              <w:t xml:space="preserve"> pentru dezvoltarea locală şi regională;</w:t>
            </w:r>
          </w:p>
          <w:p w:rsidR="00224ECB" w:rsidRPr="00F57FFB" w:rsidRDefault="00224ECB" w:rsidP="00F20057">
            <w:pPr>
              <w:numPr>
                <w:ilvl w:val="0"/>
                <w:numId w:val="4"/>
              </w:numPr>
              <w:rPr>
                <w:rStyle w:val="FontStyle12"/>
                <w:sz w:val="24"/>
                <w:szCs w:val="24"/>
                <w:u w:val="single"/>
                <w:lang w:val="ro-RO" w:eastAsia="ro-RO"/>
              </w:rPr>
            </w:pPr>
            <w:r w:rsidRPr="00F57FFB">
              <w:rPr>
                <w:sz w:val="24"/>
                <w:szCs w:val="24"/>
                <w:lang w:val="ro-RO"/>
              </w:rPr>
              <w:t xml:space="preserve">beneficii sociale printr-o mai bună conştientizare, implicare şi responsabilizare cu privire la problemele de mediu (de exemplu, responsabilitatea socială şi implicarea în </w:t>
            </w:r>
            <w:r w:rsidR="00DA1E3C">
              <w:rPr>
                <w:sz w:val="24"/>
                <w:szCs w:val="24"/>
                <w:lang w:val="ro-RO"/>
              </w:rPr>
              <w:t>luarea</w:t>
            </w:r>
            <w:r w:rsidRPr="00F57FFB">
              <w:rPr>
                <w:sz w:val="24"/>
                <w:szCs w:val="24"/>
                <w:lang w:val="ro-RO"/>
              </w:rPr>
              <w:t xml:space="preserve"> măsurilor de prevenire a poluării mediului).</w:t>
            </w:r>
            <w:r w:rsidRPr="00F57FFB">
              <w:rPr>
                <w:rStyle w:val="FontStyle12"/>
                <w:sz w:val="24"/>
                <w:szCs w:val="24"/>
                <w:u w:val="single"/>
                <w:lang w:val="ro-RO" w:eastAsia="ro-RO"/>
              </w:rPr>
              <w:t xml:space="preserve"> </w:t>
            </w:r>
          </w:p>
          <w:p w:rsidR="00224ECB" w:rsidRPr="00F57FFB" w:rsidRDefault="00224ECB" w:rsidP="00F20057">
            <w:pPr>
              <w:spacing w:before="240" w:after="120"/>
              <w:ind w:firstLine="0"/>
              <w:rPr>
                <w:rStyle w:val="FontStyle12"/>
                <w:i w:val="0"/>
                <w:sz w:val="24"/>
                <w:szCs w:val="24"/>
                <w:lang w:val="ro-RO" w:eastAsia="ro-RO"/>
              </w:rPr>
            </w:pPr>
            <w:r w:rsidRPr="00F57FFB">
              <w:rPr>
                <w:rStyle w:val="FontStyle12"/>
                <w:sz w:val="24"/>
                <w:szCs w:val="24"/>
                <w:u w:val="single"/>
                <w:lang w:val="ro-RO" w:eastAsia="ro-RO"/>
              </w:rPr>
              <w:t>Impactul asupra mediului</w:t>
            </w:r>
            <w:r w:rsidRPr="00F57FFB">
              <w:rPr>
                <w:rStyle w:val="FontStyle12"/>
                <w:i w:val="0"/>
                <w:sz w:val="24"/>
                <w:szCs w:val="24"/>
                <w:lang w:val="ro-RO" w:eastAsia="ro-RO"/>
              </w:rPr>
              <w:t xml:space="preserve"> </w:t>
            </w:r>
          </w:p>
          <w:p w:rsidR="00224ECB" w:rsidRPr="00F57FFB" w:rsidRDefault="00224ECB" w:rsidP="00F20057">
            <w:pPr>
              <w:ind w:firstLine="709"/>
              <w:rPr>
                <w:sz w:val="24"/>
                <w:szCs w:val="24"/>
                <w:shd w:val="clear" w:color="auto" w:fill="FFFFFF"/>
                <w:lang w:val="ro-RO"/>
              </w:rPr>
            </w:pPr>
            <w:r w:rsidRPr="00F57FFB">
              <w:rPr>
                <w:sz w:val="24"/>
                <w:szCs w:val="24"/>
                <w:shd w:val="clear" w:color="auto" w:fill="FFFFFF"/>
                <w:lang w:val="ro-RO"/>
              </w:rPr>
              <w:t xml:space="preserve">Cea mai eficace opțiune pentru reducerea emisiilor de gaze cu efect de seră este opțiunea </w:t>
            </w:r>
            <w:r w:rsidR="000B35AE">
              <w:rPr>
                <w:sz w:val="24"/>
                <w:szCs w:val="24"/>
                <w:shd w:val="clear" w:color="auto" w:fill="FFFFFF"/>
                <w:lang w:val="ro-RO"/>
              </w:rPr>
              <w:t xml:space="preserve">de </w:t>
            </w:r>
            <w:r w:rsidRPr="00F57FFB">
              <w:rPr>
                <w:sz w:val="24"/>
                <w:szCs w:val="24"/>
                <w:shd w:val="clear" w:color="auto" w:fill="FFFFFF"/>
                <w:lang w:val="ro-RO"/>
              </w:rPr>
              <w:t xml:space="preserve">reducere treptată, care conduce la scăderea emisiilor </w:t>
            </w:r>
            <w:r w:rsidR="000A7848">
              <w:rPr>
                <w:sz w:val="24"/>
                <w:szCs w:val="24"/>
                <w:shd w:val="clear" w:color="auto" w:fill="FFFFFF"/>
                <w:lang w:val="ro-RO"/>
              </w:rPr>
              <w:t xml:space="preserve">de HFC </w:t>
            </w:r>
            <w:r w:rsidRPr="00F57FFB">
              <w:rPr>
                <w:sz w:val="24"/>
                <w:szCs w:val="24"/>
                <w:shd w:val="clear" w:color="auto" w:fill="FFFFFF"/>
                <w:lang w:val="ro-RO"/>
              </w:rPr>
              <w:t xml:space="preserve">cu două treimi </w:t>
            </w:r>
            <w:r w:rsidR="008A723F" w:rsidRPr="00F57FFB">
              <w:rPr>
                <w:sz w:val="24"/>
                <w:szCs w:val="24"/>
                <w:shd w:val="clear" w:color="auto" w:fill="FFFFFF"/>
                <w:lang w:val="ro-RO"/>
              </w:rPr>
              <w:t xml:space="preserve">din emisiile actuale până în </w:t>
            </w:r>
            <w:r w:rsidR="000B35AE">
              <w:rPr>
                <w:sz w:val="24"/>
                <w:szCs w:val="24"/>
                <w:shd w:val="clear" w:color="auto" w:fill="FFFFFF"/>
                <w:lang w:val="ro-RO"/>
              </w:rPr>
              <w:t xml:space="preserve">anul </w:t>
            </w:r>
            <w:r w:rsidR="008A723F" w:rsidRPr="00F57FFB">
              <w:rPr>
                <w:sz w:val="24"/>
                <w:szCs w:val="24"/>
                <w:shd w:val="clear" w:color="auto" w:fill="FFFFFF"/>
                <w:lang w:val="ro-RO"/>
              </w:rPr>
              <w:t>2045</w:t>
            </w:r>
            <w:r w:rsidRPr="00F57FFB">
              <w:rPr>
                <w:sz w:val="24"/>
                <w:szCs w:val="24"/>
                <w:shd w:val="clear" w:color="auto" w:fill="FFFFFF"/>
                <w:lang w:val="ro-RO"/>
              </w:rPr>
              <w:t>.</w:t>
            </w:r>
            <w:r w:rsidR="00CF13DD" w:rsidRPr="00F57FFB">
              <w:rPr>
                <w:sz w:val="24"/>
                <w:szCs w:val="24"/>
                <w:shd w:val="clear" w:color="auto" w:fill="FFFFFF"/>
                <w:lang w:val="ro-RO"/>
              </w:rPr>
              <w:t xml:space="preserve"> </w:t>
            </w:r>
            <w:r w:rsidR="000B35AE">
              <w:rPr>
                <w:sz w:val="24"/>
                <w:szCs w:val="24"/>
                <w:shd w:val="clear" w:color="auto" w:fill="FFFFFF"/>
                <w:lang w:val="ro-RO"/>
              </w:rPr>
              <w:t>Prognozele</w:t>
            </w:r>
            <w:r w:rsidRPr="00F57FFB">
              <w:rPr>
                <w:sz w:val="24"/>
                <w:szCs w:val="24"/>
                <w:shd w:val="clear" w:color="auto" w:fill="FFFFFF"/>
                <w:lang w:val="ro-RO"/>
              </w:rPr>
              <w:t xml:space="preserve"> se bazează</w:t>
            </w:r>
            <w:r w:rsidR="000B35AE">
              <w:rPr>
                <w:sz w:val="24"/>
                <w:szCs w:val="24"/>
                <w:shd w:val="clear" w:color="auto" w:fill="FFFFFF"/>
                <w:lang w:val="ro-RO"/>
              </w:rPr>
              <w:t>,</w:t>
            </w:r>
            <w:r w:rsidRPr="00F57FFB">
              <w:rPr>
                <w:sz w:val="24"/>
                <w:szCs w:val="24"/>
                <w:shd w:val="clear" w:color="auto" w:fill="FFFFFF"/>
                <w:lang w:val="ro-RO"/>
              </w:rPr>
              <w:t xml:space="preserve"> din punct de vedere metodologic</w:t>
            </w:r>
            <w:r w:rsidR="000B35AE">
              <w:rPr>
                <w:sz w:val="24"/>
                <w:szCs w:val="24"/>
                <w:shd w:val="clear" w:color="auto" w:fill="FFFFFF"/>
                <w:lang w:val="ro-RO"/>
              </w:rPr>
              <w:t>,</w:t>
            </w:r>
            <w:r w:rsidRPr="00F57FFB">
              <w:rPr>
                <w:sz w:val="24"/>
                <w:szCs w:val="24"/>
                <w:shd w:val="clear" w:color="auto" w:fill="FFFFFF"/>
                <w:lang w:val="ro-RO"/>
              </w:rPr>
              <w:t xml:space="preserve"> pe o analiză detaliată și cuprinzătoare a fezabilității introducerii alternativelor sigure și eficiente din punct de vedere energetic, în sectoare</w:t>
            </w:r>
            <w:r w:rsidR="00F643C7" w:rsidRPr="00F57FFB">
              <w:rPr>
                <w:sz w:val="24"/>
                <w:szCs w:val="24"/>
                <w:shd w:val="clear" w:color="auto" w:fill="FFFFFF"/>
                <w:lang w:val="ro-RO"/>
              </w:rPr>
              <w:t>le</w:t>
            </w:r>
            <w:r w:rsidRPr="00F57FFB">
              <w:rPr>
                <w:sz w:val="24"/>
                <w:szCs w:val="24"/>
                <w:shd w:val="clear" w:color="auto" w:fill="FFFFFF"/>
                <w:lang w:val="ro-RO"/>
              </w:rPr>
              <w:t xml:space="preserve"> principale care utilizează gaze fluorurate. În cazul opțiunii propuse, se consideră că riscurile ecotoxicologice generate de eliberarea substanțelor în mediu sunt scăzute sau neglijabile.</w:t>
            </w:r>
          </w:p>
          <w:p w:rsidR="00224ECB" w:rsidRPr="00F57FFB" w:rsidRDefault="00224ECB" w:rsidP="00F20057">
            <w:pPr>
              <w:spacing w:before="120" w:after="120"/>
              <w:ind w:firstLine="554"/>
              <w:rPr>
                <w:sz w:val="24"/>
                <w:szCs w:val="24"/>
                <w:lang w:val="ro-RO" w:eastAsia="ru-RU"/>
              </w:rPr>
            </w:pPr>
            <w:r w:rsidRPr="00F57FFB">
              <w:rPr>
                <w:bCs/>
                <w:color w:val="000000"/>
                <w:sz w:val="24"/>
                <w:szCs w:val="24"/>
                <w:lang w:val="ro-RO" w:eastAsia="ja-JP"/>
              </w:rPr>
              <w:t>Măsurile</w:t>
            </w:r>
            <w:r w:rsidRPr="00F57FFB">
              <w:rPr>
                <w:rStyle w:val="FontStyle13"/>
                <w:sz w:val="24"/>
                <w:szCs w:val="24"/>
                <w:lang w:val="ro-RO" w:eastAsia="ro-RO"/>
              </w:rPr>
              <w:t xml:space="preserve"> stabilite în proiectul propus vor contribui la</w:t>
            </w:r>
            <w:r w:rsidRPr="00F57FFB">
              <w:rPr>
                <w:sz w:val="24"/>
                <w:szCs w:val="24"/>
                <w:lang w:val="ro-RO" w:eastAsia="ru-RU"/>
              </w:rPr>
              <w:t>:</w:t>
            </w:r>
          </w:p>
          <w:p w:rsidR="00224ECB" w:rsidRPr="00F57FFB" w:rsidRDefault="00224ECB" w:rsidP="00F20057">
            <w:pPr>
              <w:numPr>
                <w:ilvl w:val="0"/>
                <w:numId w:val="4"/>
              </w:numPr>
              <w:spacing w:after="60"/>
              <w:rPr>
                <w:sz w:val="24"/>
                <w:szCs w:val="24"/>
                <w:lang w:val="ro-RO" w:eastAsia="ru-RU"/>
              </w:rPr>
            </w:pPr>
            <w:r w:rsidRPr="00F57FFB">
              <w:rPr>
                <w:sz w:val="24"/>
                <w:szCs w:val="24"/>
                <w:shd w:val="clear" w:color="auto" w:fill="FFFFFF"/>
                <w:lang w:val="ro-RO"/>
              </w:rPr>
              <w:t>atenua</w:t>
            </w:r>
            <w:r w:rsidR="00390C03" w:rsidRPr="00F57FFB">
              <w:rPr>
                <w:sz w:val="24"/>
                <w:szCs w:val="24"/>
                <w:shd w:val="clear" w:color="auto" w:fill="FFFFFF"/>
                <w:lang w:val="ro-RO"/>
              </w:rPr>
              <w:t>rea schimbărilor climatice</w:t>
            </w:r>
            <w:r w:rsidRPr="00F57FFB">
              <w:rPr>
                <w:sz w:val="24"/>
                <w:szCs w:val="24"/>
                <w:shd w:val="clear" w:color="auto" w:fill="FFFFFF"/>
                <w:lang w:val="ro-RO"/>
              </w:rPr>
              <w:t xml:space="preserve"> prin promovarea măsurilor </w:t>
            </w:r>
            <w:r w:rsidR="00F643C7" w:rsidRPr="00F57FFB">
              <w:rPr>
                <w:sz w:val="24"/>
                <w:szCs w:val="24"/>
                <w:shd w:val="clear" w:color="auto" w:fill="FFFFFF"/>
                <w:lang w:val="ro-RO"/>
              </w:rPr>
              <w:t xml:space="preserve">de </w:t>
            </w:r>
            <w:r w:rsidRPr="00F57FFB">
              <w:rPr>
                <w:sz w:val="24"/>
                <w:szCs w:val="24"/>
                <w:shd w:val="clear" w:color="auto" w:fill="FFFFFF"/>
                <w:lang w:val="ro-RO"/>
              </w:rPr>
              <w:t>combat</w:t>
            </w:r>
            <w:r w:rsidR="00F643C7" w:rsidRPr="00F57FFB">
              <w:rPr>
                <w:sz w:val="24"/>
                <w:szCs w:val="24"/>
                <w:shd w:val="clear" w:color="auto" w:fill="FFFFFF"/>
                <w:lang w:val="ro-RO"/>
              </w:rPr>
              <w:t>ere a</w:t>
            </w:r>
            <w:r w:rsidRPr="00F57FFB">
              <w:rPr>
                <w:sz w:val="24"/>
                <w:szCs w:val="24"/>
                <w:shd w:val="clear" w:color="auto" w:fill="FFFFFF"/>
                <w:lang w:val="ro-RO"/>
              </w:rPr>
              <w:t xml:space="preserve"> gazel</w:t>
            </w:r>
            <w:r w:rsidR="00F643C7" w:rsidRPr="00F57FFB">
              <w:rPr>
                <w:sz w:val="24"/>
                <w:szCs w:val="24"/>
                <w:shd w:val="clear" w:color="auto" w:fill="FFFFFF"/>
                <w:lang w:val="ro-RO"/>
              </w:rPr>
              <w:t>or</w:t>
            </w:r>
            <w:r w:rsidRPr="00F57FFB">
              <w:rPr>
                <w:sz w:val="24"/>
                <w:szCs w:val="24"/>
                <w:shd w:val="clear" w:color="auto" w:fill="FFFFFF"/>
                <w:lang w:val="ro-RO"/>
              </w:rPr>
              <w:t xml:space="preserve"> cu efect de seră</w:t>
            </w:r>
            <w:r w:rsidR="00F643C7" w:rsidRPr="00F57FFB">
              <w:rPr>
                <w:bCs/>
                <w:sz w:val="24"/>
                <w:szCs w:val="24"/>
                <w:lang w:val="ro-RO"/>
              </w:rPr>
              <w:t xml:space="preserve"> cu PÎG</w:t>
            </w:r>
            <w:r w:rsidRPr="00F57FFB">
              <w:rPr>
                <w:bCs/>
                <w:sz w:val="24"/>
                <w:szCs w:val="24"/>
                <w:lang w:val="ro-RO"/>
              </w:rPr>
              <w:t xml:space="preserve"> ridicat</w:t>
            </w:r>
            <w:r w:rsidRPr="00F57FFB">
              <w:rPr>
                <w:sz w:val="24"/>
                <w:szCs w:val="24"/>
                <w:shd w:val="clear" w:color="auto" w:fill="FFFFFF"/>
                <w:lang w:val="ro-RO"/>
              </w:rPr>
              <w:t>;</w:t>
            </w:r>
          </w:p>
          <w:p w:rsidR="00224ECB" w:rsidRPr="00F57FFB" w:rsidRDefault="00224ECB" w:rsidP="00F20057">
            <w:pPr>
              <w:numPr>
                <w:ilvl w:val="0"/>
                <w:numId w:val="4"/>
              </w:numPr>
              <w:spacing w:after="60"/>
              <w:rPr>
                <w:color w:val="000000"/>
                <w:sz w:val="24"/>
                <w:szCs w:val="24"/>
                <w:lang w:val="ro-RO" w:eastAsia="ru-RU"/>
              </w:rPr>
            </w:pPr>
            <w:r w:rsidRPr="00F57FFB">
              <w:rPr>
                <w:color w:val="000000"/>
                <w:sz w:val="24"/>
                <w:szCs w:val="24"/>
                <w:lang w:val="ro-RO"/>
              </w:rPr>
              <w:t xml:space="preserve">reducerea </w:t>
            </w:r>
            <w:r w:rsidRPr="00F57FFB">
              <w:rPr>
                <w:sz w:val="24"/>
                <w:szCs w:val="24"/>
                <w:lang w:val="ro-RO"/>
              </w:rPr>
              <w:t xml:space="preserve">vulnerabilității asociate cu schimbarea climei </w:t>
            </w:r>
            <w:r w:rsidR="00C721D1">
              <w:rPr>
                <w:color w:val="000000"/>
                <w:sz w:val="24"/>
                <w:szCs w:val="24"/>
                <w:lang w:val="ro-RO"/>
              </w:rPr>
              <w:t>pe termen scurt, mediu</w:t>
            </w:r>
            <w:r w:rsidRPr="00F57FFB">
              <w:rPr>
                <w:color w:val="000000"/>
                <w:sz w:val="24"/>
                <w:szCs w:val="24"/>
                <w:lang w:val="ro-RO"/>
              </w:rPr>
              <w:t xml:space="preserve"> şi </w:t>
            </w:r>
            <w:r w:rsidR="00C721D1">
              <w:rPr>
                <w:color w:val="000000"/>
                <w:sz w:val="24"/>
                <w:szCs w:val="24"/>
                <w:lang w:val="ro-RO"/>
              </w:rPr>
              <w:t>l</w:t>
            </w:r>
            <w:r w:rsidRPr="00F57FFB">
              <w:rPr>
                <w:color w:val="000000"/>
                <w:sz w:val="24"/>
                <w:szCs w:val="24"/>
                <w:lang w:val="ro-RO"/>
              </w:rPr>
              <w:t>ung, dar şi spaţial, limit</w:t>
            </w:r>
            <w:r w:rsidR="00C721D1">
              <w:rPr>
                <w:color w:val="000000"/>
                <w:sz w:val="24"/>
                <w:szCs w:val="24"/>
                <w:lang w:val="ro-RO"/>
              </w:rPr>
              <w:t>â</w:t>
            </w:r>
            <w:r w:rsidRPr="00F57FFB">
              <w:rPr>
                <w:color w:val="000000"/>
                <w:sz w:val="24"/>
                <w:szCs w:val="24"/>
                <w:lang w:val="ro-RO"/>
              </w:rPr>
              <w:t>nd impactul negativ asupra ecosisteme</w:t>
            </w:r>
            <w:r w:rsidR="00F643C7" w:rsidRPr="00F57FFB">
              <w:rPr>
                <w:color w:val="000000"/>
                <w:sz w:val="24"/>
                <w:szCs w:val="24"/>
                <w:lang w:val="ro-RO"/>
              </w:rPr>
              <w:t>lor</w:t>
            </w:r>
            <w:r w:rsidRPr="00F57FFB">
              <w:rPr>
                <w:color w:val="000000"/>
                <w:sz w:val="24"/>
                <w:szCs w:val="24"/>
                <w:lang w:val="ro-RO"/>
              </w:rPr>
              <w:t xml:space="preserve">, cu influențe directe asupra calității </w:t>
            </w:r>
            <w:r w:rsidRPr="00F57FFB">
              <w:rPr>
                <w:sz w:val="24"/>
                <w:szCs w:val="24"/>
                <w:lang w:val="ro-RO"/>
              </w:rPr>
              <w:t>resurselor naturale</w:t>
            </w:r>
            <w:r w:rsidRPr="00F57FFB">
              <w:rPr>
                <w:color w:val="000000"/>
                <w:sz w:val="24"/>
                <w:szCs w:val="24"/>
                <w:lang w:val="ro-RO"/>
              </w:rPr>
              <w:t>.</w:t>
            </w:r>
          </w:p>
          <w:p w:rsidR="00224ECB" w:rsidRPr="00F57FFB" w:rsidRDefault="00224ECB" w:rsidP="00F20057">
            <w:pPr>
              <w:pStyle w:val="ac"/>
              <w:spacing w:before="0" w:beforeAutospacing="0" w:after="0" w:afterAutospacing="0"/>
              <w:ind w:firstLine="709"/>
              <w:jc w:val="both"/>
              <w:rPr>
                <w:shd w:val="clear" w:color="auto" w:fill="FFFFFF"/>
                <w:lang w:val="ro-RO"/>
              </w:rPr>
            </w:pPr>
            <w:r w:rsidRPr="00F57FFB">
              <w:rPr>
                <w:shd w:val="clear" w:color="auto" w:fill="FFFFFF"/>
                <w:lang w:val="ro-RO"/>
              </w:rPr>
              <w:t xml:space="preserve">Beneficiile aferente atenuării schimbărilor climatice vor depăși cu mult costurile de asigurare a conformității. În primul rând, măsurile propuse se vor concretiza în creșterea duratei de viață și în </w:t>
            </w:r>
            <w:r w:rsidRPr="00F57FFB">
              <w:rPr>
                <w:shd w:val="clear" w:color="auto" w:fill="FFFFFF"/>
                <w:lang w:val="ro-RO"/>
              </w:rPr>
              <w:lastRenderedPageBreak/>
              <w:t xml:space="preserve">îmbunătățirea stării de sănătate a oamenilor, ca urmare a reducerii numărului de decese cauzate de boli provocate de schimbările climatice. </w:t>
            </w:r>
            <w:r w:rsidR="00C721D1">
              <w:rPr>
                <w:shd w:val="clear" w:color="auto" w:fill="FFFFFF"/>
                <w:lang w:val="ro-RO"/>
              </w:rPr>
              <w:t xml:space="preserve">Totodată, se vor înregistra </w:t>
            </w:r>
            <w:r w:rsidRPr="00F57FFB">
              <w:rPr>
                <w:shd w:val="clear" w:color="auto" w:fill="FFFFFF"/>
                <w:lang w:val="ro-RO"/>
              </w:rPr>
              <w:t xml:space="preserve">beneficiile ecologice substanțiale datorate reducerii pagubelor cauzate ecosistemelor, care sunt dificil de exprimat în termeni monetari. Dacă se ține seama de câștigurile de productivitate rezultate din punerea sa în aplicare, impactul acestei politici asupra valorii nete a PIB-ului este compensat în întregime, rezultând și beneficii directe suplimentare din reducerea costurilor pentru asistența medicală, ca urmare a scăderii numărului de cazuri de îmbolnăvire din cauza </w:t>
            </w:r>
            <w:r w:rsidR="00C721D1">
              <w:rPr>
                <w:shd w:val="clear" w:color="auto" w:fill="FFFFFF"/>
                <w:lang w:val="ro-RO"/>
              </w:rPr>
              <w:t>efectelor schimbărilor climatice, precum și</w:t>
            </w:r>
            <w:r w:rsidRPr="00F57FFB">
              <w:rPr>
                <w:shd w:val="clear" w:color="auto" w:fill="FFFFFF"/>
                <w:lang w:val="ro-RO"/>
              </w:rPr>
              <w:t xml:space="preserve"> diminu</w:t>
            </w:r>
            <w:r w:rsidR="00C721D1">
              <w:rPr>
                <w:shd w:val="clear" w:color="auto" w:fill="FFFFFF"/>
                <w:lang w:val="ro-RO"/>
              </w:rPr>
              <w:t>area</w:t>
            </w:r>
            <w:r w:rsidRPr="00F57FFB">
              <w:rPr>
                <w:shd w:val="clear" w:color="auto" w:fill="FFFFFF"/>
                <w:lang w:val="ro-RO"/>
              </w:rPr>
              <w:t xml:space="preserve"> pagubelor în ceea ce privește pierderea recoltelor și degradarea infrastructurii</w:t>
            </w:r>
            <w:r w:rsidR="00C721D1">
              <w:rPr>
                <w:shd w:val="clear" w:color="auto" w:fill="FFFFFF"/>
                <w:lang w:val="ro-RO"/>
              </w:rPr>
              <w:t>, urmare riscurilor climatice</w:t>
            </w:r>
            <w:r w:rsidRPr="00F57FFB">
              <w:rPr>
                <w:shd w:val="clear" w:color="auto" w:fill="FFFFFF"/>
                <w:lang w:val="ro-RO"/>
              </w:rPr>
              <w:t xml:space="preserve">. </w:t>
            </w:r>
          </w:p>
          <w:p w:rsidR="00224ECB" w:rsidRPr="00F57FFB" w:rsidRDefault="00224ECB" w:rsidP="00F20057">
            <w:pPr>
              <w:spacing w:after="60"/>
              <w:ind w:firstLine="0"/>
              <w:rPr>
                <w:color w:val="000000"/>
                <w:sz w:val="24"/>
                <w:szCs w:val="24"/>
                <w:lang w:val="ro-RO" w:eastAsia="ru-RU"/>
              </w:rPr>
            </w:pPr>
            <w:r w:rsidRPr="00F57FFB">
              <w:rPr>
                <w:b/>
                <w:color w:val="000000"/>
                <w:sz w:val="24"/>
                <w:szCs w:val="24"/>
                <w:lang w:val="ro-RO"/>
              </w:rPr>
              <w:t>Beneficiile intervenției statului:</w:t>
            </w:r>
            <w:r w:rsidRPr="00F57FFB">
              <w:rPr>
                <w:rStyle w:val="FontStyle12"/>
                <w:i w:val="0"/>
                <w:color w:val="FF0000"/>
                <w:sz w:val="24"/>
                <w:szCs w:val="24"/>
                <w:lang w:val="ro-RO" w:eastAsia="ro-RO"/>
              </w:rPr>
              <w:t xml:space="preserve"> </w:t>
            </w:r>
          </w:p>
          <w:p w:rsidR="00224ECB" w:rsidRPr="00F57FFB" w:rsidRDefault="00224ECB" w:rsidP="00F20057">
            <w:pPr>
              <w:ind w:firstLine="539"/>
              <w:rPr>
                <w:sz w:val="24"/>
                <w:szCs w:val="24"/>
                <w:lang w:val="ro-RO" w:eastAsia="ro-RO" w:bidi="or-IN"/>
              </w:rPr>
            </w:pPr>
            <w:r w:rsidRPr="00F57FFB">
              <w:rPr>
                <w:sz w:val="24"/>
                <w:szCs w:val="24"/>
                <w:lang w:val="ro-RO"/>
              </w:rPr>
              <w:t>Beneficiile în urma reducer</w:t>
            </w:r>
            <w:r w:rsidR="00F57FFB">
              <w:rPr>
                <w:sz w:val="24"/>
                <w:szCs w:val="24"/>
                <w:lang w:val="ro-RO"/>
              </w:rPr>
              <w:t>i</w:t>
            </w:r>
            <w:r w:rsidRPr="00F57FFB">
              <w:rPr>
                <w:sz w:val="24"/>
                <w:szCs w:val="24"/>
                <w:lang w:val="ro-RO"/>
              </w:rPr>
              <w:t>i emisiilor de gaze fluorurate cu efect de seră în vederea atenuării schimbărilor climatice și protejării mediului ca întreg,</w:t>
            </w:r>
            <w:r w:rsidRPr="00F57FFB">
              <w:rPr>
                <w:rStyle w:val="-5"/>
                <w:rFonts w:ascii="Times New Roman" w:hAnsi="Times New Roman"/>
                <w:sz w:val="24"/>
                <w:szCs w:val="24"/>
                <w:lang w:val="ro-RO"/>
              </w:rPr>
              <w:t xml:space="preserve"> bazate pe o abordare comună </w:t>
            </w:r>
            <w:r w:rsidRPr="00F57FFB">
              <w:rPr>
                <w:sz w:val="24"/>
                <w:szCs w:val="24"/>
                <w:lang w:val="ro-RO" w:eastAsia="ru-RU"/>
              </w:rPr>
              <w:t>cu privire la izolarea, utilizarea, recuperarea și distrugerea gazelor F, cît și interzicerea vânzării anumitor produse care conțin gaze F</w:t>
            </w:r>
            <w:r w:rsidR="006D245D" w:rsidRPr="00F57FFB">
              <w:rPr>
                <w:sz w:val="24"/>
                <w:szCs w:val="24"/>
                <w:lang w:val="ro-RO" w:eastAsia="ru-RU"/>
              </w:rPr>
              <w:t>,</w:t>
            </w:r>
            <w:r w:rsidRPr="00F57FFB">
              <w:rPr>
                <w:rStyle w:val="-5"/>
                <w:rFonts w:ascii="Times New Roman" w:hAnsi="Times New Roman"/>
                <w:sz w:val="24"/>
                <w:szCs w:val="24"/>
                <w:lang w:val="ro-RO"/>
              </w:rPr>
              <w:t xml:space="preserve"> în baza cerințelor</w:t>
            </w:r>
            <w:r w:rsidRPr="00F57FFB">
              <w:rPr>
                <w:sz w:val="24"/>
                <w:szCs w:val="24"/>
                <w:lang w:val="ro-RO" w:eastAsia="ru-RU"/>
              </w:rPr>
              <w:t xml:space="preserve"> Regulamentului (UE) nr.517/2014</w:t>
            </w:r>
            <w:r w:rsidRPr="00F57FFB">
              <w:rPr>
                <w:i/>
                <w:sz w:val="24"/>
                <w:szCs w:val="24"/>
                <w:lang w:val="ro-RO" w:eastAsia="ro-RO" w:bidi="or-IN"/>
              </w:rPr>
              <w:t xml:space="preserve"> </w:t>
            </w:r>
            <w:r w:rsidRPr="00F57FFB">
              <w:rPr>
                <w:sz w:val="24"/>
                <w:szCs w:val="24"/>
                <w:lang w:val="ro-RO" w:eastAsia="ro-RO" w:bidi="or-IN"/>
              </w:rPr>
              <w:t>și ajustării</w:t>
            </w:r>
            <w:r w:rsidRPr="00F57FFB">
              <w:rPr>
                <w:sz w:val="24"/>
                <w:szCs w:val="24"/>
                <w:lang w:val="ro-RO"/>
              </w:rPr>
              <w:t xml:space="preserve"> cu prevederile</w:t>
            </w:r>
            <w:r w:rsidRPr="00F57FFB">
              <w:rPr>
                <w:sz w:val="24"/>
                <w:szCs w:val="24"/>
                <w:lang w:val="ro-RO" w:eastAsia="ro-RO" w:bidi="or-IN"/>
              </w:rPr>
              <w:t xml:space="preserve"> </w:t>
            </w:r>
            <w:r w:rsidRPr="00F57FFB">
              <w:rPr>
                <w:sz w:val="24"/>
                <w:szCs w:val="24"/>
                <w:lang w:val="ro-RO"/>
              </w:rPr>
              <w:t>Amendamentului de la Kigali</w:t>
            </w:r>
            <w:r w:rsidRPr="00F57FFB">
              <w:rPr>
                <w:bCs/>
                <w:sz w:val="24"/>
                <w:szCs w:val="24"/>
                <w:lang w:val="ro-RO"/>
              </w:rPr>
              <w:t xml:space="preserve"> la Protocolul de la Montreal</w:t>
            </w:r>
            <w:r w:rsidR="006D245D" w:rsidRPr="00F57FFB">
              <w:rPr>
                <w:bCs/>
                <w:sz w:val="24"/>
                <w:szCs w:val="24"/>
                <w:lang w:val="ro-RO"/>
              </w:rPr>
              <w:t>,</w:t>
            </w:r>
            <w:r w:rsidRPr="00F57FFB">
              <w:rPr>
                <w:sz w:val="24"/>
                <w:szCs w:val="24"/>
                <w:lang w:val="ro-RO" w:eastAsia="ro-RO" w:bidi="or-IN"/>
              </w:rPr>
              <w:t xml:space="preserve"> </w:t>
            </w:r>
            <w:r w:rsidRPr="00F57FFB">
              <w:rPr>
                <w:sz w:val="24"/>
                <w:szCs w:val="24"/>
                <w:lang w:val="ro-RO"/>
              </w:rPr>
              <w:t>sunt următoarele:</w:t>
            </w:r>
            <w:r w:rsidRPr="00F57FFB">
              <w:rPr>
                <w:i/>
                <w:sz w:val="24"/>
                <w:szCs w:val="24"/>
                <w:lang w:val="ro-RO"/>
              </w:rPr>
              <w:t xml:space="preserve"> </w:t>
            </w:r>
          </w:p>
          <w:p w:rsidR="00224ECB" w:rsidRPr="00F57FFB" w:rsidRDefault="00224ECB" w:rsidP="00F20057">
            <w:pPr>
              <w:numPr>
                <w:ilvl w:val="0"/>
                <w:numId w:val="4"/>
              </w:numPr>
              <w:ind w:left="714" w:hanging="357"/>
              <w:rPr>
                <w:sz w:val="24"/>
                <w:szCs w:val="24"/>
                <w:lang w:val="ro-RO"/>
              </w:rPr>
            </w:pPr>
            <w:r w:rsidRPr="00F57FFB">
              <w:rPr>
                <w:sz w:val="24"/>
                <w:szCs w:val="24"/>
                <w:lang w:val="ro-RO"/>
              </w:rPr>
              <w:t>progresarea Republicii Moldova pe termen lung sp</w:t>
            </w:r>
            <w:r w:rsidR="00C721D1">
              <w:rPr>
                <w:sz w:val="24"/>
                <w:szCs w:val="24"/>
                <w:lang w:val="ro-RO"/>
              </w:rPr>
              <w:t>re dezvoltarea economică verde</w:t>
            </w:r>
            <w:r w:rsidRPr="00F57FFB">
              <w:rPr>
                <w:sz w:val="24"/>
                <w:szCs w:val="24"/>
                <w:lang w:val="ro-RO"/>
              </w:rPr>
              <w:t xml:space="preserve">; </w:t>
            </w:r>
          </w:p>
          <w:p w:rsidR="00224ECB" w:rsidRPr="00F57FFB" w:rsidRDefault="00224ECB" w:rsidP="00F20057">
            <w:pPr>
              <w:numPr>
                <w:ilvl w:val="0"/>
                <w:numId w:val="4"/>
              </w:numPr>
              <w:ind w:left="714" w:hanging="357"/>
              <w:rPr>
                <w:sz w:val="24"/>
                <w:szCs w:val="24"/>
                <w:lang w:val="ro-RO"/>
              </w:rPr>
            </w:pPr>
            <w:r w:rsidRPr="00F57FFB">
              <w:rPr>
                <w:sz w:val="24"/>
                <w:szCs w:val="24"/>
                <w:lang w:val="ro-RO"/>
              </w:rPr>
              <w:t xml:space="preserve">atingerea obiectivelor stabilite în Acordul Climatic de la Paris </w:t>
            </w:r>
            <w:r w:rsidR="00F42F25">
              <w:rPr>
                <w:sz w:val="24"/>
                <w:szCs w:val="24"/>
                <w:lang w:val="ro-RO"/>
              </w:rPr>
              <w:t>privind</w:t>
            </w:r>
            <w:r w:rsidRPr="00F57FFB">
              <w:rPr>
                <w:i/>
                <w:sz w:val="24"/>
                <w:szCs w:val="24"/>
                <w:lang w:val="ro-RO" w:eastAsia="ru-RU"/>
              </w:rPr>
              <w:t xml:space="preserve"> </w:t>
            </w:r>
            <w:r w:rsidRPr="00F57FFB">
              <w:rPr>
                <w:sz w:val="24"/>
                <w:szCs w:val="24"/>
                <w:lang w:val="ro-RO" w:eastAsia="ru-RU"/>
              </w:rPr>
              <w:t>reducer</w:t>
            </w:r>
            <w:r w:rsidR="00F42F25">
              <w:rPr>
                <w:sz w:val="24"/>
                <w:szCs w:val="24"/>
                <w:lang w:val="ro-RO" w:eastAsia="ru-RU"/>
              </w:rPr>
              <w:t>ea</w:t>
            </w:r>
            <w:r w:rsidRPr="00F57FFB">
              <w:rPr>
                <w:rFonts w:eastAsia="Calibri"/>
                <w:sz w:val="24"/>
                <w:szCs w:val="24"/>
                <w:lang w:val="ro-RO"/>
              </w:rPr>
              <w:t xml:space="preserve"> necondiționat</w:t>
            </w:r>
            <w:r w:rsidR="00F42F25">
              <w:rPr>
                <w:rFonts w:eastAsia="Calibri"/>
                <w:sz w:val="24"/>
                <w:szCs w:val="24"/>
                <w:lang w:val="ro-RO"/>
              </w:rPr>
              <w:t>ă</w:t>
            </w:r>
            <w:r w:rsidRPr="00F57FFB">
              <w:rPr>
                <w:rFonts w:eastAsia="Calibri"/>
                <w:sz w:val="24"/>
                <w:szCs w:val="24"/>
                <w:lang w:val="ro-RO"/>
              </w:rPr>
              <w:t xml:space="preserve"> a emisiilor de gaze cu efect de seră (GES) până la 70% </w:t>
            </w:r>
            <w:r w:rsidR="00F42F25">
              <w:rPr>
                <w:rFonts w:eastAsia="Calibri"/>
                <w:sz w:val="24"/>
                <w:szCs w:val="24"/>
                <w:lang w:val="ro-RO"/>
              </w:rPr>
              <w:t>către anul 2030</w:t>
            </w:r>
            <w:r w:rsidRPr="00F57FFB">
              <w:rPr>
                <w:rFonts w:eastAsia="Calibri"/>
                <w:sz w:val="24"/>
                <w:szCs w:val="24"/>
                <w:lang w:val="ro-RO"/>
              </w:rPr>
              <w:t xml:space="preserve"> </w:t>
            </w:r>
            <w:r w:rsidR="00C721D1">
              <w:rPr>
                <w:rFonts w:eastAsia="Calibri"/>
                <w:sz w:val="24"/>
                <w:szCs w:val="24"/>
                <w:lang w:val="ro-RO"/>
              </w:rPr>
              <w:t xml:space="preserve">și </w:t>
            </w:r>
            <w:r w:rsidR="00F42F25">
              <w:rPr>
                <w:rFonts w:eastAsia="Calibri"/>
                <w:sz w:val="24"/>
                <w:szCs w:val="24"/>
                <w:lang w:val="ro-RO"/>
              </w:rPr>
              <w:t xml:space="preserve">reducerea necondiționată </w:t>
            </w:r>
            <w:r w:rsidR="00C721D1">
              <w:rPr>
                <w:rFonts w:eastAsia="Calibri"/>
                <w:sz w:val="24"/>
                <w:szCs w:val="24"/>
                <w:lang w:val="ro-RO"/>
              </w:rPr>
              <w:t xml:space="preserve">până </w:t>
            </w:r>
            <w:r w:rsidRPr="00F57FFB">
              <w:rPr>
                <w:rFonts w:eastAsia="Calibri"/>
                <w:sz w:val="24"/>
                <w:szCs w:val="24"/>
                <w:lang w:val="ro-RO"/>
              </w:rPr>
              <w:t>la 88%</w:t>
            </w:r>
            <w:r w:rsidR="00F42F25">
              <w:rPr>
                <w:rFonts w:eastAsia="Calibri"/>
                <w:sz w:val="24"/>
                <w:szCs w:val="24"/>
                <w:lang w:val="ro-RO"/>
              </w:rPr>
              <w:t xml:space="preserve">, </w:t>
            </w:r>
            <w:r w:rsidR="006D245D" w:rsidRPr="00F57FFB">
              <w:rPr>
                <w:rFonts w:eastAsia="Calibri"/>
                <w:sz w:val="24"/>
                <w:szCs w:val="24"/>
                <w:lang w:val="ro-RO"/>
              </w:rPr>
              <w:t xml:space="preserve"> </w:t>
            </w:r>
            <w:r w:rsidR="00F42F25" w:rsidRPr="00F57FFB">
              <w:rPr>
                <w:rFonts w:eastAsia="Calibri"/>
                <w:sz w:val="24"/>
                <w:szCs w:val="24"/>
                <w:lang w:val="ro-RO"/>
              </w:rPr>
              <w:t>comparativ cu anul de referință 1990</w:t>
            </w:r>
            <w:r w:rsidR="00F42F25">
              <w:rPr>
                <w:rFonts w:eastAsia="Calibri"/>
                <w:sz w:val="24"/>
                <w:szCs w:val="24"/>
                <w:lang w:val="ro-RO"/>
              </w:rPr>
              <w:t>;</w:t>
            </w:r>
          </w:p>
          <w:p w:rsidR="00224ECB" w:rsidRPr="00F57FFB" w:rsidRDefault="00224ECB" w:rsidP="00F20057">
            <w:pPr>
              <w:numPr>
                <w:ilvl w:val="0"/>
                <w:numId w:val="4"/>
              </w:numPr>
              <w:ind w:left="714" w:hanging="357"/>
              <w:rPr>
                <w:sz w:val="24"/>
                <w:szCs w:val="24"/>
                <w:lang w:val="ro-RO" w:eastAsia="ru-RU"/>
              </w:rPr>
            </w:pPr>
            <w:r w:rsidRPr="00F57FFB">
              <w:rPr>
                <w:sz w:val="24"/>
                <w:szCs w:val="24"/>
                <w:lang w:val="ro-RO"/>
              </w:rPr>
              <w:t>alinierea Republicii Moldova la cele mai recente descoperiri științifice de pe plan internațional, în ceea ce privește substanțele reglementate de prezentul proi</w:t>
            </w:r>
            <w:r w:rsidR="00C721D1">
              <w:rPr>
                <w:sz w:val="24"/>
                <w:szCs w:val="24"/>
                <w:lang w:val="ro-RO"/>
              </w:rPr>
              <w:t>ect de lege</w:t>
            </w:r>
            <w:r w:rsidRPr="00F57FFB">
              <w:rPr>
                <w:sz w:val="24"/>
                <w:szCs w:val="24"/>
                <w:lang w:val="ro-RO"/>
              </w:rPr>
              <w:t>, cît și înlocu</w:t>
            </w:r>
            <w:r w:rsidR="00F57FFB">
              <w:rPr>
                <w:sz w:val="24"/>
                <w:szCs w:val="24"/>
                <w:lang w:val="ro-RO"/>
              </w:rPr>
              <w:t>i</w:t>
            </w:r>
            <w:r w:rsidRPr="00F57FFB">
              <w:rPr>
                <w:sz w:val="24"/>
                <w:szCs w:val="24"/>
                <w:lang w:val="ro-RO"/>
              </w:rPr>
              <w:t xml:space="preserve">rea </w:t>
            </w:r>
            <w:r w:rsidR="00C721D1">
              <w:rPr>
                <w:sz w:val="24"/>
                <w:szCs w:val="24"/>
                <w:lang w:val="ro-RO"/>
              </w:rPr>
              <w:t xml:space="preserve">acestora </w:t>
            </w:r>
            <w:r w:rsidRPr="00F57FFB">
              <w:rPr>
                <w:sz w:val="24"/>
                <w:szCs w:val="24"/>
                <w:lang w:val="ro-RO"/>
              </w:rPr>
              <w:t>cu substanțe alternative mai eficiente din punct de vedere energetic;</w:t>
            </w:r>
          </w:p>
          <w:p w:rsidR="00224ECB" w:rsidRPr="00F57FFB" w:rsidRDefault="00224ECB" w:rsidP="00F20057">
            <w:pPr>
              <w:numPr>
                <w:ilvl w:val="0"/>
                <w:numId w:val="4"/>
              </w:numPr>
              <w:ind w:left="714" w:hanging="357"/>
              <w:rPr>
                <w:sz w:val="24"/>
                <w:szCs w:val="24"/>
                <w:lang w:val="ro-RO" w:eastAsia="ru-RU"/>
              </w:rPr>
            </w:pPr>
            <w:r w:rsidRPr="00F57FFB">
              <w:rPr>
                <w:sz w:val="24"/>
                <w:szCs w:val="24"/>
                <w:lang w:val="ro-RO"/>
              </w:rPr>
              <w:t xml:space="preserve">reducerea consumului de HFC cu 10% </w:t>
            </w:r>
            <w:r w:rsidR="006D245D" w:rsidRPr="00F57FFB">
              <w:rPr>
                <w:sz w:val="24"/>
                <w:szCs w:val="24"/>
                <w:lang w:val="ro-RO"/>
              </w:rPr>
              <w:t xml:space="preserve">începând cu </w:t>
            </w:r>
            <w:r w:rsidRPr="00F57FFB">
              <w:rPr>
                <w:sz w:val="24"/>
                <w:szCs w:val="24"/>
                <w:lang w:val="ro-RO"/>
              </w:rPr>
              <w:t xml:space="preserve">anul 2029, </w:t>
            </w:r>
            <w:r w:rsidR="00F5172A">
              <w:rPr>
                <w:sz w:val="24"/>
                <w:szCs w:val="24"/>
                <w:lang w:val="ro-RO"/>
              </w:rPr>
              <w:t xml:space="preserve">care va atinge o reducere cu </w:t>
            </w:r>
            <w:r w:rsidR="00F5172A" w:rsidRPr="00F57FFB">
              <w:rPr>
                <w:sz w:val="24"/>
                <w:szCs w:val="24"/>
                <w:lang w:val="ro-RO"/>
              </w:rPr>
              <w:t>80% (de la nivelul de bază)</w:t>
            </w:r>
            <w:r w:rsidRPr="00F57FFB">
              <w:rPr>
                <w:sz w:val="24"/>
                <w:szCs w:val="24"/>
                <w:lang w:val="ro-RO"/>
              </w:rPr>
              <w:t xml:space="preserve"> </w:t>
            </w:r>
            <w:r w:rsidR="006D245D" w:rsidRPr="00F57FFB">
              <w:rPr>
                <w:sz w:val="24"/>
                <w:szCs w:val="24"/>
                <w:lang w:val="ro-RO"/>
              </w:rPr>
              <w:t>către</w:t>
            </w:r>
            <w:r w:rsidR="00F5172A">
              <w:rPr>
                <w:sz w:val="24"/>
                <w:szCs w:val="24"/>
                <w:lang w:val="ro-RO"/>
              </w:rPr>
              <w:t xml:space="preserve"> anul 2045</w:t>
            </w:r>
            <w:r w:rsidRPr="00F57FFB">
              <w:rPr>
                <w:sz w:val="24"/>
                <w:szCs w:val="24"/>
                <w:lang w:val="ro-RO"/>
              </w:rPr>
              <w:t>;</w:t>
            </w:r>
          </w:p>
          <w:p w:rsidR="00224ECB" w:rsidRPr="00F57FFB" w:rsidRDefault="00224ECB" w:rsidP="00F5172A">
            <w:pPr>
              <w:numPr>
                <w:ilvl w:val="0"/>
                <w:numId w:val="4"/>
              </w:numPr>
              <w:ind w:left="714" w:hanging="357"/>
              <w:rPr>
                <w:sz w:val="24"/>
                <w:szCs w:val="24"/>
                <w:lang w:val="ro-RO" w:eastAsia="ru-RU"/>
              </w:rPr>
            </w:pPr>
            <w:r w:rsidRPr="00F57FFB">
              <w:rPr>
                <w:sz w:val="24"/>
                <w:szCs w:val="24"/>
                <w:lang w:val="ro-RO" w:eastAsia="ru-RU"/>
              </w:rPr>
              <w:t>facilitarea</w:t>
            </w:r>
            <w:r w:rsidRPr="00F57FFB">
              <w:rPr>
                <w:i/>
                <w:sz w:val="24"/>
                <w:szCs w:val="24"/>
                <w:lang w:val="ro-RO" w:eastAsia="ru-RU"/>
              </w:rPr>
              <w:t xml:space="preserve"> </w:t>
            </w:r>
            <w:r w:rsidRPr="00F57FFB">
              <w:rPr>
                <w:sz w:val="24"/>
                <w:szCs w:val="24"/>
                <w:lang w:val="ro-RO" w:eastAsia="ru-RU"/>
              </w:rPr>
              <w:t>adaptării la consecințele inevitabile ale schimbărilor climatice în mod eficient din perspectiva costurilor</w:t>
            </w:r>
            <w:r w:rsidRPr="00F57FFB">
              <w:rPr>
                <w:sz w:val="24"/>
                <w:szCs w:val="24"/>
                <w:lang w:val="ro-RO"/>
              </w:rPr>
              <w:t>, dar și a respectării drepturilor cetățenilor la un mediu sănătos, fiind ecologizate IMM-urile din Republica Moldova pentru a stimula dezvoltarea durabilă și co</w:t>
            </w:r>
            <w:r w:rsidR="00F5172A">
              <w:rPr>
                <w:sz w:val="24"/>
                <w:szCs w:val="24"/>
                <w:lang w:val="ro-RO"/>
              </w:rPr>
              <w:t>mpetitivitatea economică</w:t>
            </w:r>
            <w:r w:rsidRPr="00F57FFB">
              <w:rPr>
                <w:sz w:val="24"/>
                <w:szCs w:val="24"/>
                <w:lang w:val="ro-RO"/>
              </w:rPr>
              <w:t>.</w:t>
            </w:r>
          </w:p>
        </w:tc>
      </w:tr>
      <w:tr w:rsidR="00224ECB" w:rsidRPr="005A3E42" w:rsidTr="00F20057">
        <w:trPr>
          <w:gridAfter w:val="1"/>
          <w:wAfter w:w="60" w:type="dxa"/>
          <w:trHeight w:val="268"/>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lastRenderedPageBreak/>
              <w:t>b</w:t>
            </w:r>
            <w:r w:rsidRPr="00F57FFB">
              <w:rPr>
                <w:bCs/>
                <w:sz w:val="24"/>
                <w:szCs w:val="24"/>
                <w:vertAlign w:val="superscript"/>
                <w:lang w:val="ro-RO"/>
              </w:rPr>
              <w:t>2</w:t>
            </w:r>
            <w:r w:rsidRPr="00F57FFB">
              <w:rPr>
                <w:bCs/>
                <w:sz w:val="24"/>
                <w:szCs w:val="24"/>
                <w:lang w:val="ro-RO"/>
              </w:rPr>
              <w:t>) Pentru opțiunile alternative analizate, identificați impacturile completând tabelul din anexa la prezentul formular. Descrieți pe larg impacturile sub formă de costuri sau beneficii, inclusiv părțile interesate care ar putea fi afectate pozitiv și negativ de acestea</w:t>
            </w:r>
          </w:p>
        </w:tc>
      </w:tr>
      <w:tr w:rsidR="00224ECB" w:rsidRPr="005A3E42" w:rsidTr="00F20057">
        <w:trPr>
          <w:gridAfter w:val="1"/>
          <w:wAfter w:w="60" w:type="dxa"/>
          <w:trHeight w:val="268"/>
        </w:trPr>
        <w:tc>
          <w:tcPr>
            <w:tcW w:w="10270" w:type="dxa"/>
            <w:gridSpan w:val="7"/>
          </w:tcPr>
          <w:p w:rsidR="00224ECB" w:rsidRPr="00F57FFB" w:rsidRDefault="00224ECB" w:rsidP="00F20057">
            <w:pPr>
              <w:numPr>
                <w:ilvl w:val="0"/>
                <w:numId w:val="2"/>
              </w:numPr>
              <w:spacing w:after="120"/>
              <w:rPr>
                <w:bCs/>
                <w:sz w:val="24"/>
                <w:szCs w:val="24"/>
                <w:lang w:val="ro-RO" w:eastAsia="ja-JP"/>
              </w:rPr>
            </w:pPr>
          </w:p>
        </w:tc>
      </w:tr>
      <w:tr w:rsidR="00224ECB" w:rsidRPr="005A3E42" w:rsidTr="00F20057">
        <w:trPr>
          <w:gridAfter w:val="1"/>
          <w:wAfter w:w="60" w:type="dxa"/>
          <w:trHeight w:val="268"/>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t xml:space="preserve">c) Pentru opțiunile analizate, expuneți cele mai relevante/iminente riscuri care pot duce la eșecul intervenției și/sau schimba substanțial valoarea beneficiilor și costurilor estimate și prezentați presupuneri privind gradul de conformare cu prevederile proiectului a celor vizați în acesta </w:t>
            </w:r>
          </w:p>
        </w:tc>
      </w:tr>
      <w:tr w:rsidR="00224ECB" w:rsidRPr="005A3E42" w:rsidTr="00F20057">
        <w:trPr>
          <w:gridAfter w:val="1"/>
          <w:wAfter w:w="60" w:type="dxa"/>
          <w:trHeight w:val="268"/>
        </w:trPr>
        <w:tc>
          <w:tcPr>
            <w:tcW w:w="10270" w:type="dxa"/>
            <w:gridSpan w:val="7"/>
          </w:tcPr>
          <w:p w:rsidR="00224ECB" w:rsidRPr="00F57FFB" w:rsidRDefault="00224ECB" w:rsidP="00F20057">
            <w:pPr>
              <w:widowControl w:val="0"/>
              <w:tabs>
                <w:tab w:val="left" w:pos="220"/>
                <w:tab w:val="left" w:pos="720"/>
              </w:tabs>
              <w:autoSpaceDE w:val="0"/>
              <w:autoSpaceDN w:val="0"/>
              <w:adjustRightInd w:val="0"/>
              <w:rPr>
                <w:sz w:val="24"/>
                <w:szCs w:val="24"/>
                <w:lang w:val="ro-RO"/>
              </w:rPr>
            </w:pPr>
            <w:r w:rsidRPr="00F57FFB">
              <w:rPr>
                <w:color w:val="000000"/>
                <w:sz w:val="24"/>
                <w:szCs w:val="24"/>
                <w:lang w:val="ro-RO"/>
              </w:rPr>
              <w:t>Riscuri identificate în procesul de elaborare a analizei impactului de reglementare țin de următoarele</w:t>
            </w:r>
            <w:r w:rsidRPr="00F57FFB">
              <w:rPr>
                <w:sz w:val="24"/>
                <w:szCs w:val="24"/>
                <w:lang w:val="ro-RO"/>
              </w:rPr>
              <w:t xml:space="preserve"> ac</w:t>
            </w:r>
            <w:r w:rsidR="00F5172A">
              <w:rPr>
                <w:sz w:val="24"/>
                <w:szCs w:val="24"/>
                <w:lang w:val="ro-RO"/>
              </w:rPr>
              <w:t>ț</w:t>
            </w:r>
            <w:r w:rsidRPr="00F57FFB">
              <w:rPr>
                <w:sz w:val="24"/>
                <w:szCs w:val="24"/>
                <w:lang w:val="ro-RO"/>
              </w:rPr>
              <w:t>iuni:</w:t>
            </w:r>
          </w:p>
          <w:p w:rsidR="00224ECB" w:rsidRPr="00F57FFB" w:rsidRDefault="00F5172A" w:rsidP="00390C03">
            <w:pPr>
              <w:widowControl w:val="0"/>
              <w:numPr>
                <w:ilvl w:val="0"/>
                <w:numId w:val="3"/>
              </w:numPr>
              <w:tabs>
                <w:tab w:val="left" w:pos="220"/>
                <w:tab w:val="left" w:pos="720"/>
              </w:tabs>
              <w:autoSpaceDE w:val="0"/>
              <w:autoSpaceDN w:val="0"/>
              <w:adjustRightInd w:val="0"/>
              <w:ind w:left="0" w:firstLine="720"/>
              <w:rPr>
                <w:sz w:val="24"/>
                <w:szCs w:val="24"/>
                <w:lang w:val="ro-RO"/>
              </w:rPr>
            </w:pPr>
            <w:r>
              <w:rPr>
                <w:sz w:val="24"/>
                <w:szCs w:val="24"/>
                <w:lang w:val="ro-RO"/>
              </w:rPr>
              <w:t>Atingerea ț</w:t>
            </w:r>
            <w:r w:rsidR="00224ECB" w:rsidRPr="00F57FFB">
              <w:rPr>
                <w:sz w:val="24"/>
                <w:szCs w:val="24"/>
                <w:lang w:val="ro-RO"/>
              </w:rPr>
              <w:t xml:space="preserve">intelor în materie de </w:t>
            </w:r>
            <w:r w:rsidR="00224ECB" w:rsidRPr="00F57FFB">
              <w:rPr>
                <w:sz w:val="24"/>
                <w:szCs w:val="24"/>
                <w:shd w:val="clear" w:color="auto" w:fill="FFFFFF"/>
                <w:lang w:val="ro-RO"/>
              </w:rPr>
              <w:t>atenuare la schimbările climatice</w:t>
            </w:r>
            <w:r w:rsidR="00224ECB" w:rsidRPr="00F57FFB">
              <w:rPr>
                <w:sz w:val="24"/>
                <w:szCs w:val="24"/>
                <w:lang w:val="ro-RO"/>
              </w:rPr>
              <w:t xml:space="preserve"> necesită uneori luarea unor decizii politice dificile;</w:t>
            </w:r>
          </w:p>
          <w:p w:rsidR="00224ECB" w:rsidRPr="00F57FFB" w:rsidRDefault="00224ECB" w:rsidP="00390C03">
            <w:pPr>
              <w:widowControl w:val="0"/>
              <w:numPr>
                <w:ilvl w:val="0"/>
                <w:numId w:val="3"/>
              </w:numPr>
              <w:tabs>
                <w:tab w:val="left" w:pos="220"/>
                <w:tab w:val="left" w:pos="720"/>
              </w:tabs>
              <w:autoSpaceDE w:val="0"/>
              <w:autoSpaceDN w:val="0"/>
              <w:adjustRightInd w:val="0"/>
              <w:ind w:left="0" w:firstLine="720"/>
              <w:rPr>
                <w:sz w:val="24"/>
                <w:szCs w:val="24"/>
                <w:lang w:val="ro-RO"/>
              </w:rPr>
            </w:pPr>
            <w:r w:rsidRPr="00F57FFB">
              <w:rPr>
                <w:sz w:val="24"/>
                <w:szCs w:val="24"/>
                <w:lang w:val="ro-RO"/>
              </w:rPr>
              <w:t>Pentru a se ob</w:t>
            </w:r>
            <w:r w:rsidR="00F5172A">
              <w:rPr>
                <w:sz w:val="24"/>
                <w:szCs w:val="24"/>
                <w:lang w:val="ro-RO"/>
              </w:rPr>
              <w:t>ț</w:t>
            </w:r>
            <w:r w:rsidRPr="00F57FFB">
              <w:rPr>
                <w:sz w:val="24"/>
                <w:szCs w:val="24"/>
                <w:lang w:val="ro-RO"/>
              </w:rPr>
              <w:t>ine îmbunăt</w:t>
            </w:r>
            <w:r w:rsidR="00F5172A">
              <w:rPr>
                <w:sz w:val="24"/>
                <w:szCs w:val="24"/>
                <w:lang w:val="ro-RO"/>
              </w:rPr>
              <w:t>ățiri</w:t>
            </w:r>
            <w:r w:rsidRPr="00F57FFB">
              <w:rPr>
                <w:sz w:val="24"/>
                <w:szCs w:val="24"/>
                <w:lang w:val="ro-RO"/>
              </w:rPr>
              <w:t xml:space="preserve"> reale în ceea ce prive</w:t>
            </w:r>
            <w:r w:rsidR="00F5172A">
              <w:rPr>
                <w:sz w:val="24"/>
                <w:szCs w:val="24"/>
                <w:lang w:val="ro-RO"/>
              </w:rPr>
              <w:t>ș</w:t>
            </w:r>
            <w:r w:rsidRPr="00F57FFB">
              <w:rPr>
                <w:sz w:val="24"/>
                <w:szCs w:val="24"/>
                <w:lang w:val="ro-RO"/>
              </w:rPr>
              <w:t xml:space="preserve">te </w:t>
            </w:r>
            <w:r w:rsidRPr="00F57FFB">
              <w:rPr>
                <w:sz w:val="24"/>
                <w:szCs w:val="24"/>
                <w:shd w:val="clear" w:color="auto" w:fill="FFFFFF"/>
                <w:lang w:val="ro-RO"/>
              </w:rPr>
              <w:t>atenuarea schimbărilor climatice</w:t>
            </w:r>
            <w:r w:rsidRPr="00F57FFB">
              <w:rPr>
                <w:sz w:val="24"/>
                <w:szCs w:val="24"/>
                <w:lang w:val="ro-RO"/>
              </w:rPr>
              <w:t>, este necesar să</w:t>
            </w:r>
            <w:r w:rsidR="00930379" w:rsidRPr="00F57FFB">
              <w:rPr>
                <w:sz w:val="24"/>
                <w:szCs w:val="24"/>
                <w:lang w:val="ro-RO"/>
              </w:rPr>
              <w:t xml:space="preserve"> se</w:t>
            </w:r>
            <w:r w:rsidRPr="00F57FFB">
              <w:rPr>
                <w:sz w:val="24"/>
                <w:szCs w:val="24"/>
                <w:lang w:val="ro-RO"/>
              </w:rPr>
              <w:t xml:space="preserve"> pună în aplicare ac</w:t>
            </w:r>
            <w:r w:rsidR="00F5172A">
              <w:rPr>
                <w:sz w:val="24"/>
                <w:szCs w:val="24"/>
                <w:lang w:val="ro-RO"/>
              </w:rPr>
              <w:t>ț</w:t>
            </w:r>
            <w:r w:rsidRPr="00F57FFB">
              <w:rPr>
                <w:sz w:val="24"/>
                <w:szCs w:val="24"/>
                <w:lang w:val="ro-RO"/>
              </w:rPr>
              <w:t>iuni prompte și eficace pentru a reduce emisiile, cu ajutorul unor măsuri adecvate;</w:t>
            </w:r>
          </w:p>
          <w:p w:rsidR="00224ECB" w:rsidRPr="00F57FFB" w:rsidRDefault="00224ECB" w:rsidP="00F20057">
            <w:pPr>
              <w:widowControl w:val="0"/>
              <w:numPr>
                <w:ilvl w:val="0"/>
                <w:numId w:val="3"/>
              </w:numPr>
              <w:tabs>
                <w:tab w:val="left" w:pos="220"/>
                <w:tab w:val="left" w:pos="720"/>
              </w:tabs>
              <w:autoSpaceDE w:val="0"/>
              <w:autoSpaceDN w:val="0"/>
              <w:adjustRightInd w:val="0"/>
              <w:ind w:left="0" w:firstLine="720"/>
              <w:rPr>
                <w:sz w:val="24"/>
                <w:szCs w:val="24"/>
                <w:lang w:val="ro-RO"/>
              </w:rPr>
            </w:pPr>
            <w:r w:rsidRPr="00F57FFB">
              <w:rPr>
                <w:sz w:val="24"/>
                <w:szCs w:val="24"/>
                <w:lang w:val="ro-RO"/>
              </w:rPr>
              <w:t>În actualele condiții de piață, comercializa</w:t>
            </w:r>
            <w:r w:rsidR="00930379" w:rsidRPr="00F57FFB">
              <w:rPr>
                <w:sz w:val="24"/>
                <w:szCs w:val="24"/>
                <w:lang w:val="ro-RO"/>
              </w:rPr>
              <w:t>rea</w:t>
            </w:r>
            <w:r w:rsidRPr="00F57FFB">
              <w:rPr>
                <w:sz w:val="24"/>
                <w:szCs w:val="24"/>
                <w:lang w:val="ro-RO"/>
              </w:rPr>
              <w:t xml:space="preserve"> tehnologii</w:t>
            </w:r>
            <w:r w:rsidR="00930379" w:rsidRPr="00F57FFB">
              <w:rPr>
                <w:sz w:val="24"/>
                <w:szCs w:val="24"/>
                <w:lang w:val="ro-RO"/>
              </w:rPr>
              <w:t>lor</w:t>
            </w:r>
            <w:r w:rsidRPr="00F57FFB">
              <w:rPr>
                <w:sz w:val="24"/>
                <w:szCs w:val="24"/>
                <w:lang w:val="ro-RO"/>
              </w:rPr>
              <w:t xml:space="preserve"> alternative „mai ecologice”</w:t>
            </w:r>
            <w:r w:rsidR="00930379" w:rsidRPr="00F57FFB">
              <w:rPr>
                <w:sz w:val="24"/>
                <w:szCs w:val="24"/>
                <w:lang w:val="ro-RO"/>
              </w:rPr>
              <w:t xml:space="preserve"> </w:t>
            </w:r>
            <w:r w:rsidR="00315A19">
              <w:rPr>
                <w:sz w:val="24"/>
                <w:szCs w:val="24"/>
                <w:lang w:val="ro-RO"/>
              </w:rPr>
              <w:t xml:space="preserve">pot să </w:t>
            </w:r>
            <w:r w:rsidR="00930379" w:rsidRPr="00F57FFB">
              <w:rPr>
                <w:sz w:val="24"/>
                <w:szCs w:val="24"/>
                <w:lang w:val="ro-RO"/>
              </w:rPr>
              <w:t>se confrunt</w:t>
            </w:r>
            <w:r w:rsidR="00315A19">
              <w:rPr>
                <w:sz w:val="24"/>
                <w:szCs w:val="24"/>
                <w:lang w:val="ro-RO"/>
              </w:rPr>
              <w:t>e</w:t>
            </w:r>
            <w:r w:rsidR="00930379" w:rsidRPr="00F57FFB">
              <w:rPr>
                <w:sz w:val="24"/>
                <w:szCs w:val="24"/>
                <w:lang w:val="ro-RO"/>
              </w:rPr>
              <w:t xml:space="preserve"> cu anumite dificultăți</w:t>
            </w:r>
            <w:r w:rsidRPr="00F57FFB">
              <w:rPr>
                <w:sz w:val="24"/>
                <w:szCs w:val="24"/>
                <w:lang w:val="ro-RO"/>
              </w:rPr>
              <w:t>.</w:t>
            </w:r>
          </w:p>
          <w:p w:rsidR="00224ECB" w:rsidRPr="00F57FFB" w:rsidRDefault="00E62F6C" w:rsidP="00B06F28">
            <w:pPr>
              <w:rPr>
                <w:sz w:val="24"/>
                <w:szCs w:val="24"/>
                <w:lang w:val="ro-RO"/>
              </w:rPr>
            </w:pPr>
            <w:r>
              <w:rPr>
                <w:sz w:val="24"/>
                <w:szCs w:val="24"/>
                <w:lang w:val="ro-RO"/>
              </w:rPr>
              <w:t>A</w:t>
            </w:r>
            <w:r w:rsidR="00224ECB" w:rsidRPr="00F57FFB">
              <w:rPr>
                <w:sz w:val="24"/>
                <w:szCs w:val="24"/>
                <w:lang w:val="ro-RO"/>
              </w:rPr>
              <w:t xml:space="preserve">genții frigorifici alternativi </w:t>
            </w:r>
            <w:r>
              <w:rPr>
                <w:sz w:val="24"/>
                <w:szCs w:val="24"/>
                <w:lang w:val="ro-RO"/>
              </w:rPr>
              <w:t xml:space="preserve">ar putea avea </w:t>
            </w:r>
            <w:r w:rsidR="00224ECB" w:rsidRPr="00F57FFB">
              <w:rPr>
                <w:sz w:val="24"/>
                <w:szCs w:val="24"/>
                <w:lang w:val="ro-RO"/>
              </w:rPr>
              <w:t xml:space="preserve">proprietăți </w:t>
            </w:r>
            <w:r>
              <w:rPr>
                <w:sz w:val="24"/>
                <w:szCs w:val="24"/>
                <w:lang w:val="ro-RO"/>
              </w:rPr>
              <w:t>puțin</w:t>
            </w:r>
            <w:r w:rsidR="00224ECB" w:rsidRPr="00F57FFB">
              <w:rPr>
                <w:sz w:val="24"/>
                <w:szCs w:val="24"/>
                <w:lang w:val="ro-RO"/>
              </w:rPr>
              <w:t xml:space="preserve"> </w:t>
            </w:r>
            <w:r w:rsidR="008E1143" w:rsidRPr="00F57FFB">
              <w:rPr>
                <w:sz w:val="24"/>
                <w:szCs w:val="24"/>
                <w:lang w:val="ro-RO"/>
              </w:rPr>
              <w:t>cunoscute</w:t>
            </w:r>
            <w:r w:rsidR="00224ECB" w:rsidRPr="00F57FFB">
              <w:rPr>
                <w:sz w:val="24"/>
                <w:szCs w:val="24"/>
                <w:lang w:val="ro-RO"/>
              </w:rPr>
              <w:t xml:space="preserve"> pentru personalul care asigură </w:t>
            </w:r>
            <w:r w:rsidR="0086694E" w:rsidRPr="00F57FFB">
              <w:rPr>
                <w:sz w:val="24"/>
                <w:szCs w:val="24"/>
                <w:lang w:val="ro-RO"/>
              </w:rPr>
              <w:t xml:space="preserve">deservirea </w:t>
            </w:r>
            <w:r w:rsidR="00224ECB" w:rsidRPr="00F57FFB">
              <w:rPr>
                <w:sz w:val="24"/>
                <w:szCs w:val="24"/>
                <w:lang w:val="ro-RO"/>
              </w:rPr>
              <w:t>echipamente</w:t>
            </w:r>
            <w:r w:rsidR="0086694E" w:rsidRPr="00F57FFB">
              <w:rPr>
                <w:sz w:val="24"/>
                <w:szCs w:val="24"/>
                <w:lang w:val="ro-RO"/>
              </w:rPr>
              <w:t>lor</w:t>
            </w:r>
            <w:r w:rsidR="00224ECB" w:rsidRPr="00F57FFB">
              <w:rPr>
                <w:sz w:val="24"/>
                <w:szCs w:val="24"/>
                <w:lang w:val="ro-RO"/>
              </w:rPr>
              <w:t xml:space="preserve">, </w:t>
            </w:r>
            <w:r w:rsidR="006D245D" w:rsidRPr="00F57FFB">
              <w:rPr>
                <w:sz w:val="24"/>
                <w:szCs w:val="24"/>
                <w:lang w:val="ro-RO"/>
              </w:rPr>
              <w:t>cum ar fi</w:t>
            </w:r>
            <w:r w:rsidR="00224ECB" w:rsidRPr="00F57FFB">
              <w:rPr>
                <w:sz w:val="24"/>
                <w:szCs w:val="24"/>
                <w:lang w:val="ro-RO"/>
              </w:rPr>
              <w:t xml:space="preserve"> caracterul inflamabil</w:t>
            </w:r>
            <w:r w:rsidR="006D245D" w:rsidRPr="00F57FFB">
              <w:rPr>
                <w:sz w:val="24"/>
                <w:szCs w:val="24"/>
                <w:lang w:val="ro-RO"/>
              </w:rPr>
              <w:t>,</w:t>
            </w:r>
            <w:r w:rsidR="00224ECB" w:rsidRPr="00F57FFB">
              <w:rPr>
                <w:sz w:val="24"/>
                <w:szCs w:val="24"/>
                <w:lang w:val="ro-RO"/>
              </w:rPr>
              <w:t xml:space="preserve"> presiunea ridicată</w:t>
            </w:r>
            <w:r w:rsidR="006D245D" w:rsidRPr="00F57FFB">
              <w:rPr>
                <w:sz w:val="24"/>
                <w:szCs w:val="24"/>
                <w:lang w:val="ro-RO"/>
              </w:rPr>
              <w:t xml:space="preserve"> ș.a</w:t>
            </w:r>
            <w:r w:rsidR="00224ECB" w:rsidRPr="00F57FFB">
              <w:rPr>
                <w:sz w:val="24"/>
                <w:szCs w:val="24"/>
                <w:lang w:val="ro-RO"/>
              </w:rPr>
              <w:t xml:space="preserve">. Pentru a </w:t>
            </w:r>
            <w:r>
              <w:rPr>
                <w:sz w:val="24"/>
                <w:szCs w:val="24"/>
                <w:lang w:val="ro-RO"/>
              </w:rPr>
              <w:t xml:space="preserve">asigura </w:t>
            </w:r>
            <w:r w:rsidR="00224ECB" w:rsidRPr="00F57FFB">
              <w:rPr>
                <w:sz w:val="24"/>
                <w:szCs w:val="24"/>
                <w:lang w:val="ro-RO"/>
              </w:rPr>
              <w:t xml:space="preserve">instalarea și funcționarea în siguranță a echipamentelor care utilizează agenți frigorifici alternativi, formarea </w:t>
            </w:r>
            <w:r>
              <w:rPr>
                <w:sz w:val="24"/>
                <w:szCs w:val="24"/>
                <w:lang w:val="ro-RO"/>
              </w:rPr>
              <w:t xml:space="preserve">specialiștilor </w:t>
            </w:r>
            <w:r w:rsidR="00224ECB" w:rsidRPr="00F57FFB">
              <w:rPr>
                <w:sz w:val="24"/>
                <w:szCs w:val="24"/>
                <w:lang w:val="ro-RO"/>
              </w:rPr>
              <w:t xml:space="preserve">trebuie să devină disponibilă și să fie urmată pe scară largă </w:t>
            </w:r>
            <w:r>
              <w:rPr>
                <w:sz w:val="24"/>
                <w:szCs w:val="24"/>
                <w:lang w:val="ro-RO"/>
              </w:rPr>
              <w:t>d</w:t>
            </w:r>
            <w:r w:rsidR="00224ECB" w:rsidRPr="00F57FFB">
              <w:rPr>
                <w:sz w:val="24"/>
                <w:szCs w:val="24"/>
                <w:lang w:val="ro-RO"/>
              </w:rPr>
              <w:t xml:space="preserve">e </w:t>
            </w:r>
            <w:r w:rsidR="006D245D" w:rsidRPr="00F57FFB">
              <w:rPr>
                <w:sz w:val="24"/>
                <w:szCs w:val="24"/>
                <w:lang w:val="ro-RO"/>
              </w:rPr>
              <w:t xml:space="preserve"> prest</w:t>
            </w:r>
            <w:r>
              <w:rPr>
                <w:sz w:val="24"/>
                <w:szCs w:val="24"/>
                <w:lang w:val="ro-RO"/>
              </w:rPr>
              <w:t>atorii de</w:t>
            </w:r>
            <w:r w:rsidR="00224ECB" w:rsidRPr="00F57FFB">
              <w:rPr>
                <w:sz w:val="24"/>
                <w:szCs w:val="24"/>
                <w:lang w:val="ro-RO"/>
              </w:rPr>
              <w:t xml:space="preserve"> servicii, pe măsur</w:t>
            </w:r>
            <w:r>
              <w:rPr>
                <w:sz w:val="24"/>
                <w:szCs w:val="24"/>
                <w:lang w:val="ro-RO"/>
              </w:rPr>
              <w:t>a trecerii treptate la alternative</w:t>
            </w:r>
            <w:r w:rsidR="00224ECB" w:rsidRPr="00F57FFB">
              <w:rPr>
                <w:sz w:val="24"/>
                <w:szCs w:val="24"/>
                <w:lang w:val="ro-RO"/>
              </w:rPr>
              <w:t xml:space="preserve">. </w:t>
            </w:r>
          </w:p>
        </w:tc>
      </w:tr>
      <w:tr w:rsidR="00224ECB" w:rsidRPr="005A3E42" w:rsidTr="00F20057">
        <w:trPr>
          <w:gridAfter w:val="1"/>
          <w:wAfter w:w="60" w:type="dxa"/>
          <w:trHeight w:val="268"/>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t>d) Dacă este cazul, pentru opțiunea recomandată expuneți costurile de conformare pentru întreprinderi, dacă există impact disproporționat care poate distorsiona concurența și ce impact are opțiunea asupra întreprinderilor mici și mijlocii. Se explică dacă sunt propuse măsuri de diminuare a acestor impacturi</w:t>
            </w:r>
          </w:p>
        </w:tc>
      </w:tr>
      <w:tr w:rsidR="00224ECB" w:rsidRPr="000E0A11" w:rsidTr="00F20057">
        <w:trPr>
          <w:gridAfter w:val="1"/>
          <w:wAfter w:w="60" w:type="dxa"/>
          <w:trHeight w:val="268"/>
        </w:trPr>
        <w:tc>
          <w:tcPr>
            <w:tcW w:w="10270" w:type="dxa"/>
            <w:gridSpan w:val="7"/>
          </w:tcPr>
          <w:p w:rsidR="00224ECB" w:rsidRPr="00F57FFB" w:rsidRDefault="00224ECB" w:rsidP="00F20057">
            <w:pPr>
              <w:spacing w:before="120" w:after="120"/>
              <w:ind w:firstLine="0"/>
              <w:rPr>
                <w:b/>
                <w:color w:val="000000"/>
                <w:sz w:val="24"/>
                <w:szCs w:val="24"/>
                <w:lang w:val="ro-RO"/>
              </w:rPr>
            </w:pPr>
            <w:r w:rsidRPr="00F57FFB">
              <w:rPr>
                <w:b/>
                <w:color w:val="000000"/>
                <w:sz w:val="24"/>
                <w:szCs w:val="24"/>
                <w:lang w:val="ro-RO"/>
              </w:rPr>
              <w:lastRenderedPageBreak/>
              <w:t>Impactul asupra dezvoltării economice a întreprinderilor mici și mijlocii</w:t>
            </w:r>
          </w:p>
          <w:p w:rsidR="00224ECB" w:rsidRPr="00F57FFB" w:rsidRDefault="00224ECB" w:rsidP="007564E5">
            <w:pPr>
              <w:rPr>
                <w:sz w:val="24"/>
                <w:szCs w:val="24"/>
                <w:lang w:val="ro-RO"/>
              </w:rPr>
            </w:pPr>
            <w:r w:rsidRPr="00F57FFB">
              <w:rPr>
                <w:sz w:val="24"/>
                <w:szCs w:val="24"/>
                <w:lang w:val="ro-RO"/>
              </w:rPr>
              <w:t>Drept urmare a examinării mai multor studii</w:t>
            </w:r>
            <w:r w:rsidRPr="00F57FFB">
              <w:rPr>
                <w:sz w:val="24"/>
                <w:szCs w:val="24"/>
                <w:vertAlign w:val="superscript"/>
                <w:lang w:val="ro-RO"/>
              </w:rPr>
              <w:footnoteReference w:id="10"/>
            </w:r>
            <w:r w:rsidRPr="00F57FFB">
              <w:rPr>
                <w:sz w:val="24"/>
                <w:szCs w:val="24"/>
                <w:lang w:val="ro-RO"/>
              </w:rPr>
              <w:t xml:space="preserve"> și a evoluției politicilor publice</w:t>
            </w:r>
            <w:r w:rsidRPr="00F57FFB">
              <w:rPr>
                <w:rStyle w:val="af4"/>
                <w:sz w:val="24"/>
                <w:szCs w:val="24"/>
                <w:lang w:val="ro-RO"/>
              </w:rPr>
              <w:footnoteReference w:id="11"/>
            </w:r>
            <w:r w:rsidRPr="00F57FFB">
              <w:rPr>
                <w:sz w:val="24"/>
                <w:szCs w:val="24"/>
                <w:lang w:val="ro-RO"/>
              </w:rPr>
              <w:t xml:space="preserve"> a fost identificată necesitatea de a întreprinde acțiuni suplimentare pentru a încuraja IMM-urile în vederea adoptării practicilor de afaceri mai prietenoase mediul</w:t>
            </w:r>
            <w:r w:rsidR="0037545C" w:rsidRPr="00F57FFB">
              <w:rPr>
                <w:sz w:val="24"/>
                <w:szCs w:val="24"/>
                <w:lang w:val="ro-RO"/>
              </w:rPr>
              <w:t>ui</w:t>
            </w:r>
            <w:r w:rsidRPr="00F57FFB">
              <w:rPr>
                <w:sz w:val="24"/>
                <w:szCs w:val="24"/>
                <w:lang w:val="ro-RO"/>
              </w:rPr>
              <w:t xml:space="preserve"> înconjurător. Analiza statisticilor internaționale a scos în evidență faptul că întreprinderile mici și mijlocii (IMM-urile) generează circa 64% din poluarea industrială, în timp ce doar 16% dintre acestea sânt angajate în acțiuni de mediu. Astfel, o gamă </w:t>
            </w:r>
            <w:r w:rsidR="00B06F28">
              <w:rPr>
                <w:sz w:val="24"/>
                <w:szCs w:val="24"/>
                <w:lang w:val="ro-RO"/>
              </w:rPr>
              <w:t xml:space="preserve">largă </w:t>
            </w:r>
            <w:r w:rsidRPr="00F57FFB">
              <w:rPr>
                <w:sz w:val="24"/>
                <w:szCs w:val="24"/>
                <w:lang w:val="ro-RO"/>
              </w:rPr>
              <w:t xml:space="preserve">de bune practici pentru încurajarea „ecologizării IMM-urilor”, implementate de către statele membre ale Uniunii Europene, pot fi adoptate și diseminate în rândul IMM-urilor din Republica Moldova pentru a stimula dezvoltarea durabilă și competitivitatea economică internațională. </w:t>
            </w:r>
          </w:p>
          <w:p w:rsidR="007564E5" w:rsidRPr="000A7848" w:rsidRDefault="007564E5" w:rsidP="007564E5">
            <w:pPr>
              <w:rPr>
                <w:sz w:val="24"/>
                <w:szCs w:val="24"/>
                <w:lang w:val="ro-RO"/>
              </w:rPr>
            </w:pPr>
            <w:r w:rsidRPr="000A7848">
              <w:rPr>
                <w:sz w:val="24"/>
                <w:szCs w:val="24"/>
                <w:lang w:val="ro-RO"/>
              </w:rPr>
              <w:t xml:space="preserve">Ecologizarea IMM-urilor va </w:t>
            </w:r>
            <w:r w:rsidR="0086694E" w:rsidRPr="000A7848">
              <w:rPr>
                <w:sz w:val="24"/>
                <w:szCs w:val="24"/>
                <w:lang w:val="ro-RO"/>
              </w:rPr>
              <w:t xml:space="preserve">permite </w:t>
            </w:r>
            <w:r w:rsidRPr="000A7848">
              <w:rPr>
                <w:sz w:val="24"/>
                <w:szCs w:val="24"/>
                <w:lang w:val="ro-RO"/>
              </w:rPr>
              <w:t xml:space="preserve">Republicii Moldova </w:t>
            </w:r>
            <w:r w:rsidR="0086694E" w:rsidRPr="000A7848">
              <w:rPr>
                <w:sz w:val="24"/>
                <w:szCs w:val="24"/>
                <w:lang w:val="ro-RO"/>
              </w:rPr>
              <w:t>de</w:t>
            </w:r>
            <w:r w:rsidRPr="000A7848">
              <w:rPr>
                <w:sz w:val="24"/>
                <w:szCs w:val="24"/>
                <w:lang w:val="ro-RO"/>
              </w:rPr>
              <w:t xml:space="preserve"> a beneficia de</w:t>
            </w:r>
            <w:r w:rsidR="005B7AF5" w:rsidRPr="000A7848">
              <w:rPr>
                <w:sz w:val="24"/>
                <w:szCs w:val="24"/>
                <w:lang w:val="ro-RO"/>
              </w:rPr>
              <w:t xml:space="preserve"> oportunitățile prevăzute de </w:t>
            </w:r>
            <w:r w:rsidRPr="000A7848">
              <w:rPr>
                <w:sz w:val="24"/>
                <w:szCs w:val="24"/>
                <w:lang w:val="ro-RO"/>
              </w:rPr>
              <w:t xml:space="preserve"> Acordul de Liber Schimb Aprofundat și Cuprinzător (DCFTA)</w:t>
            </w:r>
            <w:r w:rsidR="005B7AF5" w:rsidRPr="000A7848">
              <w:rPr>
                <w:sz w:val="24"/>
                <w:szCs w:val="24"/>
                <w:lang w:val="ro-RO"/>
              </w:rPr>
              <w:t xml:space="preserve"> semnat cu UE</w:t>
            </w:r>
            <w:r w:rsidRPr="000A7848">
              <w:rPr>
                <w:sz w:val="24"/>
                <w:szCs w:val="24"/>
                <w:lang w:val="ro-RO"/>
              </w:rPr>
              <w:t xml:space="preserve">, precum și </w:t>
            </w:r>
            <w:r w:rsidR="00B06F28" w:rsidRPr="000A7848">
              <w:rPr>
                <w:sz w:val="24"/>
                <w:szCs w:val="24"/>
                <w:lang w:val="ro-RO"/>
              </w:rPr>
              <w:t xml:space="preserve">de </w:t>
            </w:r>
            <w:r w:rsidRPr="000A7848">
              <w:rPr>
                <w:sz w:val="24"/>
                <w:szCs w:val="24"/>
                <w:lang w:val="ro-RO"/>
              </w:rPr>
              <w:t xml:space="preserve">a atinge obiectivele de mediu ale Agendei 2030: </w:t>
            </w:r>
          </w:p>
          <w:p w:rsidR="007564E5" w:rsidRPr="000A7848" w:rsidRDefault="007564E5" w:rsidP="000A7848">
            <w:pPr>
              <w:numPr>
                <w:ilvl w:val="0"/>
                <w:numId w:val="17"/>
              </w:numPr>
              <w:pBdr>
                <w:top w:val="nil"/>
                <w:left w:val="nil"/>
                <w:bottom w:val="nil"/>
                <w:right w:val="nil"/>
                <w:between w:val="nil"/>
              </w:pBdr>
              <w:rPr>
                <w:sz w:val="24"/>
                <w:szCs w:val="24"/>
                <w:lang w:val="ro-RO"/>
              </w:rPr>
            </w:pPr>
            <w:r w:rsidRPr="000A7848">
              <w:rPr>
                <w:sz w:val="24"/>
                <w:szCs w:val="24"/>
                <w:lang w:val="ro-RO"/>
              </w:rPr>
              <w:t>Creșterea productivității prin utilizarea eficientă a resurselor energetice, în același timp crearea unui spațiu pen</w:t>
            </w:r>
            <w:r w:rsidR="00B06F28" w:rsidRPr="000A7848">
              <w:rPr>
                <w:sz w:val="24"/>
                <w:szCs w:val="24"/>
                <w:lang w:val="ro-RO"/>
              </w:rPr>
              <w:t>tru inovare</w:t>
            </w:r>
            <w:r w:rsidRPr="000A7848">
              <w:rPr>
                <w:sz w:val="24"/>
                <w:szCs w:val="24"/>
                <w:lang w:val="ro-RO"/>
              </w:rPr>
              <w:t>;</w:t>
            </w:r>
          </w:p>
          <w:p w:rsidR="007564E5" w:rsidRPr="000A7848" w:rsidRDefault="007564E5" w:rsidP="000A7848">
            <w:pPr>
              <w:numPr>
                <w:ilvl w:val="0"/>
                <w:numId w:val="17"/>
              </w:numPr>
              <w:pBdr>
                <w:top w:val="nil"/>
                <w:left w:val="nil"/>
                <w:bottom w:val="nil"/>
                <w:right w:val="nil"/>
                <w:between w:val="nil"/>
              </w:pBdr>
              <w:rPr>
                <w:sz w:val="24"/>
                <w:szCs w:val="24"/>
                <w:lang w:val="ro-RO"/>
              </w:rPr>
            </w:pPr>
            <w:r w:rsidRPr="000A7848">
              <w:rPr>
                <w:sz w:val="24"/>
                <w:szCs w:val="24"/>
                <w:lang w:val="ro-RO"/>
              </w:rPr>
              <w:t>Creșterea gradului de încredere a investitorilor grație asumării de către Guvern a implementării politicilor publice de reducere a impactului activității economice asupra mediului;</w:t>
            </w:r>
          </w:p>
          <w:p w:rsidR="007564E5" w:rsidRPr="000A7848" w:rsidRDefault="007564E5" w:rsidP="000A7848">
            <w:pPr>
              <w:numPr>
                <w:ilvl w:val="0"/>
                <w:numId w:val="17"/>
              </w:numPr>
              <w:pBdr>
                <w:top w:val="nil"/>
                <w:left w:val="nil"/>
                <w:bottom w:val="nil"/>
                <w:right w:val="nil"/>
                <w:between w:val="nil"/>
              </w:pBdr>
              <w:rPr>
                <w:sz w:val="24"/>
                <w:szCs w:val="24"/>
                <w:lang w:val="ro-RO"/>
              </w:rPr>
            </w:pPr>
            <w:r w:rsidRPr="000A7848">
              <w:rPr>
                <w:sz w:val="24"/>
                <w:szCs w:val="24"/>
                <w:lang w:val="ro-RO"/>
              </w:rPr>
              <w:t>Asigurarea creșterii economice datorită utilizării eficiente a resurselor disponibile și reducerea efectelor negative asupra mediului și sănătății.</w:t>
            </w:r>
          </w:p>
          <w:p w:rsidR="007564E5" w:rsidRPr="000A7848" w:rsidRDefault="007564E5" w:rsidP="00F20057">
            <w:pPr>
              <w:rPr>
                <w:sz w:val="24"/>
                <w:szCs w:val="24"/>
                <w:lang w:val="ro-RO"/>
              </w:rPr>
            </w:pPr>
          </w:p>
          <w:p w:rsidR="00224ECB" w:rsidRDefault="00224ECB" w:rsidP="00F20057">
            <w:pPr>
              <w:pStyle w:val="ac"/>
              <w:shd w:val="clear" w:color="auto" w:fill="FFFFFF"/>
              <w:spacing w:before="0" w:beforeAutospacing="0" w:after="0" w:afterAutospacing="0"/>
              <w:ind w:firstLine="709"/>
              <w:jc w:val="both"/>
              <w:rPr>
                <w:lang w:val="ro-RO"/>
              </w:rPr>
            </w:pPr>
            <w:r w:rsidRPr="00F57FFB">
              <w:rPr>
                <w:lang w:val="ro-RO"/>
              </w:rPr>
              <w:t xml:space="preserve">O mare parte dintre </w:t>
            </w:r>
            <w:r w:rsidR="0086694E" w:rsidRPr="00F57FFB">
              <w:rPr>
                <w:lang w:val="ro-RO"/>
              </w:rPr>
              <w:t>enti</w:t>
            </w:r>
            <w:r w:rsidRPr="00F57FFB">
              <w:rPr>
                <w:lang w:val="ro-RO"/>
              </w:rPr>
              <w:t xml:space="preserve">tățile active în sectoarele în care se utilizează gaze fluorurate este reprezentată de IMM-uri. </w:t>
            </w:r>
            <w:r w:rsidR="00B06F28">
              <w:rPr>
                <w:lang w:val="ro-RO"/>
              </w:rPr>
              <w:t>Conform</w:t>
            </w:r>
            <w:r w:rsidRPr="00F57FFB">
              <w:rPr>
                <w:lang w:val="ro-RO"/>
              </w:rPr>
              <w:t xml:space="preserve"> efectel</w:t>
            </w:r>
            <w:r w:rsidR="00B06F28">
              <w:rPr>
                <w:lang w:val="ro-RO"/>
              </w:rPr>
              <w:t>or</w:t>
            </w:r>
            <w:r w:rsidRPr="00F57FFB">
              <w:rPr>
                <w:lang w:val="ro-RO"/>
              </w:rPr>
              <w:t xml:space="preserve"> economice reduse </w:t>
            </w:r>
            <w:r w:rsidR="00B06F28">
              <w:rPr>
                <w:lang w:val="ro-RO"/>
              </w:rPr>
              <w:t>identificate</w:t>
            </w:r>
            <w:r w:rsidRPr="00F57FFB">
              <w:rPr>
                <w:lang w:val="ro-RO"/>
              </w:rPr>
              <w:t xml:space="preserve"> în cadrul analizei, se estimează că aceste întreprinderi </w:t>
            </w:r>
            <w:r w:rsidR="0026339E">
              <w:rPr>
                <w:lang w:val="ro-RO"/>
              </w:rPr>
              <w:t xml:space="preserve">nu </w:t>
            </w:r>
            <w:r w:rsidRPr="00F57FFB">
              <w:rPr>
                <w:lang w:val="ro-RO"/>
              </w:rPr>
              <w:t xml:space="preserve">vor suporta o sarcină excesivă. Reducerea treptată </w:t>
            </w:r>
            <w:r w:rsidR="00B53B8A" w:rsidRPr="00B06F28">
              <w:rPr>
                <w:color w:val="000000" w:themeColor="text1"/>
                <w:lang w:val="ro-RO"/>
              </w:rPr>
              <w:t>a consumului de gaze F</w:t>
            </w:r>
            <w:r w:rsidR="00B53B8A" w:rsidRPr="00F57FFB">
              <w:rPr>
                <w:color w:val="FF0000"/>
                <w:lang w:val="ro-RO"/>
              </w:rPr>
              <w:t xml:space="preserve"> </w:t>
            </w:r>
            <w:r w:rsidRPr="00F57FFB">
              <w:rPr>
                <w:lang w:val="ro-RO"/>
              </w:rPr>
              <w:t xml:space="preserve">oferă </w:t>
            </w:r>
            <w:r w:rsidR="0086694E" w:rsidRPr="00F57FFB">
              <w:rPr>
                <w:lang w:val="ro-RO"/>
              </w:rPr>
              <w:t xml:space="preserve">suficientă </w:t>
            </w:r>
            <w:r w:rsidRPr="00F57FFB">
              <w:rPr>
                <w:lang w:val="ro-RO"/>
              </w:rPr>
              <w:t xml:space="preserve">flexibilitate </w:t>
            </w:r>
            <w:r w:rsidR="0086694E" w:rsidRPr="00F57FFB">
              <w:rPr>
                <w:lang w:val="ro-RO"/>
              </w:rPr>
              <w:t>întreprinderilor</w:t>
            </w:r>
            <w:r w:rsidRPr="00F57FFB">
              <w:rPr>
                <w:lang w:val="ro-RO"/>
              </w:rPr>
              <w:t xml:space="preserve"> din sector</w:t>
            </w:r>
            <w:r w:rsidR="0026339E">
              <w:rPr>
                <w:lang w:val="ro-RO"/>
              </w:rPr>
              <w:t xml:space="preserve"> în vederea adaptării la noile cerințe.</w:t>
            </w:r>
          </w:p>
          <w:p w:rsidR="0026339E" w:rsidRPr="00F57FFB" w:rsidRDefault="0026339E" w:rsidP="00F20057">
            <w:pPr>
              <w:pStyle w:val="ac"/>
              <w:shd w:val="clear" w:color="auto" w:fill="FFFFFF"/>
              <w:spacing w:before="0" w:beforeAutospacing="0" w:after="0" w:afterAutospacing="0"/>
              <w:ind w:firstLine="709"/>
              <w:jc w:val="both"/>
              <w:rPr>
                <w:lang w:val="ro-RO"/>
              </w:rPr>
            </w:pPr>
            <w:r>
              <w:rPr>
                <w:lang w:val="ro-RO"/>
              </w:rPr>
              <w:t>Un impact</w:t>
            </w:r>
            <w:r w:rsidRPr="00F57FFB">
              <w:rPr>
                <w:lang w:val="ro-RO"/>
              </w:rPr>
              <w:t xml:space="preserve"> mai mare </w:t>
            </w:r>
            <w:r>
              <w:rPr>
                <w:lang w:val="ro-RO"/>
              </w:rPr>
              <w:t xml:space="preserve">poate fi atestat începând cu </w:t>
            </w:r>
            <w:r w:rsidRPr="00F57FFB">
              <w:rPr>
                <w:lang w:val="ro-RO"/>
              </w:rPr>
              <w:t xml:space="preserve">anul 2045, cînd reducerea consumului </w:t>
            </w:r>
            <w:r w:rsidR="00460239">
              <w:rPr>
                <w:lang w:val="ro-RO"/>
              </w:rPr>
              <w:t>va atinge</w:t>
            </w:r>
            <w:r w:rsidRPr="00F57FFB">
              <w:rPr>
                <w:lang w:val="ro-RO"/>
              </w:rPr>
              <w:t xml:space="preserve"> 80%, dar lu</w:t>
            </w:r>
            <w:r w:rsidR="00460239">
              <w:rPr>
                <w:lang w:val="ro-RO"/>
              </w:rPr>
              <w:t>â</w:t>
            </w:r>
            <w:r w:rsidRPr="00F57FFB">
              <w:rPr>
                <w:lang w:val="ro-RO"/>
              </w:rPr>
              <w:t xml:space="preserve">nd în considerație progresul tehnico-științific, se </w:t>
            </w:r>
            <w:r w:rsidR="00460239">
              <w:rPr>
                <w:lang w:val="ro-RO"/>
              </w:rPr>
              <w:t>estimează</w:t>
            </w:r>
            <w:r w:rsidRPr="00F57FFB">
              <w:rPr>
                <w:lang w:val="ro-RO"/>
              </w:rPr>
              <w:t xml:space="preserve"> că prețul substanțelor alternative</w:t>
            </w:r>
            <w:r w:rsidR="00460239">
              <w:rPr>
                <w:lang w:val="ro-RO"/>
              </w:rPr>
              <w:t xml:space="preserve"> și al echipamentelor ce utilizează aceste substanțe</w:t>
            </w:r>
            <w:r w:rsidRPr="00F57FFB">
              <w:rPr>
                <w:lang w:val="ro-RO"/>
              </w:rPr>
              <w:t xml:space="preserve"> va scădea.</w:t>
            </w:r>
          </w:p>
          <w:p w:rsidR="00224ECB" w:rsidRPr="00F57FFB" w:rsidRDefault="00224ECB" w:rsidP="00390C03">
            <w:pPr>
              <w:pStyle w:val="ac"/>
              <w:spacing w:before="0" w:beforeAutospacing="0" w:after="0" w:afterAutospacing="0"/>
              <w:ind w:firstLine="709"/>
              <w:jc w:val="both"/>
              <w:rPr>
                <w:lang w:val="ro-RO"/>
              </w:rPr>
            </w:pPr>
          </w:p>
        </w:tc>
      </w:tr>
      <w:tr w:rsidR="00224ECB" w:rsidRPr="000E0A11" w:rsidTr="00F20057">
        <w:trPr>
          <w:gridAfter w:val="1"/>
          <w:wAfter w:w="60" w:type="dxa"/>
          <w:trHeight w:val="268"/>
        </w:trPr>
        <w:tc>
          <w:tcPr>
            <w:tcW w:w="10270" w:type="dxa"/>
            <w:gridSpan w:val="7"/>
            <w:shd w:val="clear" w:color="auto" w:fill="A6A6A6"/>
          </w:tcPr>
          <w:p w:rsidR="00224ECB" w:rsidRPr="00F57FFB" w:rsidRDefault="00224ECB" w:rsidP="00F20057">
            <w:pPr>
              <w:spacing w:before="120"/>
              <w:ind w:firstLine="0"/>
              <w:jc w:val="left"/>
              <w:rPr>
                <w:b/>
                <w:bCs/>
                <w:sz w:val="24"/>
                <w:szCs w:val="24"/>
                <w:u w:val="single"/>
                <w:lang w:val="ro-RO"/>
              </w:rPr>
            </w:pPr>
            <w:r w:rsidRPr="00F57FFB">
              <w:rPr>
                <w:b/>
                <w:bCs/>
                <w:sz w:val="24"/>
                <w:szCs w:val="24"/>
                <w:u w:val="single"/>
                <w:lang w:val="ro-RO"/>
              </w:rPr>
              <w:t>Concluzii</w:t>
            </w:r>
          </w:p>
          <w:p w:rsidR="00224ECB" w:rsidRPr="00F57FFB" w:rsidRDefault="00224ECB" w:rsidP="00F20057">
            <w:pPr>
              <w:spacing w:before="120" w:after="120"/>
              <w:ind w:firstLine="0"/>
              <w:rPr>
                <w:bCs/>
                <w:sz w:val="24"/>
                <w:szCs w:val="24"/>
                <w:lang w:val="ro-RO"/>
              </w:rPr>
            </w:pPr>
            <w:r w:rsidRPr="00F57FFB">
              <w:rPr>
                <w:bCs/>
                <w:sz w:val="24"/>
                <w:szCs w:val="24"/>
                <w:lang w:val="ro-RO"/>
              </w:rPr>
              <w:t xml:space="preserve">e) Argumentați selectarea unei opțiunii, în baza atingerii obiectivelor, beneficiilor și costurilor, precum și a asigurării celui mai mic impact negativ asupra celor afectați </w:t>
            </w:r>
          </w:p>
        </w:tc>
      </w:tr>
      <w:tr w:rsidR="00224ECB" w:rsidRPr="00F57FFB" w:rsidTr="00F20057">
        <w:trPr>
          <w:gridAfter w:val="1"/>
          <w:wAfter w:w="60" w:type="dxa"/>
          <w:trHeight w:val="268"/>
        </w:trPr>
        <w:tc>
          <w:tcPr>
            <w:tcW w:w="10270" w:type="dxa"/>
            <w:gridSpan w:val="7"/>
          </w:tcPr>
          <w:p w:rsidR="00224ECB" w:rsidRPr="00F57FFB" w:rsidRDefault="00224ECB" w:rsidP="00F20057">
            <w:pPr>
              <w:ind w:firstLine="709"/>
              <w:rPr>
                <w:sz w:val="24"/>
                <w:szCs w:val="24"/>
                <w:lang w:val="ro-RO"/>
              </w:rPr>
            </w:pPr>
            <w:r w:rsidRPr="00F57FFB">
              <w:rPr>
                <w:bCs/>
                <w:iCs/>
                <w:sz w:val="24"/>
                <w:szCs w:val="24"/>
                <w:lang w:val="ro-RO"/>
              </w:rPr>
              <w:t xml:space="preserve">Conform opiniei experților </w:t>
            </w:r>
            <w:r w:rsidRPr="00F57FFB">
              <w:rPr>
                <w:bCs/>
                <w:sz w:val="24"/>
                <w:szCs w:val="24"/>
                <w:lang w:val="ro-RO"/>
              </w:rPr>
              <w:t>din cadrul proiectului EU4Climate, finanțat de Uniunea Europeană și implementat de PNUD</w:t>
            </w:r>
            <w:r w:rsidR="00181789">
              <w:rPr>
                <w:bCs/>
                <w:sz w:val="24"/>
                <w:szCs w:val="24"/>
                <w:lang w:val="ro-RO"/>
              </w:rPr>
              <w:t xml:space="preserve"> Moldova</w:t>
            </w:r>
            <w:r w:rsidR="00013FDC" w:rsidRPr="00F57FFB">
              <w:rPr>
                <w:bCs/>
                <w:sz w:val="24"/>
                <w:szCs w:val="24"/>
                <w:lang w:val="ro-RO"/>
              </w:rPr>
              <w:t>,</w:t>
            </w:r>
            <w:r w:rsidRPr="00F57FFB">
              <w:rPr>
                <w:sz w:val="24"/>
                <w:szCs w:val="24"/>
                <w:lang w:val="ro-RO"/>
              </w:rPr>
              <w:t xml:space="preserve"> d</w:t>
            </w:r>
            <w:r w:rsidRPr="00F57FFB">
              <w:rPr>
                <w:bCs/>
                <w:sz w:val="24"/>
                <w:szCs w:val="24"/>
                <w:lang w:val="ro-RO"/>
              </w:rPr>
              <w:t xml:space="preserve">ezastrele naturale provocate de climă aduc Republicii Moldova prejudicii economice anuale de cca 2% din PIB. Printre cele mai expuse intemperiilor este sectorul agricol, cu o cotă de cca 14% în PIB și o treime din forța de muncă ocupată. </w:t>
            </w:r>
            <w:r w:rsidRPr="00F57FFB">
              <w:rPr>
                <w:sz w:val="24"/>
                <w:szCs w:val="24"/>
                <w:lang w:val="ro-RO"/>
              </w:rPr>
              <w:t>Potrivit experților, fenomenele meteo extreme provocate de schimbarea climei, printre care valuri de căldură, incendii de pădure și secete sau precipitații abundente și inundații, sunt înregistrate tot mai des și se vor înteți. Schimbările climatice ar putea deveni ireversibile și ca să le facem față, urmează să adaptăm sectoarele economiei la noile realități.</w:t>
            </w:r>
            <w:r w:rsidRPr="00F57FFB">
              <w:rPr>
                <w:rStyle w:val="af4"/>
                <w:sz w:val="24"/>
                <w:szCs w:val="24"/>
                <w:lang w:val="ro-RO"/>
              </w:rPr>
              <w:footnoteReference w:id="12"/>
            </w:r>
          </w:p>
          <w:p w:rsidR="00224ECB" w:rsidRPr="00F57FFB" w:rsidRDefault="00224ECB" w:rsidP="00F20057">
            <w:pPr>
              <w:numPr>
                <w:ilvl w:val="0"/>
                <w:numId w:val="4"/>
              </w:numPr>
              <w:spacing w:before="120" w:after="120"/>
              <w:rPr>
                <w:sz w:val="24"/>
                <w:szCs w:val="24"/>
                <w:lang w:val="ro-RO"/>
              </w:rPr>
            </w:pPr>
            <w:r w:rsidRPr="00F57FFB">
              <w:rPr>
                <w:sz w:val="24"/>
                <w:szCs w:val="24"/>
                <w:lang w:val="ro-RO"/>
              </w:rPr>
              <w:t xml:space="preserve">Protejarea sistemului climatic este o problemă transfrontalieră. Dimensiunea problemei necesită acțiuni la nivelul regional, precum și mondial. Propunerea vizează crearea cadrului juridic pentru punerea în aplicare a unui acord internațional privind reducerea treptată a </w:t>
            </w:r>
            <w:r w:rsidR="00013FDC" w:rsidRPr="00F57FFB">
              <w:rPr>
                <w:sz w:val="24"/>
                <w:szCs w:val="24"/>
                <w:lang w:val="ro-RO"/>
              </w:rPr>
              <w:t xml:space="preserve">gazelor fluorurate cu </w:t>
            </w:r>
            <w:r w:rsidR="00013FDC" w:rsidRPr="00F57FFB">
              <w:rPr>
                <w:sz w:val="24"/>
                <w:szCs w:val="24"/>
                <w:lang w:val="ro-RO"/>
              </w:rPr>
              <w:lastRenderedPageBreak/>
              <w:t xml:space="preserve">efect de seră </w:t>
            </w:r>
            <w:r w:rsidRPr="00F57FFB">
              <w:rPr>
                <w:sz w:val="24"/>
                <w:szCs w:val="24"/>
                <w:lang w:val="ro-RO"/>
              </w:rPr>
              <w:t>cu un înalt pote</w:t>
            </w:r>
            <w:r w:rsidR="00917F06" w:rsidRPr="00F57FFB">
              <w:rPr>
                <w:sz w:val="24"/>
                <w:szCs w:val="24"/>
                <w:lang w:val="ro-RO"/>
              </w:rPr>
              <w:t>nțial de încălzire globală</w:t>
            </w:r>
            <w:r w:rsidRPr="00F57FFB">
              <w:rPr>
                <w:sz w:val="24"/>
                <w:szCs w:val="24"/>
                <w:lang w:val="ro-RO"/>
              </w:rPr>
              <w:t>.</w:t>
            </w:r>
          </w:p>
          <w:p w:rsidR="00224ECB" w:rsidRPr="00F57FFB" w:rsidRDefault="00224ECB" w:rsidP="00F20057">
            <w:pPr>
              <w:numPr>
                <w:ilvl w:val="0"/>
                <w:numId w:val="4"/>
              </w:numPr>
              <w:spacing w:before="120" w:after="120"/>
              <w:rPr>
                <w:sz w:val="24"/>
                <w:szCs w:val="24"/>
                <w:lang w:val="ro-RO"/>
              </w:rPr>
            </w:pPr>
            <w:r w:rsidRPr="00F57FFB">
              <w:rPr>
                <w:sz w:val="24"/>
                <w:szCs w:val="24"/>
                <w:lang w:val="ro-RO"/>
              </w:rPr>
              <w:t xml:space="preserve">Ca urmare a </w:t>
            </w:r>
            <w:r w:rsidR="00013FDC" w:rsidRPr="00F57FFB">
              <w:rPr>
                <w:sz w:val="24"/>
                <w:szCs w:val="24"/>
                <w:lang w:val="ro-RO"/>
              </w:rPr>
              <w:t>analizei de impact</w:t>
            </w:r>
            <w:r w:rsidRPr="00F57FFB">
              <w:rPr>
                <w:sz w:val="24"/>
                <w:szCs w:val="24"/>
                <w:lang w:val="ro-RO"/>
              </w:rPr>
              <w:t>, se propune să se urmeze opțiunea II</w:t>
            </w:r>
            <w:r w:rsidR="00917F06" w:rsidRPr="00F57FFB">
              <w:rPr>
                <w:sz w:val="24"/>
                <w:szCs w:val="24"/>
                <w:lang w:val="ro-RO"/>
              </w:rPr>
              <w:t>,</w:t>
            </w:r>
            <w:r w:rsidRPr="00F57FFB">
              <w:rPr>
                <w:sz w:val="24"/>
                <w:szCs w:val="24"/>
                <w:lang w:val="ro-RO"/>
              </w:rPr>
              <w:t xml:space="preserve"> care se</w:t>
            </w:r>
            <w:r w:rsidR="00013FDC" w:rsidRPr="00F57FFB">
              <w:rPr>
                <w:sz w:val="24"/>
                <w:szCs w:val="24"/>
                <w:lang w:val="ro-RO"/>
              </w:rPr>
              <w:t xml:space="preserve"> axează</w:t>
            </w:r>
            <w:r w:rsidRPr="00F57FFB">
              <w:rPr>
                <w:sz w:val="24"/>
                <w:szCs w:val="24"/>
                <w:lang w:val="ro-RO"/>
              </w:rPr>
              <w:t xml:space="preserve"> pe </w:t>
            </w:r>
            <w:r w:rsidR="00DF2510" w:rsidRPr="00F57FFB">
              <w:rPr>
                <w:sz w:val="24"/>
                <w:szCs w:val="24"/>
                <w:lang w:val="ro-RO"/>
              </w:rPr>
              <w:t xml:space="preserve">aplicarea </w:t>
            </w:r>
            <w:r w:rsidRPr="00F57FFB">
              <w:rPr>
                <w:sz w:val="24"/>
                <w:szCs w:val="24"/>
                <w:lang w:val="ro-RO"/>
              </w:rPr>
              <w:t>cerințelor</w:t>
            </w:r>
            <w:r w:rsidRPr="00F57FFB">
              <w:rPr>
                <w:bCs/>
                <w:sz w:val="24"/>
                <w:szCs w:val="24"/>
                <w:lang w:val="ro-RO" w:eastAsia="ja-JP"/>
              </w:rPr>
              <w:t xml:space="preserve"> </w:t>
            </w:r>
            <w:r w:rsidRPr="00F57FFB">
              <w:rPr>
                <w:sz w:val="24"/>
                <w:szCs w:val="24"/>
                <w:lang w:val="ro-RO"/>
              </w:rPr>
              <w:t>Amendamentului de la Kigali</w:t>
            </w:r>
            <w:r w:rsidRPr="00F57FFB">
              <w:rPr>
                <w:bCs/>
                <w:sz w:val="24"/>
                <w:szCs w:val="24"/>
                <w:lang w:val="ro-RO"/>
              </w:rPr>
              <w:t xml:space="preserve"> la Protocolul de la Montreal</w:t>
            </w:r>
            <w:r w:rsidR="00917F06" w:rsidRPr="00F57FFB">
              <w:rPr>
                <w:bCs/>
                <w:sz w:val="24"/>
                <w:szCs w:val="24"/>
                <w:lang w:val="ro-RO"/>
              </w:rPr>
              <w:t>,</w:t>
            </w:r>
            <w:r w:rsidRPr="00F57FFB">
              <w:rPr>
                <w:sz w:val="24"/>
                <w:szCs w:val="24"/>
                <w:lang w:val="ro-RO" w:eastAsia="ro-RO" w:bidi="or-IN"/>
              </w:rPr>
              <w:t xml:space="preserve"> </w:t>
            </w:r>
            <w:r w:rsidRPr="00F57FFB">
              <w:rPr>
                <w:sz w:val="24"/>
                <w:szCs w:val="24"/>
                <w:lang w:val="ro-RO"/>
              </w:rPr>
              <w:t xml:space="preserve">pentru a contribui </w:t>
            </w:r>
            <w:r w:rsidR="00DF2510" w:rsidRPr="00F57FFB">
              <w:rPr>
                <w:sz w:val="24"/>
                <w:szCs w:val="24"/>
                <w:lang w:val="ro-RO"/>
              </w:rPr>
              <w:t>la progresarea</w:t>
            </w:r>
            <w:r w:rsidRPr="00F57FFB">
              <w:rPr>
                <w:sz w:val="24"/>
                <w:szCs w:val="24"/>
                <w:lang w:val="ro-RO"/>
              </w:rPr>
              <w:t xml:space="preserve"> Republicii Moldova pe termen lung spre dezvoltarea economică verde, avînd la bază </w:t>
            </w:r>
            <w:r w:rsidRPr="00F57FFB">
              <w:rPr>
                <w:sz w:val="24"/>
                <w:szCs w:val="24"/>
                <w:shd w:val="clear" w:color="auto" w:fill="FFFFFF"/>
                <w:lang w:val="ro-RO"/>
              </w:rPr>
              <w:t>intensificarea creșterii durabile, stimularea inovării și dezvoltarea tehnologiilor verzi</w:t>
            </w:r>
            <w:r w:rsidRPr="00F57FFB">
              <w:rPr>
                <w:sz w:val="24"/>
                <w:szCs w:val="24"/>
                <w:lang w:val="ro-RO"/>
              </w:rPr>
              <w:t xml:space="preserve">. </w:t>
            </w:r>
          </w:p>
          <w:p w:rsidR="00224ECB" w:rsidRPr="00F57FFB" w:rsidRDefault="00224ECB" w:rsidP="00F20057">
            <w:pPr>
              <w:numPr>
                <w:ilvl w:val="0"/>
                <w:numId w:val="4"/>
              </w:numPr>
              <w:spacing w:before="120" w:after="120"/>
              <w:rPr>
                <w:sz w:val="24"/>
                <w:szCs w:val="24"/>
                <w:lang w:val="ro-RO"/>
              </w:rPr>
            </w:pPr>
            <w:r w:rsidRPr="00F57FFB">
              <w:rPr>
                <w:sz w:val="24"/>
                <w:szCs w:val="24"/>
                <w:lang w:val="ro-RO"/>
              </w:rPr>
              <w:t>Opțiunea recomandată II asigură</w:t>
            </w:r>
            <w:r w:rsidRPr="00F57FFB">
              <w:rPr>
                <w:sz w:val="24"/>
                <w:szCs w:val="24"/>
                <w:shd w:val="clear" w:color="auto" w:fill="FFFFFF"/>
                <w:lang w:val="ro-RO"/>
              </w:rPr>
              <w:t xml:space="preserve"> o contribuție eficientă din punctul de vedere a costurilor la reducerea </w:t>
            </w:r>
            <w:r w:rsidR="009A40C2" w:rsidRPr="00F57FFB">
              <w:rPr>
                <w:sz w:val="24"/>
                <w:szCs w:val="24"/>
                <w:shd w:val="clear" w:color="auto" w:fill="FFFFFF"/>
                <w:lang w:val="ro-RO"/>
              </w:rPr>
              <w:t xml:space="preserve">necondiționată a </w:t>
            </w:r>
            <w:r w:rsidRPr="00F57FFB">
              <w:rPr>
                <w:sz w:val="24"/>
                <w:szCs w:val="24"/>
                <w:shd w:val="clear" w:color="auto" w:fill="FFFFFF"/>
                <w:lang w:val="ro-RO"/>
              </w:rPr>
              <w:t xml:space="preserve">emisiilor de gaze cu efect de seră în Republica Moldova </w:t>
            </w:r>
            <w:r w:rsidRPr="00F57FFB">
              <w:rPr>
                <w:rFonts w:eastAsia="Calibri"/>
                <w:sz w:val="24"/>
                <w:szCs w:val="24"/>
                <w:lang w:val="ro-RO"/>
              </w:rPr>
              <w:t>până la 70% comparativ cu anul de referință 1990 către anul 2030,</w:t>
            </w:r>
            <w:r w:rsidR="00DF2510" w:rsidRPr="00F57FFB">
              <w:rPr>
                <w:rFonts w:eastAsia="Calibri"/>
                <w:sz w:val="24"/>
                <w:szCs w:val="24"/>
                <w:lang w:val="ro-RO"/>
              </w:rPr>
              <w:t xml:space="preserve"> și până</w:t>
            </w:r>
            <w:r w:rsidRPr="00F57FFB">
              <w:rPr>
                <w:rFonts w:eastAsia="Calibri"/>
                <w:sz w:val="24"/>
                <w:szCs w:val="24"/>
                <w:lang w:val="ro-RO"/>
              </w:rPr>
              <w:t xml:space="preserve"> la 88% în mod condiționat</w:t>
            </w:r>
            <w:r w:rsidR="00DF2510" w:rsidRPr="00F57FFB">
              <w:rPr>
                <w:rFonts w:eastAsia="Calibri"/>
                <w:sz w:val="24"/>
                <w:szCs w:val="24"/>
                <w:lang w:val="ro-RO"/>
              </w:rPr>
              <w:t>,</w:t>
            </w:r>
            <w:r w:rsidRPr="00F57FFB">
              <w:rPr>
                <w:rFonts w:eastAsia="Calibri"/>
                <w:sz w:val="24"/>
                <w:szCs w:val="24"/>
                <w:lang w:val="ro-RO"/>
              </w:rPr>
              <w:t xml:space="preserve"> </w:t>
            </w:r>
            <w:r w:rsidRPr="00F57FFB">
              <w:rPr>
                <w:sz w:val="24"/>
                <w:szCs w:val="24"/>
                <w:shd w:val="clear" w:color="auto" w:fill="FFFFFF"/>
                <w:lang w:val="ro-RO"/>
              </w:rPr>
              <w:t>în cadrul eforturilor globale de a limita creșterea temperaturii la mai puțin de 2 °C față de nivelurile preindustriale</w:t>
            </w:r>
            <w:r w:rsidRPr="00F57FFB">
              <w:rPr>
                <w:rFonts w:eastAsia="Calibri"/>
                <w:sz w:val="24"/>
                <w:szCs w:val="24"/>
                <w:lang w:val="ro-RO"/>
              </w:rPr>
              <w:t>.</w:t>
            </w:r>
          </w:p>
          <w:p w:rsidR="00224ECB" w:rsidRPr="00F57FFB" w:rsidRDefault="00224ECB" w:rsidP="00F20057">
            <w:pPr>
              <w:numPr>
                <w:ilvl w:val="0"/>
                <w:numId w:val="4"/>
              </w:numPr>
              <w:ind w:left="714" w:hanging="357"/>
              <w:rPr>
                <w:sz w:val="24"/>
                <w:szCs w:val="24"/>
                <w:lang w:val="ro-RO" w:eastAsia="ru-RU"/>
              </w:rPr>
            </w:pPr>
            <w:r w:rsidRPr="00F57FFB">
              <w:rPr>
                <w:rFonts w:eastAsia="Batang"/>
                <w:bCs/>
                <w:sz w:val="24"/>
                <w:szCs w:val="24"/>
                <w:lang w:val="ro-RO" w:eastAsia="ja-JP"/>
              </w:rPr>
              <w:t xml:space="preserve">Elaborarea şi promovarea proiectului </w:t>
            </w:r>
            <w:r w:rsidR="00E15A78" w:rsidRPr="00E15A78">
              <w:rPr>
                <w:rFonts w:eastAsia="Batang"/>
                <w:bCs/>
                <w:i/>
                <w:sz w:val="24"/>
                <w:szCs w:val="24"/>
                <w:lang w:val="ro-RO" w:eastAsia="ja-JP"/>
              </w:rPr>
              <w:t>l</w:t>
            </w:r>
            <w:r w:rsidRPr="00E15A78">
              <w:rPr>
                <w:rFonts w:eastAsia="Batang"/>
                <w:bCs/>
                <w:i/>
                <w:sz w:val="24"/>
                <w:szCs w:val="24"/>
                <w:lang w:val="ro-RO" w:eastAsia="ja-JP"/>
              </w:rPr>
              <w:t>egii</w:t>
            </w:r>
            <w:r w:rsidRPr="00E15A78">
              <w:rPr>
                <w:i/>
                <w:color w:val="000000"/>
                <w:sz w:val="24"/>
                <w:szCs w:val="24"/>
                <w:lang w:val="ro-RO" w:eastAsia="ja-JP"/>
              </w:rPr>
              <w:t xml:space="preserve"> privind </w:t>
            </w:r>
            <w:r w:rsidRPr="00E15A78">
              <w:rPr>
                <w:bCs/>
                <w:i/>
                <w:sz w:val="24"/>
                <w:szCs w:val="24"/>
                <w:lang w:val="ro-RO"/>
              </w:rPr>
              <w:t>gazele fluorurate cu efect de ser</w:t>
            </w:r>
            <w:r w:rsidRPr="00E15A78">
              <w:rPr>
                <w:i/>
                <w:sz w:val="24"/>
                <w:szCs w:val="24"/>
                <w:lang w:val="ro-RO"/>
              </w:rPr>
              <w:t>ă</w:t>
            </w:r>
            <w:r w:rsidRPr="00F57FFB">
              <w:rPr>
                <w:sz w:val="24"/>
                <w:szCs w:val="24"/>
                <w:lang w:val="ro-RO"/>
              </w:rPr>
              <w:t xml:space="preserve"> va contribui la reducerea consumului de HFC cu 10% </w:t>
            </w:r>
            <w:r w:rsidR="009A40C2" w:rsidRPr="00F57FFB">
              <w:rPr>
                <w:sz w:val="24"/>
                <w:szCs w:val="24"/>
                <w:lang w:val="ro-RO"/>
              </w:rPr>
              <w:t xml:space="preserve">începând cu </w:t>
            </w:r>
            <w:r w:rsidRPr="00F57FFB">
              <w:rPr>
                <w:sz w:val="24"/>
                <w:szCs w:val="24"/>
                <w:lang w:val="ro-RO"/>
              </w:rPr>
              <w:t xml:space="preserve">anul 2029, iar până în anul 2045, utilizarea de HFC va fi diminuată cu 80% (de la nivelul de bază) și va </w:t>
            </w:r>
            <w:r w:rsidR="007A5D9A">
              <w:rPr>
                <w:sz w:val="24"/>
                <w:szCs w:val="24"/>
                <w:lang w:val="ro-RO"/>
              </w:rPr>
              <w:t xml:space="preserve">contribui la </w:t>
            </w:r>
            <w:r w:rsidRPr="00F57FFB">
              <w:rPr>
                <w:sz w:val="24"/>
                <w:szCs w:val="24"/>
                <w:lang w:val="ro-RO"/>
              </w:rPr>
              <w:t>atinge</w:t>
            </w:r>
            <w:r w:rsidR="007A5D9A">
              <w:rPr>
                <w:sz w:val="24"/>
                <w:szCs w:val="24"/>
                <w:lang w:val="ro-RO"/>
              </w:rPr>
              <w:t>rea</w:t>
            </w:r>
            <w:r w:rsidRPr="00F57FFB">
              <w:rPr>
                <w:sz w:val="24"/>
                <w:szCs w:val="24"/>
                <w:lang w:val="ro-RO"/>
              </w:rPr>
              <w:t xml:space="preserve"> obiectivul</w:t>
            </w:r>
            <w:r w:rsidR="007A5D9A">
              <w:rPr>
                <w:sz w:val="24"/>
                <w:szCs w:val="24"/>
                <w:lang w:val="ro-RO"/>
              </w:rPr>
              <w:t>ui</w:t>
            </w:r>
            <w:r w:rsidRPr="00F57FFB">
              <w:rPr>
                <w:sz w:val="24"/>
                <w:szCs w:val="24"/>
                <w:lang w:val="ro-RO"/>
              </w:rPr>
              <w:t xml:space="preserve"> Acordului Climatic de la Paris</w:t>
            </w:r>
            <w:r w:rsidRPr="00F57FFB">
              <w:rPr>
                <w:rFonts w:eastAsia="Calibri"/>
                <w:sz w:val="24"/>
                <w:szCs w:val="24"/>
                <w:lang w:val="ro-RO"/>
              </w:rPr>
              <w:t>.</w:t>
            </w:r>
          </w:p>
          <w:p w:rsidR="00224ECB" w:rsidRPr="00F57FFB" w:rsidRDefault="00224ECB" w:rsidP="00F20057">
            <w:pPr>
              <w:numPr>
                <w:ilvl w:val="0"/>
                <w:numId w:val="4"/>
              </w:numPr>
              <w:spacing w:before="120" w:after="120"/>
              <w:rPr>
                <w:sz w:val="24"/>
                <w:szCs w:val="24"/>
                <w:lang w:val="ro-RO"/>
              </w:rPr>
            </w:pPr>
            <w:r w:rsidRPr="00F57FFB">
              <w:rPr>
                <w:color w:val="000000"/>
                <w:sz w:val="24"/>
                <w:szCs w:val="24"/>
                <w:lang w:val="ro-RO"/>
              </w:rPr>
              <w:t>Opțiunea recomandată II asigură armonizarea legislației naționale cu s</w:t>
            </w:r>
            <w:r w:rsidR="00F57FFB">
              <w:rPr>
                <w:color w:val="000000"/>
                <w:sz w:val="24"/>
                <w:szCs w:val="24"/>
                <w:lang w:val="ro-RO"/>
              </w:rPr>
              <w:t>t</w:t>
            </w:r>
            <w:r w:rsidRPr="00F57FFB">
              <w:rPr>
                <w:color w:val="000000"/>
                <w:sz w:val="24"/>
                <w:szCs w:val="24"/>
                <w:lang w:val="ro-RO"/>
              </w:rPr>
              <w:t xml:space="preserve">andardele UE </w:t>
            </w:r>
            <w:r w:rsidRPr="00F57FFB">
              <w:rPr>
                <w:sz w:val="24"/>
                <w:szCs w:val="24"/>
                <w:lang w:val="ro-RO"/>
              </w:rPr>
              <w:t xml:space="preserve">în partea ce ține de implementarea unui mecanism de introducere pe piață a produselor și echipamentelor care conțin sau a căror funcționare se bazează pe gaze F și aplicării limitelor cantitative pentru introducerea pe piață a hidrofluorcarburilor, proiectul </w:t>
            </w:r>
            <w:r w:rsidR="00DF2510" w:rsidRPr="00F57FFB">
              <w:rPr>
                <w:sz w:val="24"/>
                <w:szCs w:val="24"/>
                <w:lang w:val="ro-RO"/>
              </w:rPr>
              <w:t xml:space="preserve">menționat </w:t>
            </w:r>
            <w:r w:rsidRPr="00F57FFB">
              <w:rPr>
                <w:sz w:val="24"/>
                <w:szCs w:val="24"/>
                <w:lang w:val="ro-RO"/>
              </w:rPr>
              <w:t>fiind armonizat cu</w:t>
            </w:r>
            <w:r w:rsidRPr="00F57FFB">
              <w:rPr>
                <w:sz w:val="24"/>
                <w:szCs w:val="24"/>
                <w:shd w:val="clear" w:color="auto" w:fill="FFFFFF"/>
                <w:lang w:val="ro-RO"/>
              </w:rPr>
              <w:t xml:space="preserve"> Regulamentul (UE) nr. 517/2014 al Parlamentului European și al Consiliului din 16 aprilie 2014 privind gazele fluorurate cu efect de seră și de abrogare a Regulamentului (CE) nr. 842/2006</w:t>
            </w:r>
            <w:r w:rsidRPr="00F57FFB">
              <w:rPr>
                <w:color w:val="000000"/>
                <w:sz w:val="24"/>
                <w:szCs w:val="24"/>
                <w:lang w:val="ro-RO"/>
              </w:rPr>
              <w:t xml:space="preserve">, respectîndu-se </w:t>
            </w:r>
            <w:r w:rsidR="007A5D9A">
              <w:rPr>
                <w:color w:val="000000"/>
                <w:sz w:val="24"/>
                <w:szCs w:val="24"/>
                <w:lang w:val="ro-RO"/>
              </w:rPr>
              <w:t xml:space="preserve">prevederile </w:t>
            </w:r>
            <w:r w:rsidRPr="00F57FFB">
              <w:rPr>
                <w:color w:val="000000"/>
                <w:sz w:val="24"/>
                <w:szCs w:val="24"/>
                <w:lang w:val="ro-RO"/>
              </w:rPr>
              <w:t>Acordul</w:t>
            </w:r>
            <w:r w:rsidR="007A5D9A">
              <w:rPr>
                <w:color w:val="000000"/>
                <w:sz w:val="24"/>
                <w:szCs w:val="24"/>
                <w:lang w:val="ro-RO"/>
              </w:rPr>
              <w:t>ui</w:t>
            </w:r>
            <w:r w:rsidRPr="00F57FFB">
              <w:rPr>
                <w:color w:val="000000"/>
                <w:sz w:val="24"/>
                <w:szCs w:val="24"/>
                <w:lang w:val="ro-RO"/>
              </w:rPr>
              <w:t xml:space="preserve"> de Asociere </w:t>
            </w:r>
            <w:r w:rsidR="00DF2510" w:rsidRPr="00F57FFB">
              <w:rPr>
                <w:color w:val="000000"/>
                <w:sz w:val="24"/>
                <w:szCs w:val="24"/>
                <w:lang w:val="ro-RO"/>
              </w:rPr>
              <w:t>RM-</w:t>
            </w:r>
            <w:r w:rsidRPr="00F57FFB">
              <w:rPr>
                <w:color w:val="000000"/>
                <w:sz w:val="24"/>
                <w:szCs w:val="24"/>
                <w:lang w:val="ro-RO"/>
              </w:rPr>
              <w:t>UE</w:t>
            </w:r>
            <w:r w:rsidRPr="00F57FFB">
              <w:rPr>
                <w:rFonts w:eastAsia="Calibri"/>
                <w:sz w:val="24"/>
                <w:szCs w:val="24"/>
                <w:lang w:val="ro-RO"/>
              </w:rPr>
              <w:t>.</w:t>
            </w:r>
          </w:p>
          <w:p w:rsidR="00224ECB" w:rsidRPr="007A5D9A" w:rsidRDefault="00654052" w:rsidP="00F20057">
            <w:pPr>
              <w:numPr>
                <w:ilvl w:val="0"/>
                <w:numId w:val="4"/>
              </w:numPr>
              <w:rPr>
                <w:sz w:val="24"/>
                <w:szCs w:val="24"/>
                <w:lang w:val="ro-RO"/>
              </w:rPr>
            </w:pPr>
            <w:r w:rsidRPr="007A5D9A">
              <w:rPr>
                <w:color w:val="000000" w:themeColor="text1"/>
                <w:sz w:val="24"/>
                <w:szCs w:val="24"/>
                <w:lang w:val="ro-RO" w:eastAsia="ru-RU"/>
              </w:rPr>
              <w:t>Reducerea, m</w:t>
            </w:r>
            <w:r w:rsidR="00224ECB" w:rsidRPr="007A5D9A">
              <w:rPr>
                <w:color w:val="000000" w:themeColor="text1"/>
                <w:sz w:val="24"/>
                <w:szCs w:val="24"/>
                <w:lang w:val="ro-RO" w:eastAsia="ru-RU"/>
              </w:rPr>
              <w:t>onitorizarea</w:t>
            </w:r>
            <w:r w:rsidRPr="007A5D9A">
              <w:rPr>
                <w:color w:val="000000" w:themeColor="text1"/>
                <w:sz w:val="24"/>
                <w:szCs w:val="24"/>
                <w:lang w:val="ro-RO" w:eastAsia="ru-RU"/>
              </w:rPr>
              <w:t xml:space="preserve"> </w:t>
            </w:r>
            <w:r w:rsidR="00390C03" w:rsidRPr="007A5D9A">
              <w:rPr>
                <w:color w:val="000000" w:themeColor="text1"/>
                <w:sz w:val="24"/>
                <w:szCs w:val="24"/>
                <w:lang w:val="ro-RO" w:eastAsia="ru-RU"/>
              </w:rPr>
              <w:t>g</w:t>
            </w:r>
            <w:r w:rsidRPr="007A5D9A">
              <w:rPr>
                <w:color w:val="000000" w:themeColor="text1"/>
                <w:sz w:val="24"/>
                <w:szCs w:val="24"/>
                <w:lang w:val="ro-RO" w:eastAsia="ru-RU"/>
              </w:rPr>
              <w:t xml:space="preserve">azelor F </w:t>
            </w:r>
            <w:r w:rsidR="00224ECB" w:rsidRPr="007A5D9A">
              <w:rPr>
                <w:color w:val="000000" w:themeColor="text1"/>
                <w:sz w:val="24"/>
                <w:szCs w:val="24"/>
                <w:lang w:val="ro-RO" w:eastAsia="ru-RU"/>
              </w:rPr>
              <w:t xml:space="preserve"> și </w:t>
            </w:r>
            <w:r w:rsidRPr="007A5D9A">
              <w:rPr>
                <w:color w:val="000000" w:themeColor="text1"/>
                <w:sz w:val="24"/>
                <w:szCs w:val="24"/>
                <w:lang w:val="ro-RO" w:eastAsia="ru-RU"/>
              </w:rPr>
              <w:t>respectarea angajamentelor</w:t>
            </w:r>
            <w:r w:rsidR="00224ECB" w:rsidRPr="007A5D9A">
              <w:rPr>
                <w:color w:val="000000" w:themeColor="text1"/>
                <w:sz w:val="24"/>
                <w:szCs w:val="24"/>
                <w:lang w:val="ro-RO" w:eastAsia="ru-RU"/>
              </w:rPr>
              <w:t xml:space="preserve"> RM va facilita</w:t>
            </w:r>
            <w:r w:rsidR="00224ECB" w:rsidRPr="007A5D9A">
              <w:rPr>
                <w:i/>
                <w:color w:val="000000" w:themeColor="text1"/>
                <w:sz w:val="24"/>
                <w:szCs w:val="24"/>
                <w:lang w:val="ro-RO" w:eastAsia="ru-RU"/>
              </w:rPr>
              <w:t xml:space="preserve"> </w:t>
            </w:r>
            <w:r w:rsidR="00224ECB" w:rsidRPr="007A5D9A">
              <w:rPr>
                <w:color w:val="000000" w:themeColor="text1"/>
                <w:sz w:val="24"/>
                <w:szCs w:val="24"/>
                <w:lang w:val="ro-RO" w:eastAsia="ru-RU"/>
              </w:rPr>
              <w:t xml:space="preserve">adaptarea la consecințele inevitabile ale schimbărilor climatice în mod </w:t>
            </w:r>
            <w:r w:rsidR="00224ECB" w:rsidRPr="007A5D9A">
              <w:rPr>
                <w:sz w:val="24"/>
                <w:szCs w:val="24"/>
                <w:lang w:val="ro-RO" w:eastAsia="ru-RU"/>
              </w:rPr>
              <w:t>eficient din perspectiva costurilor</w:t>
            </w:r>
            <w:r w:rsidR="00224ECB" w:rsidRPr="007A5D9A">
              <w:rPr>
                <w:sz w:val="24"/>
                <w:szCs w:val="24"/>
                <w:lang w:val="ro-RO"/>
              </w:rPr>
              <w:t xml:space="preserve">, </w:t>
            </w:r>
            <w:r w:rsidR="00224ECB" w:rsidRPr="007A5D9A">
              <w:rPr>
                <w:color w:val="000000"/>
                <w:sz w:val="24"/>
                <w:szCs w:val="24"/>
                <w:lang w:val="ro-RO"/>
              </w:rPr>
              <w:t>dar și a respectării drepturilor cetățenilor la un mediu sănătos</w:t>
            </w:r>
            <w:r w:rsidR="000C79EA" w:rsidRPr="007A5D9A">
              <w:rPr>
                <w:color w:val="000000"/>
                <w:sz w:val="24"/>
                <w:szCs w:val="24"/>
                <w:lang w:val="ro-RO"/>
              </w:rPr>
              <w:t>. Totodată, e</w:t>
            </w:r>
            <w:r w:rsidR="00224ECB" w:rsidRPr="007A5D9A">
              <w:rPr>
                <w:sz w:val="24"/>
                <w:szCs w:val="24"/>
                <w:lang w:val="ro-RO"/>
              </w:rPr>
              <w:t>cologiza</w:t>
            </w:r>
            <w:r w:rsidR="007A5D9A" w:rsidRPr="007A5D9A">
              <w:rPr>
                <w:sz w:val="24"/>
                <w:szCs w:val="24"/>
                <w:lang w:val="ro-RO"/>
              </w:rPr>
              <w:t>ea</w:t>
            </w:r>
            <w:r w:rsidR="00224ECB" w:rsidRPr="007A5D9A">
              <w:rPr>
                <w:color w:val="000000"/>
                <w:sz w:val="24"/>
                <w:szCs w:val="24"/>
                <w:lang w:val="ro-RO"/>
              </w:rPr>
              <w:t xml:space="preserve"> </w:t>
            </w:r>
            <w:r w:rsidR="00224ECB" w:rsidRPr="007A5D9A">
              <w:rPr>
                <w:sz w:val="24"/>
                <w:szCs w:val="24"/>
                <w:lang w:val="ro-RO"/>
              </w:rPr>
              <w:t xml:space="preserve">IMM-urile din Republica Moldova </w:t>
            </w:r>
            <w:r w:rsidR="000C79EA" w:rsidRPr="007A5D9A">
              <w:rPr>
                <w:sz w:val="24"/>
                <w:szCs w:val="24"/>
                <w:lang w:val="ro-RO"/>
              </w:rPr>
              <w:t>va</w:t>
            </w:r>
            <w:r w:rsidR="00224ECB" w:rsidRPr="007A5D9A">
              <w:rPr>
                <w:sz w:val="24"/>
                <w:szCs w:val="24"/>
                <w:lang w:val="ro-RO"/>
              </w:rPr>
              <w:t xml:space="preserve"> stimula dezvoltarea durabilă și competitivitatea economică internațională.</w:t>
            </w:r>
          </w:p>
          <w:p w:rsidR="00224ECB" w:rsidRPr="00F57FFB" w:rsidRDefault="00224ECB" w:rsidP="00F57FFB">
            <w:pPr>
              <w:ind w:firstLine="709"/>
              <w:rPr>
                <w:sz w:val="24"/>
                <w:szCs w:val="24"/>
                <w:lang w:val="ro-RO"/>
              </w:rPr>
            </w:pPr>
            <w:r w:rsidRPr="00F57FFB">
              <w:rPr>
                <w:sz w:val="24"/>
                <w:szCs w:val="24"/>
                <w:lang w:val="ro-RO"/>
              </w:rPr>
              <w:t>Costurile identificate pentru implementarea Op</w:t>
            </w:r>
            <w:r w:rsidR="00F57FFB">
              <w:rPr>
                <w:sz w:val="24"/>
                <w:szCs w:val="24"/>
                <w:lang w:val="ro-RO"/>
              </w:rPr>
              <w:t>ț</w:t>
            </w:r>
            <w:r w:rsidRPr="00F57FFB">
              <w:rPr>
                <w:sz w:val="24"/>
                <w:szCs w:val="24"/>
                <w:lang w:val="ro-RO"/>
              </w:rPr>
              <w:t xml:space="preserve">iunii II sunt </w:t>
            </w:r>
            <w:r w:rsidR="00F1302E" w:rsidRPr="00F57FFB">
              <w:rPr>
                <w:sz w:val="24"/>
                <w:szCs w:val="24"/>
                <w:lang w:val="ro-RO"/>
              </w:rPr>
              <w:t>proporționate</w:t>
            </w:r>
            <w:r w:rsidRPr="00F57FFB">
              <w:rPr>
                <w:sz w:val="24"/>
                <w:szCs w:val="24"/>
                <w:lang w:val="ro-RO"/>
              </w:rPr>
              <w:t>, dar beneficiile sunt majore.</w:t>
            </w:r>
          </w:p>
        </w:tc>
      </w:tr>
      <w:tr w:rsidR="00224ECB" w:rsidRPr="00F57FFB" w:rsidTr="00F20057">
        <w:trPr>
          <w:gridAfter w:val="1"/>
          <w:wAfter w:w="60" w:type="dxa"/>
          <w:trHeight w:val="170"/>
        </w:trPr>
        <w:tc>
          <w:tcPr>
            <w:tcW w:w="10270" w:type="dxa"/>
            <w:gridSpan w:val="7"/>
            <w:shd w:val="clear" w:color="auto" w:fill="A6A6A6"/>
          </w:tcPr>
          <w:p w:rsidR="00224ECB" w:rsidRPr="00F57FFB" w:rsidRDefault="00224ECB" w:rsidP="00F20057">
            <w:pPr>
              <w:spacing w:before="120" w:after="120"/>
              <w:ind w:firstLine="0"/>
              <w:rPr>
                <w:b/>
                <w:bCs/>
                <w:sz w:val="24"/>
                <w:szCs w:val="24"/>
                <w:lang w:val="ro-RO" w:eastAsia="ja-JP"/>
              </w:rPr>
            </w:pPr>
            <w:r w:rsidRPr="00F57FFB">
              <w:rPr>
                <w:b/>
                <w:bCs/>
                <w:sz w:val="24"/>
                <w:szCs w:val="24"/>
                <w:lang w:val="ro-RO" w:eastAsia="ja-JP"/>
              </w:rPr>
              <w:lastRenderedPageBreak/>
              <w:t>6. Implementarea și monitorizarea</w:t>
            </w:r>
          </w:p>
        </w:tc>
      </w:tr>
      <w:tr w:rsidR="00224ECB" w:rsidRPr="005A3E42" w:rsidTr="00F20057">
        <w:trPr>
          <w:gridAfter w:val="1"/>
          <w:wAfter w:w="60" w:type="dxa"/>
          <w:trHeight w:val="170"/>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bCs/>
                <w:sz w:val="24"/>
                <w:szCs w:val="24"/>
                <w:lang w:val="ro-RO"/>
              </w:rPr>
              <w:t xml:space="preserve">a) Descrieți cum va fi organizată implementarea opțiunii recomandate, ce cadru juridic necesită a fi modificat și/sau elaborat și aprobat, ce schimbări instituționale sunt necesare </w:t>
            </w:r>
          </w:p>
        </w:tc>
      </w:tr>
      <w:tr w:rsidR="00224ECB" w:rsidRPr="005A3E42" w:rsidTr="00F20057">
        <w:trPr>
          <w:gridAfter w:val="1"/>
          <w:wAfter w:w="60" w:type="dxa"/>
          <w:trHeight w:val="107"/>
        </w:trPr>
        <w:tc>
          <w:tcPr>
            <w:tcW w:w="10270" w:type="dxa"/>
            <w:gridSpan w:val="7"/>
          </w:tcPr>
          <w:p w:rsidR="00224ECB" w:rsidRPr="00F57FFB" w:rsidRDefault="00224ECB" w:rsidP="00F20057">
            <w:pPr>
              <w:ind w:firstLine="450"/>
              <w:rPr>
                <w:sz w:val="24"/>
                <w:szCs w:val="24"/>
                <w:lang w:val="ro-RO"/>
              </w:rPr>
            </w:pPr>
            <w:r w:rsidRPr="00F57FFB">
              <w:rPr>
                <w:color w:val="000000"/>
                <w:sz w:val="24"/>
                <w:szCs w:val="24"/>
                <w:lang w:val="ro-RO"/>
              </w:rPr>
              <w:t xml:space="preserve"> Ministerul Agriculturii, Dezvoltării Regionale și Mediului prin intermediul </w:t>
            </w:r>
            <w:r w:rsidR="00441E10" w:rsidRPr="00F57FFB">
              <w:rPr>
                <w:sz w:val="24"/>
                <w:szCs w:val="24"/>
                <w:shd w:val="clear" w:color="auto" w:fill="FFFFFF"/>
                <w:lang w:val="ro-RO"/>
              </w:rPr>
              <w:t>Agenției Naționale de Reglementare a Activităților Nucleare, Radiologice și Chimice,</w:t>
            </w:r>
            <w:r w:rsidR="00441E10" w:rsidRPr="00F57FFB">
              <w:rPr>
                <w:color w:val="000000"/>
                <w:sz w:val="24"/>
                <w:szCs w:val="24"/>
                <w:lang w:val="ro-RO"/>
              </w:rPr>
              <w:t xml:space="preserve"> </w:t>
            </w:r>
            <w:r w:rsidRPr="00F57FFB">
              <w:rPr>
                <w:color w:val="000000"/>
                <w:sz w:val="24"/>
                <w:szCs w:val="24"/>
                <w:lang w:val="ro-RO"/>
              </w:rPr>
              <w:t>Agenției de Mediu și</w:t>
            </w:r>
            <w:r w:rsidRPr="00F57FFB">
              <w:rPr>
                <w:rFonts w:eastAsia="Calibri"/>
                <w:sz w:val="24"/>
                <w:szCs w:val="24"/>
                <w:lang w:val="ro-RO" w:eastAsia="ro-RO" w:bidi="or-IN"/>
              </w:rPr>
              <w:t xml:space="preserve"> Inspectoratul</w:t>
            </w:r>
            <w:r w:rsidR="002C09D1" w:rsidRPr="00F57FFB">
              <w:rPr>
                <w:rFonts w:eastAsia="Calibri"/>
                <w:sz w:val="24"/>
                <w:szCs w:val="24"/>
                <w:lang w:val="ro-RO" w:eastAsia="ro-RO" w:bidi="or-IN"/>
              </w:rPr>
              <w:t>ui</w:t>
            </w:r>
            <w:r w:rsidRPr="00F57FFB">
              <w:rPr>
                <w:rFonts w:eastAsia="Calibri"/>
                <w:sz w:val="24"/>
                <w:szCs w:val="24"/>
                <w:lang w:val="ro-RO" w:eastAsia="ro-RO" w:bidi="or-IN"/>
              </w:rPr>
              <w:t xml:space="preserve"> pentru Protecția Mediului</w:t>
            </w:r>
            <w:r w:rsidRPr="00F57FFB">
              <w:rPr>
                <w:color w:val="000000"/>
                <w:sz w:val="24"/>
                <w:szCs w:val="24"/>
                <w:lang w:val="ro-RO"/>
              </w:rPr>
              <w:t xml:space="preserve"> va asigura implementarea prevederilor </w:t>
            </w:r>
            <w:r w:rsidRPr="00F57FFB">
              <w:rPr>
                <w:rFonts w:eastAsia="Batang"/>
                <w:bCs/>
                <w:sz w:val="24"/>
                <w:szCs w:val="24"/>
                <w:lang w:val="ro-RO" w:eastAsia="ja-JP"/>
              </w:rPr>
              <w:t>proiectului Legii</w:t>
            </w:r>
            <w:r w:rsidRPr="00F57FFB">
              <w:rPr>
                <w:color w:val="000000"/>
                <w:sz w:val="24"/>
                <w:szCs w:val="24"/>
                <w:lang w:val="ro-RO" w:eastAsia="ja-JP"/>
              </w:rPr>
              <w:t xml:space="preserve"> privind </w:t>
            </w:r>
            <w:r w:rsidRPr="00F57FFB">
              <w:rPr>
                <w:bCs/>
                <w:sz w:val="24"/>
                <w:szCs w:val="24"/>
                <w:lang w:val="ro-RO"/>
              </w:rPr>
              <w:t>gazele fluorurate cu efect de ser</w:t>
            </w:r>
            <w:r w:rsidRPr="00F57FFB">
              <w:rPr>
                <w:sz w:val="24"/>
                <w:szCs w:val="24"/>
                <w:lang w:val="ro-RO"/>
              </w:rPr>
              <w:t>ă.</w:t>
            </w:r>
          </w:p>
          <w:p w:rsidR="00224ECB" w:rsidRPr="00F57FFB" w:rsidRDefault="00224ECB" w:rsidP="00F20057">
            <w:pPr>
              <w:ind w:firstLine="450"/>
              <w:rPr>
                <w:sz w:val="24"/>
                <w:szCs w:val="24"/>
                <w:shd w:val="clear" w:color="auto" w:fill="FFFFFF"/>
                <w:lang w:val="ro-RO"/>
              </w:rPr>
            </w:pPr>
            <w:r w:rsidRPr="00F57FFB">
              <w:rPr>
                <w:sz w:val="24"/>
                <w:szCs w:val="24"/>
                <w:shd w:val="clear" w:color="auto" w:fill="FFFFFF"/>
                <w:lang w:val="ro-RO"/>
              </w:rPr>
              <w:t>Agenția Națională de Reglementare a Activităților Nucleare, Radiologice și Chimice</w:t>
            </w:r>
            <w:r w:rsidRPr="00F57FFB">
              <w:rPr>
                <w:b/>
                <w:sz w:val="24"/>
                <w:szCs w:val="24"/>
                <w:lang w:val="ro-RO"/>
              </w:rPr>
              <w:t xml:space="preserve"> </w:t>
            </w:r>
            <w:r w:rsidRPr="00F57FFB">
              <w:rPr>
                <w:sz w:val="24"/>
                <w:szCs w:val="24"/>
                <w:lang w:val="ro-RO"/>
              </w:rPr>
              <w:t>va</w:t>
            </w:r>
            <w:r w:rsidRPr="00F57FFB">
              <w:rPr>
                <w:b/>
                <w:sz w:val="24"/>
                <w:szCs w:val="24"/>
                <w:lang w:val="ro-RO"/>
              </w:rPr>
              <w:t xml:space="preserve"> </w:t>
            </w:r>
            <w:r w:rsidRPr="00F57FFB">
              <w:rPr>
                <w:sz w:val="24"/>
                <w:szCs w:val="24"/>
                <w:lang w:val="ro-RO"/>
              </w:rPr>
              <w:t xml:space="preserve">emite </w:t>
            </w:r>
            <w:r w:rsidRPr="00E15A78">
              <w:rPr>
                <w:sz w:val="24"/>
                <w:szCs w:val="24"/>
                <w:lang w:val="ro-RO"/>
              </w:rPr>
              <w:t>autorizații pentru importul, exportul</w:t>
            </w:r>
            <w:r w:rsidR="00436298" w:rsidRPr="00E15A78">
              <w:rPr>
                <w:sz w:val="24"/>
                <w:szCs w:val="24"/>
                <w:lang w:val="ro-RO"/>
              </w:rPr>
              <w:t>,</w:t>
            </w:r>
            <w:r w:rsidRPr="00E15A78">
              <w:rPr>
                <w:sz w:val="24"/>
                <w:szCs w:val="24"/>
                <w:lang w:val="ro-RO"/>
              </w:rPr>
              <w:t xml:space="preserve"> </w:t>
            </w:r>
            <w:r w:rsidR="00E15A78" w:rsidRPr="00E15A78">
              <w:rPr>
                <w:sz w:val="24"/>
                <w:szCs w:val="24"/>
                <w:shd w:val="clear" w:color="auto" w:fill="FFFFFF"/>
                <w:lang w:val="ro-RO"/>
              </w:rPr>
              <w:t>reexportul, tranzitul gazelor fluorurate cu efect de seră,</w:t>
            </w:r>
            <w:r w:rsidRPr="00E15A78">
              <w:rPr>
                <w:sz w:val="24"/>
                <w:szCs w:val="24"/>
                <w:shd w:val="clear" w:color="auto" w:fill="FFFFFF"/>
                <w:lang w:val="ro-RO"/>
              </w:rPr>
              <w:t xml:space="preserve">  </w:t>
            </w:r>
            <w:r w:rsidRPr="00E15A78">
              <w:rPr>
                <w:sz w:val="24"/>
                <w:szCs w:val="24"/>
                <w:lang w:val="ro-RO"/>
              </w:rPr>
              <w:t>produselor și echipamentelor care conțin sau a căror funcționare se bazează pe gaze F</w:t>
            </w:r>
            <w:r w:rsidRPr="00F57FFB">
              <w:rPr>
                <w:b/>
                <w:sz w:val="24"/>
                <w:szCs w:val="24"/>
                <w:lang w:val="ro-RO"/>
              </w:rPr>
              <w:t xml:space="preserve"> </w:t>
            </w:r>
            <w:r w:rsidRPr="00F57FFB">
              <w:rPr>
                <w:sz w:val="24"/>
                <w:szCs w:val="24"/>
                <w:lang w:val="ro-RO"/>
              </w:rPr>
              <w:t xml:space="preserve">și va </w:t>
            </w:r>
            <w:r w:rsidRPr="00F57FFB">
              <w:rPr>
                <w:sz w:val="24"/>
                <w:szCs w:val="24"/>
                <w:shd w:val="clear" w:color="auto" w:fill="FFFFFF"/>
                <w:lang w:val="ro-RO"/>
              </w:rPr>
              <w:t>ține Registrul cererilor de solicitare a autorizațiilor, precum și Registrul autorizațiilor eliberate</w:t>
            </w:r>
            <w:r w:rsidR="0003587F" w:rsidRPr="00F57FFB">
              <w:rPr>
                <w:sz w:val="24"/>
                <w:szCs w:val="24"/>
                <w:shd w:val="clear" w:color="auto" w:fill="FFFFFF"/>
                <w:lang w:val="ro-RO"/>
              </w:rPr>
              <w:t xml:space="preserve">, va </w:t>
            </w:r>
            <w:r w:rsidR="0003587F" w:rsidRPr="00F57FFB">
              <w:rPr>
                <w:sz w:val="24"/>
                <w:szCs w:val="24"/>
                <w:lang w:val="ro-RO"/>
              </w:rPr>
              <w:t xml:space="preserve">institui și va asigura funcționarea unui registru electronic al cotelor pentru introducerea </w:t>
            </w:r>
            <w:r w:rsidR="00CD6620">
              <w:rPr>
                <w:sz w:val="24"/>
                <w:szCs w:val="24"/>
                <w:lang w:val="ro-RO"/>
              </w:rPr>
              <w:t>gazelor F</w:t>
            </w:r>
            <w:r w:rsidR="0003587F" w:rsidRPr="00F57FFB">
              <w:rPr>
                <w:sz w:val="24"/>
                <w:szCs w:val="24"/>
                <w:lang w:val="ro-RO"/>
              </w:rPr>
              <w:t xml:space="preserve"> pe piață</w:t>
            </w:r>
            <w:r w:rsidRPr="00F57FFB">
              <w:rPr>
                <w:sz w:val="24"/>
                <w:szCs w:val="24"/>
                <w:shd w:val="clear" w:color="auto" w:fill="FFFFFF"/>
                <w:lang w:val="ro-RO"/>
              </w:rPr>
              <w:t>.</w:t>
            </w:r>
          </w:p>
          <w:p w:rsidR="00441E10" w:rsidRPr="00F57FFB" w:rsidRDefault="00441E10" w:rsidP="00441E10">
            <w:pPr>
              <w:tabs>
                <w:tab w:val="left" w:pos="1519"/>
              </w:tabs>
              <w:ind w:firstLine="450"/>
              <w:rPr>
                <w:sz w:val="24"/>
                <w:szCs w:val="24"/>
                <w:lang w:val="ro-RO"/>
              </w:rPr>
            </w:pPr>
            <w:r w:rsidRPr="00F57FFB">
              <w:rPr>
                <w:sz w:val="24"/>
                <w:szCs w:val="24"/>
                <w:lang w:val="ro-RO"/>
              </w:rPr>
              <w:t xml:space="preserve">Agenția de Mediu va </w:t>
            </w:r>
            <w:r w:rsidRPr="00F57FFB">
              <w:rPr>
                <w:sz w:val="24"/>
                <w:szCs w:val="24"/>
                <w:lang w:val="ro-RO" w:eastAsia="ro-RO" w:bidi="or-IN"/>
              </w:rPr>
              <w:t>asigura monitorizarea și raportarea gazelor fluorurate cu efect de seră</w:t>
            </w:r>
            <w:r w:rsidRPr="00F57FFB">
              <w:rPr>
                <w:rStyle w:val="apple-converted-space"/>
                <w:sz w:val="24"/>
                <w:szCs w:val="24"/>
                <w:shd w:val="clear" w:color="auto" w:fill="FFFFFF"/>
                <w:lang w:val="ro-RO"/>
              </w:rPr>
              <w:t xml:space="preserve"> în conformitate cu prevederile Hotărîrii Guvernului nr.</w:t>
            </w:r>
            <w:r w:rsidRPr="00F57FFB">
              <w:rPr>
                <w:sz w:val="24"/>
                <w:szCs w:val="24"/>
                <w:lang w:val="ro-RO"/>
              </w:rPr>
              <w:t xml:space="preserve"> 1277/2018, </w:t>
            </w:r>
            <w:r w:rsidR="002226B3" w:rsidRPr="00F57FFB">
              <w:rPr>
                <w:sz w:val="24"/>
                <w:szCs w:val="24"/>
                <w:lang w:val="ro-RO"/>
              </w:rPr>
              <w:t xml:space="preserve">va </w:t>
            </w:r>
            <w:r w:rsidRPr="00F57FFB">
              <w:rPr>
                <w:sz w:val="24"/>
                <w:szCs w:val="24"/>
                <w:lang w:val="ro-RO"/>
              </w:rPr>
              <w:t>elabor</w:t>
            </w:r>
            <w:r w:rsidR="002226B3" w:rsidRPr="00F57FFB">
              <w:rPr>
                <w:sz w:val="24"/>
                <w:szCs w:val="24"/>
                <w:lang w:val="ro-RO"/>
              </w:rPr>
              <w:t>a</w:t>
            </w:r>
            <w:r w:rsidRPr="00F57FFB">
              <w:rPr>
                <w:sz w:val="24"/>
                <w:szCs w:val="24"/>
                <w:lang w:val="ro-RO"/>
              </w:rPr>
              <w:t xml:space="preserve"> informații și rapoarte aferente domeniului, </w:t>
            </w:r>
            <w:r w:rsidR="002226B3" w:rsidRPr="00F57FFB">
              <w:rPr>
                <w:sz w:val="24"/>
                <w:szCs w:val="24"/>
                <w:lang w:val="ro-RO"/>
              </w:rPr>
              <w:t xml:space="preserve">va </w:t>
            </w:r>
            <w:r w:rsidRPr="00F57FFB">
              <w:rPr>
                <w:sz w:val="24"/>
                <w:szCs w:val="24"/>
                <w:lang w:val="ro-RO"/>
              </w:rPr>
              <w:t>ține evidența certificatelor eliberate întreprinderilor și specialiștilor din dom</w:t>
            </w:r>
            <w:r w:rsidR="007A5D9A">
              <w:rPr>
                <w:sz w:val="24"/>
                <w:szCs w:val="24"/>
                <w:lang w:val="ro-RO"/>
              </w:rPr>
              <w:t>eniul tehnicii frigului</w:t>
            </w:r>
            <w:r w:rsidRPr="00F57FFB">
              <w:rPr>
                <w:rStyle w:val="apple-converted-space"/>
                <w:sz w:val="24"/>
                <w:szCs w:val="24"/>
                <w:shd w:val="clear" w:color="auto" w:fill="FFFFFF"/>
                <w:lang w:val="ro-RO"/>
              </w:rPr>
              <w:t>.</w:t>
            </w:r>
          </w:p>
          <w:p w:rsidR="00441E10" w:rsidRPr="00F57FFB" w:rsidRDefault="00441E10" w:rsidP="004645BF">
            <w:pPr>
              <w:tabs>
                <w:tab w:val="left" w:pos="1519"/>
                <w:tab w:val="left" w:pos="5862"/>
              </w:tabs>
              <w:ind w:firstLine="450"/>
              <w:rPr>
                <w:lang w:val="ro-RO"/>
              </w:rPr>
            </w:pPr>
            <w:r w:rsidRPr="00F57FFB">
              <w:rPr>
                <w:rFonts w:eastAsia="Calibri"/>
                <w:sz w:val="24"/>
                <w:szCs w:val="24"/>
                <w:lang w:val="ro-RO" w:eastAsia="ro-RO" w:bidi="or-IN"/>
              </w:rPr>
              <w:t>Inspectoratul pentru Protecția Mediului</w:t>
            </w:r>
            <w:r w:rsidR="004645BF" w:rsidRPr="00F57FFB">
              <w:rPr>
                <w:rFonts w:eastAsia="Calibri"/>
                <w:sz w:val="24"/>
                <w:szCs w:val="24"/>
                <w:lang w:val="ro-RO" w:eastAsia="ro-RO" w:bidi="or-IN"/>
              </w:rPr>
              <w:t xml:space="preserve"> va</w:t>
            </w:r>
            <w:r w:rsidR="004645BF" w:rsidRPr="00F57FFB">
              <w:rPr>
                <w:lang w:val="ro-RO"/>
              </w:rPr>
              <w:t xml:space="preserve"> </w:t>
            </w:r>
            <w:r w:rsidR="004645BF" w:rsidRPr="00F57FFB">
              <w:rPr>
                <w:sz w:val="24"/>
                <w:szCs w:val="24"/>
                <w:lang w:val="ro-RO"/>
              </w:rPr>
              <w:t xml:space="preserve">efectua controlul realizării măsurilor în domeniul prevenirii emisiilor de gaze F și protecției mediului înconjurător, va propune măsuri de remediere în cazul stabilirii emisiilor de gaze F în atmosferă, </w:t>
            </w:r>
            <w:r w:rsidR="004645BF" w:rsidRPr="00F57FFB">
              <w:rPr>
                <w:rFonts w:eastAsia="Calibri"/>
                <w:sz w:val="24"/>
                <w:szCs w:val="24"/>
                <w:lang w:val="ro-RO" w:eastAsia="ro-RO" w:bidi="or-IN"/>
              </w:rPr>
              <w:t xml:space="preserve">va </w:t>
            </w:r>
            <w:r w:rsidR="004645BF" w:rsidRPr="00F57FFB">
              <w:rPr>
                <w:sz w:val="24"/>
                <w:szCs w:val="24"/>
                <w:lang w:val="ro-RO"/>
              </w:rPr>
              <w:t>verifica respectarea utilizării în siguranță a echipamentelor  de către operatori, va verifica</w:t>
            </w:r>
            <w:r w:rsidR="004645BF" w:rsidRPr="00F57FFB">
              <w:rPr>
                <w:sz w:val="24"/>
                <w:szCs w:val="24"/>
                <w:shd w:val="clear" w:color="auto" w:fill="FFFFFF"/>
                <w:lang w:val="ro-RO"/>
              </w:rPr>
              <w:t xml:space="preserve"> respectarea prevederilor </w:t>
            </w:r>
            <w:r w:rsidR="004645BF" w:rsidRPr="00F57FFB">
              <w:rPr>
                <w:rStyle w:val="apple-converted-space"/>
                <w:sz w:val="24"/>
                <w:szCs w:val="24"/>
                <w:shd w:val="clear" w:color="auto" w:fill="FFFFFF"/>
                <w:lang w:val="ro-RO"/>
              </w:rPr>
              <w:t>HG</w:t>
            </w:r>
            <w:r w:rsidR="004645BF" w:rsidRPr="00F57FFB">
              <w:rPr>
                <w:sz w:val="24"/>
                <w:szCs w:val="24"/>
                <w:lang w:val="ro-RO"/>
              </w:rPr>
              <w:t xml:space="preserve"> 483/2019 privind deținerea </w:t>
            </w:r>
            <w:r w:rsidR="004645BF" w:rsidRPr="00F57FFB">
              <w:rPr>
                <w:sz w:val="24"/>
                <w:szCs w:val="24"/>
                <w:shd w:val="clear" w:color="auto" w:fill="FFFFFF"/>
                <w:lang w:val="ro-RO"/>
              </w:rPr>
              <w:t>certificatelor de atestare a competențelor profesionale.</w:t>
            </w:r>
            <w:r w:rsidRPr="00F57FFB">
              <w:rPr>
                <w:sz w:val="24"/>
                <w:szCs w:val="24"/>
                <w:lang w:val="ro-RO"/>
              </w:rPr>
              <w:tab/>
            </w:r>
            <w:r w:rsidRPr="00F57FFB">
              <w:rPr>
                <w:sz w:val="24"/>
                <w:szCs w:val="24"/>
                <w:lang w:val="ro-RO"/>
              </w:rPr>
              <w:tab/>
            </w:r>
          </w:p>
          <w:p w:rsidR="00224ECB" w:rsidRPr="00F57FFB" w:rsidRDefault="00224ECB" w:rsidP="00F20057">
            <w:pPr>
              <w:ind w:firstLine="709"/>
              <w:rPr>
                <w:sz w:val="24"/>
                <w:szCs w:val="24"/>
                <w:lang w:val="ro-RO"/>
              </w:rPr>
            </w:pPr>
            <w:r w:rsidRPr="00F57FFB">
              <w:rPr>
                <w:sz w:val="24"/>
                <w:szCs w:val="24"/>
                <w:lang w:val="ro-RO"/>
              </w:rPr>
              <w:t xml:space="preserve">În vederea implementării eficiente a prevederilor proiectului propus și în scopul asigurării reducerii impactului </w:t>
            </w:r>
            <w:r w:rsidR="00CD6620">
              <w:rPr>
                <w:sz w:val="24"/>
                <w:szCs w:val="24"/>
                <w:lang w:val="ro-RO"/>
              </w:rPr>
              <w:t xml:space="preserve">HFC </w:t>
            </w:r>
            <w:r w:rsidRPr="00F57FFB">
              <w:rPr>
                <w:sz w:val="24"/>
                <w:szCs w:val="24"/>
                <w:lang w:val="ro-RO"/>
              </w:rPr>
              <w:t xml:space="preserve">asupra mediului înconjurător, urmează a fi stabilit un sistem integrat de reglementare şi control al gestionării acestor substanțe (import, export, consum). Astfel, conform </w:t>
            </w:r>
            <w:r w:rsidRPr="00F57FFB">
              <w:rPr>
                <w:sz w:val="24"/>
                <w:szCs w:val="24"/>
                <w:lang w:val="ro-RO"/>
              </w:rPr>
              <w:lastRenderedPageBreak/>
              <w:t xml:space="preserve">orarului de suprimare </w:t>
            </w:r>
            <w:r w:rsidR="00457976">
              <w:rPr>
                <w:sz w:val="24"/>
                <w:szCs w:val="24"/>
                <w:lang w:val="ro-RO"/>
              </w:rPr>
              <w:t xml:space="preserve">eșalonată </w:t>
            </w:r>
            <w:r w:rsidRPr="00F57FFB">
              <w:rPr>
                <w:sz w:val="24"/>
                <w:szCs w:val="24"/>
                <w:lang w:val="ro-RO"/>
              </w:rPr>
              <w:t xml:space="preserve">a HFC stabilit în </w:t>
            </w:r>
            <w:r w:rsidR="003F69A0" w:rsidRPr="00F57FFB">
              <w:rPr>
                <w:sz w:val="24"/>
                <w:szCs w:val="24"/>
                <w:lang w:val="ro-RO"/>
              </w:rPr>
              <w:t>A</w:t>
            </w:r>
            <w:r w:rsidRPr="00F57FFB">
              <w:rPr>
                <w:sz w:val="24"/>
                <w:szCs w:val="24"/>
                <w:lang w:val="ro-RO"/>
              </w:rPr>
              <w:t>mendament</w:t>
            </w:r>
            <w:r w:rsidR="003F69A0" w:rsidRPr="00F57FFB">
              <w:rPr>
                <w:sz w:val="24"/>
                <w:szCs w:val="24"/>
                <w:lang w:val="ro-RO"/>
              </w:rPr>
              <w:t>ul de la Kigali</w:t>
            </w:r>
            <w:r w:rsidRPr="00F57FFB">
              <w:rPr>
                <w:sz w:val="24"/>
                <w:szCs w:val="24"/>
                <w:lang w:val="ro-RO"/>
              </w:rPr>
              <w:t xml:space="preserve">, va fi aprobat un document de planificare strategică pe termen lung privind scoaterea </w:t>
            </w:r>
            <w:r w:rsidR="00CD6620">
              <w:rPr>
                <w:sz w:val="24"/>
                <w:szCs w:val="24"/>
                <w:lang w:val="ro-RO"/>
              </w:rPr>
              <w:t xml:space="preserve">din </w:t>
            </w:r>
            <w:r w:rsidRPr="00F57FFB">
              <w:rPr>
                <w:sz w:val="24"/>
                <w:szCs w:val="24"/>
                <w:lang w:val="ro-RO"/>
              </w:rPr>
              <w:t>uz a acestor substanțe</w:t>
            </w:r>
            <w:r w:rsidR="00457976">
              <w:rPr>
                <w:sz w:val="24"/>
                <w:szCs w:val="24"/>
                <w:lang w:val="ro-RO"/>
              </w:rPr>
              <w:t>:</w:t>
            </w:r>
            <w:r w:rsidRPr="00F57FFB">
              <w:rPr>
                <w:sz w:val="24"/>
                <w:szCs w:val="24"/>
                <w:lang w:val="ro-RO"/>
              </w:rPr>
              <w:t xml:space="preserve"> </w:t>
            </w:r>
            <w:r w:rsidRPr="00457976">
              <w:rPr>
                <w:i/>
                <w:sz w:val="24"/>
                <w:szCs w:val="24"/>
                <w:lang w:val="ro-RO"/>
              </w:rPr>
              <w:t>Programul de suprimare eșalonată a HFC, însoțit de un plan de acțiuni pentru implementarea acestuia</w:t>
            </w:r>
            <w:r w:rsidRPr="00F57FFB">
              <w:rPr>
                <w:sz w:val="24"/>
                <w:szCs w:val="24"/>
                <w:lang w:val="ro-RO"/>
              </w:rPr>
              <w:t>. Programul respectiv va fi elaborat după efectuarea estimării consumului de hidrofluorcarburi în anii 2020-2022 și stabilirea nivelului de bază.</w:t>
            </w:r>
          </w:p>
          <w:p w:rsidR="00224ECB" w:rsidRPr="007621CE" w:rsidRDefault="00224ECB" w:rsidP="00F20057">
            <w:pPr>
              <w:ind w:firstLine="709"/>
              <w:rPr>
                <w:sz w:val="24"/>
                <w:szCs w:val="24"/>
                <w:lang w:val="ro-RO"/>
              </w:rPr>
            </w:pPr>
            <w:r w:rsidRPr="007621CE">
              <w:rPr>
                <w:sz w:val="24"/>
                <w:szCs w:val="24"/>
                <w:lang w:val="ro-RO"/>
              </w:rPr>
              <w:t xml:space="preserve">În scopul uniformizării cadrului normativ ce vizează </w:t>
            </w:r>
            <w:r w:rsidR="007621CE" w:rsidRPr="007621CE">
              <w:rPr>
                <w:sz w:val="24"/>
                <w:szCs w:val="24"/>
                <w:lang w:val="ro-RO"/>
              </w:rPr>
              <w:t xml:space="preserve">alocarea cotelor și </w:t>
            </w:r>
            <w:r w:rsidRPr="007621CE">
              <w:rPr>
                <w:sz w:val="24"/>
                <w:szCs w:val="24"/>
                <w:lang w:val="ro-RO"/>
              </w:rPr>
              <w:t>emiterea autorizațiilor pentru importul sau exportul produselor și echipamentelor care conțin sau a căror f</w:t>
            </w:r>
            <w:r w:rsidR="007621CE" w:rsidRPr="007621CE">
              <w:rPr>
                <w:sz w:val="24"/>
                <w:szCs w:val="24"/>
                <w:lang w:val="ro-RO"/>
              </w:rPr>
              <w:t xml:space="preserve">uncționare se bazează pe gaze F, urmează a fi introduse modificări în </w:t>
            </w:r>
            <w:r w:rsidR="007621CE" w:rsidRPr="007621CE">
              <w:rPr>
                <w:i/>
                <w:sz w:val="24"/>
                <w:szCs w:val="24"/>
                <w:lang w:val="ro-RO"/>
              </w:rPr>
              <w:t xml:space="preserve">HG </w:t>
            </w:r>
            <w:r w:rsidR="007621CE" w:rsidRPr="007621CE">
              <w:rPr>
                <w:i/>
                <w:color w:val="000000"/>
                <w:sz w:val="24"/>
                <w:szCs w:val="24"/>
                <w:lang w:val="ro-RO" w:eastAsia="ru-RU"/>
              </w:rPr>
              <w:t>589</w:t>
            </w:r>
            <w:r w:rsidR="007621CE" w:rsidRPr="007621CE">
              <w:rPr>
                <w:i/>
                <w:sz w:val="24"/>
                <w:szCs w:val="24"/>
                <w:lang w:val="ro-RO"/>
              </w:rPr>
              <w:t>/</w:t>
            </w:r>
            <w:r w:rsidR="007621CE" w:rsidRPr="007621CE">
              <w:rPr>
                <w:i/>
                <w:color w:val="000000"/>
                <w:sz w:val="24"/>
                <w:szCs w:val="24"/>
                <w:lang w:val="ro-RO" w:eastAsia="ru-RU"/>
              </w:rPr>
              <w:t xml:space="preserve">2018 </w:t>
            </w:r>
            <w:r w:rsidR="007621CE" w:rsidRPr="007621CE">
              <w:rPr>
                <w:bCs/>
                <w:i/>
                <w:color w:val="000000"/>
                <w:sz w:val="24"/>
                <w:szCs w:val="24"/>
                <w:lang w:val="ro-RO" w:eastAsia="ru-RU"/>
              </w:rPr>
              <w:t>pentru aprobarea Regulamentului cu privire la stabilirea mecanismului de repartizare a contingentelor anuale pentru importul hidroclorofluorocarburilor halogenate</w:t>
            </w:r>
            <w:r w:rsidR="007621CE">
              <w:rPr>
                <w:bCs/>
                <w:color w:val="000000"/>
                <w:sz w:val="24"/>
                <w:szCs w:val="24"/>
                <w:lang w:val="ro-RO" w:eastAsia="ru-RU"/>
              </w:rPr>
              <w:t>.</w:t>
            </w:r>
          </w:p>
          <w:p w:rsidR="00224ECB" w:rsidRPr="00F57FFB" w:rsidRDefault="00224ECB" w:rsidP="00F20057">
            <w:pPr>
              <w:ind w:firstLine="709"/>
              <w:rPr>
                <w:sz w:val="24"/>
                <w:szCs w:val="24"/>
                <w:lang w:val="ro-RO"/>
              </w:rPr>
            </w:pPr>
            <w:r w:rsidRPr="00F57FFB">
              <w:rPr>
                <w:rStyle w:val="apple-converted-space"/>
                <w:sz w:val="24"/>
                <w:szCs w:val="24"/>
                <w:shd w:val="clear" w:color="auto" w:fill="FFFFFF"/>
                <w:lang w:val="ro-RO"/>
              </w:rPr>
              <w:t>Pentru a asigura certificarea întreprinde</w:t>
            </w:r>
            <w:r w:rsidR="00F57FFB">
              <w:rPr>
                <w:rStyle w:val="apple-converted-space"/>
                <w:sz w:val="24"/>
                <w:szCs w:val="24"/>
                <w:shd w:val="clear" w:color="auto" w:fill="FFFFFF"/>
                <w:lang w:val="ro-RO"/>
              </w:rPr>
              <w:t>ri</w:t>
            </w:r>
            <w:r w:rsidRPr="00F57FFB">
              <w:rPr>
                <w:rStyle w:val="apple-converted-space"/>
                <w:sz w:val="24"/>
                <w:szCs w:val="24"/>
                <w:shd w:val="clear" w:color="auto" w:fill="FFFFFF"/>
                <w:lang w:val="ro-RO"/>
              </w:rPr>
              <w:t>lor</w:t>
            </w:r>
            <w:r w:rsidR="003F69A0" w:rsidRPr="00F57FFB">
              <w:rPr>
                <w:rStyle w:val="apple-converted-space"/>
                <w:sz w:val="24"/>
                <w:szCs w:val="24"/>
                <w:shd w:val="clear" w:color="auto" w:fill="FFFFFF"/>
                <w:lang w:val="ro-RO"/>
              </w:rPr>
              <w:t>,</w:t>
            </w:r>
            <w:r w:rsidRPr="00F57FFB">
              <w:rPr>
                <w:rStyle w:val="apple-converted-space"/>
                <w:sz w:val="24"/>
                <w:szCs w:val="24"/>
                <w:shd w:val="clear" w:color="auto" w:fill="FFFFFF"/>
                <w:lang w:val="ro-RO"/>
              </w:rPr>
              <w:t xml:space="preserve"> </w:t>
            </w:r>
            <w:r w:rsidRPr="00F57FFB">
              <w:rPr>
                <w:sz w:val="24"/>
                <w:szCs w:val="24"/>
                <w:lang w:val="ro-RO"/>
              </w:rPr>
              <w:t xml:space="preserve">intenționăm extinderea domeniului de aplicare a </w:t>
            </w:r>
            <w:r w:rsidRPr="007621CE">
              <w:rPr>
                <w:rStyle w:val="apple-converted-space"/>
                <w:i/>
                <w:sz w:val="24"/>
                <w:szCs w:val="24"/>
                <w:shd w:val="clear" w:color="auto" w:fill="FFFFFF"/>
                <w:lang w:val="ro-RO"/>
              </w:rPr>
              <w:t>Hotărârii Guvernului</w:t>
            </w:r>
            <w:r w:rsidRPr="007621CE">
              <w:rPr>
                <w:i/>
                <w:sz w:val="24"/>
                <w:szCs w:val="24"/>
                <w:lang w:val="ro-RO"/>
              </w:rPr>
              <w:t xml:space="preserve"> 483/2019 pentru aprobarea Regulamentului cu privire la formarea și atestarea specialiștilor în domeniul tehnicii frigului care conține </w:t>
            </w:r>
            <w:r w:rsidRPr="007621CE">
              <w:rPr>
                <w:bCs/>
                <w:i/>
                <w:sz w:val="24"/>
                <w:szCs w:val="24"/>
                <w:lang w:val="ro-RO"/>
              </w:rPr>
              <w:t>hidroclorofluorocarburi și gaze fluorurate cu efect de seră</w:t>
            </w:r>
            <w:r w:rsidRPr="00F57FFB">
              <w:rPr>
                <w:sz w:val="24"/>
                <w:szCs w:val="24"/>
                <w:lang w:val="ro-RO"/>
              </w:rPr>
              <w:t>.</w:t>
            </w:r>
          </w:p>
          <w:p w:rsidR="00224ECB" w:rsidRPr="00F57FFB" w:rsidRDefault="00224ECB" w:rsidP="00F20057">
            <w:pPr>
              <w:tabs>
                <w:tab w:val="left" w:pos="884"/>
                <w:tab w:val="left" w:pos="1196"/>
              </w:tabs>
              <w:ind w:firstLine="709"/>
              <w:rPr>
                <w:sz w:val="24"/>
                <w:szCs w:val="24"/>
                <w:lang w:val="ro-RO"/>
              </w:rPr>
            </w:pPr>
            <w:r w:rsidRPr="00F57FFB">
              <w:rPr>
                <w:sz w:val="24"/>
                <w:szCs w:val="24"/>
                <w:lang w:val="ro-RO"/>
              </w:rPr>
              <w:t xml:space="preserve">Pentru implementarea prevederilor </w:t>
            </w:r>
            <w:r w:rsidRPr="00F57FFB">
              <w:rPr>
                <w:rFonts w:eastAsia="Batang"/>
                <w:bCs/>
                <w:sz w:val="24"/>
                <w:szCs w:val="24"/>
                <w:lang w:val="ro-RO" w:eastAsia="ja-JP"/>
              </w:rPr>
              <w:t>Legii</w:t>
            </w:r>
            <w:r w:rsidRPr="00F57FFB">
              <w:rPr>
                <w:color w:val="000000"/>
                <w:sz w:val="24"/>
                <w:szCs w:val="24"/>
                <w:lang w:val="ro-RO" w:eastAsia="ja-JP"/>
              </w:rPr>
              <w:t xml:space="preserve"> privind </w:t>
            </w:r>
            <w:r w:rsidRPr="00F57FFB">
              <w:rPr>
                <w:bCs/>
                <w:sz w:val="24"/>
                <w:szCs w:val="24"/>
                <w:lang w:val="ro-RO"/>
              </w:rPr>
              <w:t>gazele fluorurate cu efect de ser</w:t>
            </w:r>
            <w:r w:rsidRPr="00F57FFB">
              <w:rPr>
                <w:sz w:val="24"/>
                <w:szCs w:val="24"/>
                <w:lang w:val="ro-RO"/>
              </w:rPr>
              <w:t>ă</w:t>
            </w:r>
            <w:r w:rsidRPr="00F57FFB">
              <w:rPr>
                <w:color w:val="000000"/>
                <w:sz w:val="24"/>
                <w:szCs w:val="24"/>
                <w:lang w:val="ro-RO"/>
              </w:rPr>
              <w:t xml:space="preserve"> nu este necesară</w:t>
            </w:r>
            <w:r w:rsidRPr="00F57FFB">
              <w:rPr>
                <w:sz w:val="24"/>
                <w:szCs w:val="24"/>
                <w:lang w:val="ro-RO"/>
              </w:rPr>
              <w:t xml:space="preserve"> </w:t>
            </w:r>
            <w:r w:rsidRPr="00F57FFB">
              <w:rPr>
                <w:color w:val="000000"/>
                <w:sz w:val="24"/>
                <w:szCs w:val="24"/>
                <w:lang w:val="ro-RO"/>
              </w:rPr>
              <w:t>înființarea, reorganizarea sau desființarea unor instituții.</w:t>
            </w:r>
          </w:p>
          <w:p w:rsidR="00224ECB" w:rsidRPr="00F57FFB" w:rsidRDefault="00224ECB" w:rsidP="00F20057">
            <w:pPr>
              <w:widowControl w:val="0"/>
              <w:autoSpaceDE w:val="0"/>
              <w:autoSpaceDN w:val="0"/>
              <w:adjustRightInd w:val="0"/>
              <w:ind w:firstLine="709"/>
              <w:jc w:val="left"/>
              <w:rPr>
                <w:sz w:val="24"/>
                <w:szCs w:val="24"/>
                <w:lang w:val="ro-RO"/>
              </w:rPr>
            </w:pPr>
            <w:r w:rsidRPr="00F57FFB">
              <w:rPr>
                <w:sz w:val="24"/>
                <w:szCs w:val="24"/>
                <w:lang w:val="ro-RO"/>
              </w:rPr>
              <w:t>Evaluarea implementării se va efectua la toate etapele:</w:t>
            </w:r>
          </w:p>
          <w:p w:rsidR="00224ECB" w:rsidRPr="00F57FFB" w:rsidRDefault="00224ECB" w:rsidP="00F3339F">
            <w:pPr>
              <w:shd w:val="clear" w:color="auto" w:fill="FFFFFF"/>
              <w:rPr>
                <w:color w:val="00B050"/>
                <w:sz w:val="24"/>
                <w:szCs w:val="24"/>
                <w:lang w:val="ro-RO" w:eastAsia="ru-RU"/>
              </w:rPr>
            </w:pPr>
            <w:r w:rsidRPr="00F57FFB">
              <w:rPr>
                <w:sz w:val="24"/>
                <w:szCs w:val="24"/>
                <w:lang w:val="ro-RO"/>
              </w:rPr>
              <w:t>1</w:t>
            </w:r>
            <w:r w:rsidRPr="007621CE">
              <w:rPr>
                <w:sz w:val="24"/>
                <w:szCs w:val="24"/>
                <w:lang w:val="ro-RO"/>
              </w:rPr>
              <w:t xml:space="preserve">) </w:t>
            </w:r>
            <w:r w:rsidR="000C79EA" w:rsidRPr="007621CE">
              <w:rPr>
                <w:sz w:val="24"/>
                <w:szCs w:val="24"/>
                <w:lang w:val="ro-RO"/>
              </w:rPr>
              <w:t>la etapa</w:t>
            </w:r>
            <w:r w:rsidRPr="007621CE">
              <w:rPr>
                <w:sz w:val="24"/>
                <w:szCs w:val="24"/>
                <w:lang w:val="ro-RO"/>
              </w:rPr>
              <w:t xml:space="preserve"> elabor</w:t>
            </w:r>
            <w:r w:rsidR="00105696" w:rsidRPr="007621CE">
              <w:rPr>
                <w:sz w:val="24"/>
                <w:szCs w:val="24"/>
                <w:lang w:val="ro-RO"/>
              </w:rPr>
              <w:t>ării</w:t>
            </w:r>
            <w:r w:rsidRPr="007621CE">
              <w:rPr>
                <w:sz w:val="24"/>
                <w:szCs w:val="24"/>
                <w:lang w:val="ro-RO"/>
              </w:rPr>
              <w:t xml:space="preserve"> </w:t>
            </w:r>
            <w:r w:rsidR="000C79EA" w:rsidRPr="007621CE">
              <w:rPr>
                <w:sz w:val="24"/>
                <w:szCs w:val="24"/>
                <w:lang w:val="ro-RO"/>
              </w:rPr>
              <w:t>măsurilor concrete de impleme</w:t>
            </w:r>
            <w:r w:rsidR="00F57FFB" w:rsidRPr="007621CE">
              <w:rPr>
                <w:sz w:val="24"/>
                <w:szCs w:val="24"/>
                <w:lang w:val="ro-RO"/>
              </w:rPr>
              <w:t>n</w:t>
            </w:r>
            <w:r w:rsidR="000C79EA" w:rsidRPr="007621CE">
              <w:rPr>
                <w:sz w:val="24"/>
                <w:szCs w:val="24"/>
                <w:lang w:val="ro-RO"/>
              </w:rPr>
              <w:t>tare</w:t>
            </w:r>
            <w:r w:rsidR="00AE5604" w:rsidRPr="007621CE">
              <w:rPr>
                <w:sz w:val="24"/>
                <w:szCs w:val="24"/>
                <w:lang w:val="ro-RO"/>
              </w:rPr>
              <w:t xml:space="preserve"> (</w:t>
            </w:r>
            <w:r w:rsidR="000C79EA" w:rsidRPr="007621CE">
              <w:rPr>
                <w:sz w:val="24"/>
                <w:szCs w:val="24"/>
                <w:lang w:val="ro-RO"/>
              </w:rPr>
              <w:t>spre exemplu,</w:t>
            </w:r>
            <w:r w:rsidR="000C79EA" w:rsidRPr="007621CE">
              <w:rPr>
                <w:rFonts w:ascii="Times" w:hAnsi="Times" w:cs="Times"/>
                <w:shd w:val="clear" w:color="auto" w:fill="FFFFFF"/>
                <w:lang w:val="ro-RO"/>
              </w:rPr>
              <w:t xml:space="preserve"> </w:t>
            </w:r>
            <w:r w:rsidR="000C79EA" w:rsidRPr="007621CE">
              <w:rPr>
                <w:sz w:val="24"/>
                <w:szCs w:val="24"/>
                <w:shd w:val="clear" w:color="auto" w:fill="FFFFFF"/>
                <w:lang w:val="ro-RO"/>
              </w:rPr>
              <w:t xml:space="preserve">raportarea  emisiilor în scopul </w:t>
            </w:r>
            <w:r w:rsidR="00F57FFB" w:rsidRPr="007621CE">
              <w:rPr>
                <w:sz w:val="24"/>
                <w:szCs w:val="24"/>
                <w:lang w:val="ro-RO" w:eastAsia="ru-RU"/>
              </w:rPr>
              <w:t>verificării</w:t>
            </w:r>
            <w:r w:rsidR="000C79EA" w:rsidRPr="007621CE">
              <w:rPr>
                <w:sz w:val="24"/>
                <w:szCs w:val="24"/>
                <w:lang w:val="ro-RO" w:eastAsia="ru-RU"/>
              </w:rPr>
              <w:t xml:space="preserve"> coerenței datelor utilizate pentru determinarea surselor de emisii și îmbunătățire</w:t>
            </w:r>
            <w:r w:rsidR="00AE5604" w:rsidRPr="007621CE">
              <w:rPr>
                <w:sz w:val="24"/>
                <w:szCs w:val="24"/>
                <w:lang w:val="ro-RO" w:eastAsia="ru-RU"/>
              </w:rPr>
              <w:t>a</w:t>
            </w:r>
            <w:r w:rsidR="000C79EA" w:rsidRPr="007621CE">
              <w:rPr>
                <w:sz w:val="24"/>
                <w:szCs w:val="24"/>
                <w:lang w:val="ro-RO" w:eastAsia="ru-RU"/>
              </w:rPr>
              <w:t xml:space="preserve"> aproximațiilor bazate pe calcule, </w:t>
            </w:r>
            <w:r w:rsidR="00AE5604" w:rsidRPr="007621CE">
              <w:rPr>
                <w:sz w:val="24"/>
                <w:szCs w:val="24"/>
                <w:lang w:val="ro-RO" w:eastAsia="ru-RU"/>
              </w:rPr>
              <w:t>fapt</w:t>
            </w:r>
            <w:r w:rsidR="000C79EA" w:rsidRPr="007621CE">
              <w:rPr>
                <w:sz w:val="24"/>
                <w:szCs w:val="24"/>
                <w:lang w:val="ro-RO" w:eastAsia="ru-RU"/>
              </w:rPr>
              <w:t xml:space="preserve"> ce va permite o mai bună estimare a emisiilor gazelor fluorurate cu efect de seră în inventarele naționale de gaze cu efect de seră</w:t>
            </w:r>
            <w:r w:rsidR="00AE5604" w:rsidRPr="007621CE">
              <w:rPr>
                <w:sz w:val="24"/>
                <w:szCs w:val="24"/>
                <w:lang w:val="ro-RO" w:eastAsia="ru-RU"/>
              </w:rPr>
              <w:t>)</w:t>
            </w:r>
            <w:r w:rsidR="00F3339F" w:rsidRPr="007621CE">
              <w:rPr>
                <w:sz w:val="24"/>
                <w:szCs w:val="24"/>
                <w:lang w:val="ro-RO" w:eastAsia="ru-RU"/>
              </w:rPr>
              <w:t>;</w:t>
            </w:r>
          </w:p>
          <w:p w:rsidR="00224ECB" w:rsidRPr="00F57FFB" w:rsidRDefault="00224ECB" w:rsidP="00F20057">
            <w:pPr>
              <w:widowControl w:val="0"/>
              <w:autoSpaceDE w:val="0"/>
              <w:autoSpaceDN w:val="0"/>
              <w:adjustRightInd w:val="0"/>
              <w:ind w:firstLine="709"/>
              <w:jc w:val="left"/>
              <w:rPr>
                <w:sz w:val="24"/>
                <w:szCs w:val="24"/>
                <w:lang w:val="ro-RO"/>
              </w:rPr>
            </w:pPr>
            <w:r w:rsidRPr="00F57FFB">
              <w:rPr>
                <w:sz w:val="24"/>
                <w:szCs w:val="24"/>
                <w:lang w:val="ro-RO"/>
              </w:rPr>
              <w:t xml:space="preserve">2) pe parcursul derulării </w:t>
            </w:r>
            <w:r w:rsidR="00F60CFA" w:rsidRPr="00F57FFB">
              <w:rPr>
                <w:sz w:val="24"/>
                <w:szCs w:val="24"/>
                <w:lang w:val="ro-RO"/>
              </w:rPr>
              <w:t>măsuri</w:t>
            </w:r>
            <w:r w:rsidR="00105696" w:rsidRPr="00F57FFB">
              <w:rPr>
                <w:sz w:val="24"/>
                <w:szCs w:val="24"/>
                <w:lang w:val="ro-RO"/>
              </w:rPr>
              <w:t>lor</w:t>
            </w:r>
            <w:r w:rsidR="00F60CFA" w:rsidRPr="00F57FFB">
              <w:rPr>
                <w:sz w:val="24"/>
                <w:szCs w:val="24"/>
                <w:lang w:val="ro-RO"/>
              </w:rPr>
              <w:t xml:space="preserve"> de impleme</w:t>
            </w:r>
            <w:r w:rsidR="00AE5604" w:rsidRPr="00F57FFB">
              <w:rPr>
                <w:sz w:val="24"/>
                <w:szCs w:val="24"/>
                <w:lang w:val="ro-RO"/>
              </w:rPr>
              <w:t>n</w:t>
            </w:r>
            <w:r w:rsidR="00F60CFA" w:rsidRPr="00F57FFB">
              <w:rPr>
                <w:sz w:val="24"/>
                <w:szCs w:val="24"/>
                <w:lang w:val="ro-RO"/>
              </w:rPr>
              <w:t>tare</w:t>
            </w:r>
            <w:r w:rsidRPr="00F57FFB">
              <w:rPr>
                <w:sz w:val="24"/>
                <w:szCs w:val="24"/>
                <w:lang w:val="ro-RO"/>
              </w:rPr>
              <w:t xml:space="preserve">, </w:t>
            </w:r>
          </w:p>
          <w:p w:rsidR="00224ECB" w:rsidRPr="00F57FFB" w:rsidRDefault="00457976" w:rsidP="00F20057">
            <w:pPr>
              <w:widowControl w:val="0"/>
              <w:autoSpaceDE w:val="0"/>
              <w:autoSpaceDN w:val="0"/>
              <w:adjustRightInd w:val="0"/>
              <w:ind w:firstLine="709"/>
              <w:jc w:val="left"/>
              <w:rPr>
                <w:sz w:val="24"/>
                <w:szCs w:val="24"/>
                <w:lang w:val="ro-RO"/>
              </w:rPr>
            </w:pPr>
            <w:r>
              <w:rPr>
                <w:sz w:val="24"/>
                <w:szCs w:val="24"/>
                <w:lang w:val="ro-RO"/>
              </w:rPr>
              <w:t>3) după finalizarea acestora</w:t>
            </w:r>
            <w:r w:rsidR="00224ECB" w:rsidRPr="00F57FFB">
              <w:rPr>
                <w:sz w:val="24"/>
                <w:szCs w:val="24"/>
                <w:lang w:val="ro-RO"/>
              </w:rPr>
              <w:t xml:space="preserve"> evaluarea se va efectua în baza indicatorilor de progres şi de performanţă.</w:t>
            </w:r>
          </w:p>
        </w:tc>
      </w:tr>
      <w:tr w:rsidR="00224ECB" w:rsidRPr="005A3E42" w:rsidTr="00F20057">
        <w:trPr>
          <w:gridAfter w:val="1"/>
          <w:wAfter w:w="60" w:type="dxa"/>
          <w:trHeight w:val="107"/>
        </w:trPr>
        <w:tc>
          <w:tcPr>
            <w:tcW w:w="10270" w:type="dxa"/>
            <w:gridSpan w:val="7"/>
            <w:shd w:val="clear" w:color="auto" w:fill="D9D9D9"/>
          </w:tcPr>
          <w:p w:rsidR="00224ECB" w:rsidRPr="00F57FFB" w:rsidRDefault="00224ECB" w:rsidP="00F20057">
            <w:pPr>
              <w:spacing w:before="120" w:after="120"/>
              <w:ind w:firstLine="0"/>
              <w:rPr>
                <w:color w:val="000000"/>
                <w:sz w:val="24"/>
                <w:szCs w:val="24"/>
                <w:lang w:val="ro-RO"/>
              </w:rPr>
            </w:pPr>
            <w:r w:rsidRPr="00F57FFB">
              <w:rPr>
                <w:bCs/>
                <w:sz w:val="24"/>
                <w:szCs w:val="24"/>
                <w:lang w:val="ro-RO"/>
              </w:rPr>
              <w:lastRenderedPageBreak/>
              <w:t>b) Indicați clar indicatorii de performanță în baza cărora se va efectua monitorizarea</w:t>
            </w:r>
          </w:p>
        </w:tc>
      </w:tr>
      <w:tr w:rsidR="00224ECB" w:rsidRPr="005A3E42" w:rsidTr="00F20057">
        <w:trPr>
          <w:gridAfter w:val="1"/>
          <w:wAfter w:w="60" w:type="dxa"/>
          <w:trHeight w:val="107"/>
        </w:trPr>
        <w:tc>
          <w:tcPr>
            <w:tcW w:w="10270" w:type="dxa"/>
            <w:gridSpan w:val="7"/>
          </w:tcPr>
          <w:p w:rsidR="00224ECB" w:rsidRPr="00F57FFB" w:rsidRDefault="00224ECB" w:rsidP="00F20057">
            <w:pPr>
              <w:shd w:val="clear" w:color="auto" w:fill="FFFFFF"/>
              <w:rPr>
                <w:sz w:val="24"/>
                <w:szCs w:val="24"/>
                <w:lang w:val="ro-RO"/>
              </w:rPr>
            </w:pPr>
            <w:r w:rsidRPr="00F57FFB">
              <w:rPr>
                <w:sz w:val="24"/>
                <w:szCs w:val="24"/>
                <w:lang w:val="ro-RO"/>
              </w:rPr>
              <w:t xml:space="preserve">Monitorizarea eficace a emisiilor de gaze fluorurate cu efect de seră este esențială pentru urmărirea progreselor înregistrate în </w:t>
            </w:r>
            <w:r w:rsidR="00A23287" w:rsidRPr="00F57FFB">
              <w:rPr>
                <w:sz w:val="24"/>
                <w:szCs w:val="24"/>
                <w:lang w:val="ro-RO"/>
              </w:rPr>
              <w:t>vederea</w:t>
            </w:r>
            <w:r w:rsidRPr="00F57FFB">
              <w:rPr>
                <w:sz w:val="24"/>
                <w:szCs w:val="24"/>
                <w:lang w:val="ro-RO"/>
              </w:rPr>
              <w:t xml:space="preserve"> îndeplinirii obiectivelor de reducere a emisiilor. În acest mod, ar putea fi verificată coerența datelor utilizate pentru derivarea emisiilor și îmbunătățite aproximațiile bazate pe calcule, ducând la o mai bună estimare a emisiilor gazelor fluorurate cu efect de seră în inventarele naționale de gaze cu efect de seră.</w:t>
            </w:r>
          </w:p>
          <w:p w:rsidR="00224ECB" w:rsidRPr="00176679" w:rsidRDefault="00224ECB" w:rsidP="00F20057">
            <w:pPr>
              <w:ind w:firstLine="709"/>
              <w:rPr>
                <w:color w:val="000000"/>
                <w:sz w:val="24"/>
                <w:szCs w:val="24"/>
                <w:lang w:val="ro-RO"/>
              </w:rPr>
            </w:pPr>
            <w:r w:rsidRPr="00176679">
              <w:rPr>
                <w:sz w:val="24"/>
                <w:szCs w:val="24"/>
                <w:lang w:val="ro-RO" w:eastAsia="ro-RO"/>
              </w:rPr>
              <w:t xml:space="preserve">Cadrul legal al RM în vederea consolidării capacităților instituționale și asigurării </w:t>
            </w:r>
            <w:r w:rsidRPr="00176679">
              <w:rPr>
                <w:sz w:val="24"/>
                <w:szCs w:val="24"/>
                <w:lang w:val="ro-RO"/>
              </w:rPr>
              <w:t xml:space="preserve">pentru punerea în aplicare a unui acord internațional privind reducerea treptată a substanțelor HFC cu un înalt potențial de încălzire globală </w:t>
            </w:r>
            <w:r w:rsidRPr="00176679">
              <w:rPr>
                <w:sz w:val="24"/>
                <w:szCs w:val="24"/>
                <w:lang w:val="ro-RO" w:eastAsia="ro-RO" w:bidi="or-IN"/>
              </w:rPr>
              <w:t>se va baza pe următoarele domenii de aplicare:</w:t>
            </w:r>
          </w:p>
          <w:p w:rsidR="000C79EA" w:rsidRPr="00176679" w:rsidRDefault="000C79EA" w:rsidP="00176679">
            <w:pPr>
              <w:pStyle w:val="Para"/>
              <w:numPr>
                <w:ilvl w:val="0"/>
                <w:numId w:val="9"/>
              </w:numPr>
              <w:spacing w:before="0" w:after="0"/>
              <w:ind w:right="0"/>
              <w:rPr>
                <w:rFonts w:ascii="Times New Roman" w:eastAsia="Calibri" w:hAnsi="Times New Roman" w:cs="Times New Roman"/>
                <w:sz w:val="24"/>
                <w:szCs w:val="24"/>
              </w:rPr>
            </w:pPr>
            <w:r w:rsidRPr="00176679">
              <w:rPr>
                <w:rFonts w:ascii="Times New Roman" w:eastAsia="Calibri" w:hAnsi="Times New Roman" w:cs="Times New Roman"/>
                <w:sz w:val="24"/>
                <w:szCs w:val="24"/>
              </w:rPr>
              <w:t xml:space="preserve">atingerea obiectivelor de reducere a emisiilor de gaze F; </w:t>
            </w:r>
          </w:p>
          <w:p w:rsidR="000C79EA" w:rsidRPr="00176679" w:rsidRDefault="00176679" w:rsidP="00176679">
            <w:pPr>
              <w:pStyle w:val="Para"/>
              <w:numPr>
                <w:ilvl w:val="0"/>
                <w:numId w:val="9"/>
              </w:numPr>
              <w:spacing w:before="0" w:after="0"/>
              <w:ind w:right="0"/>
              <w:rPr>
                <w:rFonts w:ascii="Times New Roman" w:eastAsia="Calibri" w:hAnsi="Times New Roman" w:cs="Times New Roman"/>
                <w:sz w:val="24"/>
                <w:szCs w:val="24"/>
              </w:rPr>
            </w:pPr>
            <w:r w:rsidRPr="00176679">
              <w:rPr>
                <w:rFonts w:ascii="Times New Roman" w:eastAsia="Calibri" w:hAnsi="Times New Roman" w:cs="Times New Roman"/>
                <w:sz w:val="24"/>
                <w:szCs w:val="24"/>
              </w:rPr>
              <w:t xml:space="preserve">nivelul de </w:t>
            </w:r>
            <w:r w:rsidR="000C79EA" w:rsidRPr="00176679">
              <w:rPr>
                <w:rFonts w:ascii="Times New Roman" w:eastAsia="Calibri" w:hAnsi="Times New Roman" w:cs="Times New Roman"/>
                <w:sz w:val="24"/>
                <w:szCs w:val="24"/>
              </w:rPr>
              <w:t>realizare</w:t>
            </w:r>
            <w:r w:rsidRPr="00176679">
              <w:rPr>
                <w:rFonts w:ascii="Times New Roman" w:eastAsia="Calibri" w:hAnsi="Times New Roman" w:cs="Times New Roman"/>
                <w:sz w:val="24"/>
                <w:szCs w:val="24"/>
              </w:rPr>
              <w:t xml:space="preserve"> </w:t>
            </w:r>
            <w:r w:rsidR="000C79EA" w:rsidRPr="00176679">
              <w:rPr>
                <w:rFonts w:ascii="Times New Roman" w:eastAsia="Calibri" w:hAnsi="Times New Roman" w:cs="Times New Roman"/>
                <w:sz w:val="24"/>
                <w:szCs w:val="24"/>
              </w:rPr>
              <w:t>a măsurilor de monitorizare, raportare și contabilizare a gazelor F;</w:t>
            </w:r>
          </w:p>
          <w:p w:rsidR="000C79EA" w:rsidRPr="00176679" w:rsidRDefault="000C79EA" w:rsidP="00176679">
            <w:pPr>
              <w:pStyle w:val="Para"/>
              <w:numPr>
                <w:ilvl w:val="0"/>
                <w:numId w:val="9"/>
              </w:numPr>
              <w:spacing w:before="0" w:after="0"/>
              <w:ind w:right="0"/>
              <w:rPr>
                <w:rFonts w:ascii="Times New Roman" w:eastAsia="Calibri" w:hAnsi="Times New Roman" w:cs="Times New Roman"/>
                <w:sz w:val="24"/>
                <w:szCs w:val="24"/>
              </w:rPr>
            </w:pPr>
            <w:r w:rsidRPr="00176679">
              <w:rPr>
                <w:rFonts w:ascii="Times New Roman" w:eastAsia="Calibri" w:hAnsi="Times New Roman" w:cs="Times New Roman"/>
                <w:sz w:val="24"/>
                <w:szCs w:val="24"/>
              </w:rPr>
              <w:t>alinierea la acquis-ul UE pentru climă și en</w:t>
            </w:r>
            <w:r w:rsidR="00176679">
              <w:rPr>
                <w:rFonts w:ascii="Times New Roman" w:eastAsia="Calibri" w:hAnsi="Times New Roman" w:cs="Times New Roman"/>
                <w:sz w:val="24"/>
                <w:szCs w:val="24"/>
              </w:rPr>
              <w:t>ergie în termenii prestabiliți.</w:t>
            </w:r>
          </w:p>
          <w:p w:rsidR="00224ECB" w:rsidRPr="00F57FFB" w:rsidRDefault="00224ECB" w:rsidP="00176679">
            <w:pPr>
              <w:pStyle w:val="Para"/>
              <w:spacing w:before="0" w:after="0"/>
              <w:ind w:left="1080" w:right="0"/>
              <w:rPr>
                <w:rFonts w:eastAsia="Calibri"/>
                <w:sz w:val="24"/>
              </w:rPr>
            </w:pPr>
          </w:p>
        </w:tc>
      </w:tr>
      <w:tr w:rsidR="00224ECB" w:rsidRPr="005A3E42" w:rsidTr="00F20057">
        <w:trPr>
          <w:gridAfter w:val="1"/>
          <w:wAfter w:w="60" w:type="dxa"/>
          <w:trHeight w:val="107"/>
        </w:trPr>
        <w:tc>
          <w:tcPr>
            <w:tcW w:w="10270" w:type="dxa"/>
            <w:gridSpan w:val="7"/>
            <w:shd w:val="clear" w:color="auto" w:fill="D9D9D9"/>
          </w:tcPr>
          <w:p w:rsidR="00224ECB" w:rsidRPr="00F57FFB" w:rsidRDefault="00224ECB" w:rsidP="00F20057">
            <w:pPr>
              <w:spacing w:before="120" w:after="120"/>
              <w:ind w:firstLine="0"/>
              <w:rPr>
                <w:color w:val="000000"/>
                <w:sz w:val="24"/>
                <w:szCs w:val="24"/>
                <w:lang w:val="ro-RO"/>
              </w:rPr>
            </w:pPr>
            <w:r w:rsidRPr="00F57FFB">
              <w:rPr>
                <w:bCs/>
                <w:sz w:val="24"/>
                <w:szCs w:val="24"/>
                <w:lang w:val="ro-RO"/>
              </w:rPr>
              <w:t>c) Identificați peste cît timp vor fi resimțite impacturile estimate și este necesară evaluarea performanței actului normativ propus. Explicați cum va fi monitorizată şi evaluată opțiunea.</w:t>
            </w:r>
          </w:p>
        </w:tc>
      </w:tr>
      <w:tr w:rsidR="00224ECB" w:rsidRPr="005A3E42" w:rsidTr="00F20057">
        <w:trPr>
          <w:gridAfter w:val="1"/>
          <w:wAfter w:w="60" w:type="dxa"/>
          <w:trHeight w:val="107"/>
        </w:trPr>
        <w:tc>
          <w:tcPr>
            <w:tcW w:w="10270" w:type="dxa"/>
            <w:gridSpan w:val="7"/>
          </w:tcPr>
          <w:p w:rsidR="00224ECB" w:rsidRPr="00F57FFB" w:rsidRDefault="00224ECB" w:rsidP="00F20057">
            <w:pPr>
              <w:widowControl w:val="0"/>
              <w:autoSpaceDE w:val="0"/>
              <w:autoSpaceDN w:val="0"/>
              <w:adjustRightInd w:val="0"/>
              <w:ind w:firstLine="709"/>
              <w:rPr>
                <w:sz w:val="24"/>
                <w:szCs w:val="24"/>
                <w:lang w:val="ro-RO"/>
              </w:rPr>
            </w:pPr>
            <w:r w:rsidRPr="00F57FFB">
              <w:rPr>
                <w:color w:val="000000"/>
                <w:sz w:val="24"/>
                <w:szCs w:val="24"/>
                <w:lang w:val="ro-RO"/>
              </w:rPr>
              <w:t xml:space="preserve"> </w:t>
            </w:r>
            <w:r w:rsidRPr="00F57FFB">
              <w:rPr>
                <w:sz w:val="24"/>
                <w:szCs w:val="24"/>
                <w:lang w:val="ro-RO"/>
              </w:rPr>
              <w:t>Impacturile estimate vor fi resimțite chiar în primul an (2024)</w:t>
            </w:r>
            <w:r w:rsidR="00105696" w:rsidRPr="00F57FFB">
              <w:rPr>
                <w:sz w:val="24"/>
                <w:szCs w:val="24"/>
                <w:lang w:val="ro-RO"/>
              </w:rPr>
              <w:t>, odată</w:t>
            </w:r>
            <w:r w:rsidRPr="00F57FFB">
              <w:rPr>
                <w:sz w:val="24"/>
                <w:szCs w:val="24"/>
                <w:lang w:val="ro-RO"/>
              </w:rPr>
              <w:t xml:space="preserve"> cu aplicarea limitelor cantitative pentru introducerea pe piață a hidrofluorcarburilor. Trendul funcțional de eficacitate a înlocuirii agenților frigorifici sintetici </w:t>
            </w:r>
            <w:r w:rsidR="002608CC" w:rsidRPr="00F57FFB">
              <w:rPr>
                <w:sz w:val="24"/>
                <w:szCs w:val="24"/>
                <w:lang w:val="ro-RO"/>
              </w:rPr>
              <w:t>cu</w:t>
            </w:r>
            <w:r w:rsidRPr="00F57FFB">
              <w:rPr>
                <w:sz w:val="24"/>
                <w:szCs w:val="24"/>
                <w:lang w:val="ro-RO"/>
              </w:rPr>
              <w:t xml:space="preserve"> agenți de răcire naturali va fi constant în cre</w:t>
            </w:r>
            <w:r w:rsidR="00F57FFB">
              <w:rPr>
                <w:sz w:val="24"/>
                <w:szCs w:val="24"/>
                <w:lang w:val="ro-RO"/>
              </w:rPr>
              <w:t>ș</w:t>
            </w:r>
            <w:r w:rsidRPr="00F57FFB">
              <w:rPr>
                <w:sz w:val="24"/>
                <w:szCs w:val="24"/>
                <w:lang w:val="ro-RO"/>
              </w:rPr>
              <w:t xml:space="preserve">tere, </w:t>
            </w:r>
            <w:r w:rsidR="00105696" w:rsidRPr="00F57FFB">
              <w:rPr>
                <w:sz w:val="24"/>
                <w:szCs w:val="24"/>
                <w:lang w:val="ro-RO"/>
              </w:rPr>
              <w:t xml:space="preserve">fapt </w:t>
            </w:r>
            <w:r w:rsidRPr="00F57FFB">
              <w:rPr>
                <w:sz w:val="24"/>
                <w:szCs w:val="24"/>
                <w:lang w:val="ro-RO"/>
              </w:rPr>
              <w:t>ce va contribui la ecologizarea IMM-urilor.</w:t>
            </w:r>
          </w:p>
          <w:p w:rsidR="00224ECB" w:rsidRPr="00F57FFB" w:rsidRDefault="00224ECB" w:rsidP="00F20057">
            <w:pPr>
              <w:shd w:val="clear" w:color="auto" w:fill="FFFFFF"/>
              <w:rPr>
                <w:sz w:val="24"/>
                <w:szCs w:val="24"/>
                <w:lang w:val="ro-RO"/>
              </w:rPr>
            </w:pPr>
            <w:r w:rsidRPr="00F57FFB">
              <w:rPr>
                <w:sz w:val="24"/>
                <w:szCs w:val="24"/>
                <w:lang w:val="ro-RO"/>
              </w:rPr>
              <w:t>Emiterea autorizaţiilor pentru importul sau exportul produselor și echipamentelor care conțin sau a căror funcționare se bazează pe gaze F</w:t>
            </w:r>
            <w:r w:rsidR="002608CC" w:rsidRPr="00F57FFB">
              <w:rPr>
                <w:sz w:val="24"/>
                <w:szCs w:val="24"/>
                <w:lang w:val="ro-RO"/>
              </w:rPr>
              <w:t>,</w:t>
            </w:r>
            <w:r w:rsidRPr="00F57FFB">
              <w:rPr>
                <w:sz w:val="24"/>
                <w:szCs w:val="24"/>
                <w:lang w:val="ro-RO"/>
              </w:rPr>
              <w:t xml:space="preserve"> din data întrării în vigoare a proiectului de lege</w:t>
            </w:r>
            <w:r w:rsidR="002608CC" w:rsidRPr="00F57FFB">
              <w:rPr>
                <w:sz w:val="24"/>
                <w:szCs w:val="24"/>
                <w:lang w:val="ro-RO"/>
              </w:rPr>
              <w:t>,</w:t>
            </w:r>
            <w:r w:rsidRPr="00F57FFB">
              <w:rPr>
                <w:sz w:val="24"/>
                <w:szCs w:val="24"/>
                <w:lang w:val="ro-RO"/>
              </w:rPr>
              <w:t xml:space="preserve"> va permite monitorizarea eficace a emisiilor de gaze fluorurate cu efect de ser</w:t>
            </w:r>
            <w:r w:rsidR="00E46E88">
              <w:rPr>
                <w:sz w:val="24"/>
                <w:szCs w:val="24"/>
                <w:lang w:val="ro-RO"/>
              </w:rPr>
              <w:t>ă</w:t>
            </w:r>
            <w:r w:rsidRPr="00F57FFB">
              <w:rPr>
                <w:sz w:val="24"/>
                <w:szCs w:val="24"/>
                <w:lang w:val="ro-RO"/>
              </w:rPr>
              <w:t>.</w:t>
            </w:r>
          </w:p>
          <w:p w:rsidR="00224ECB" w:rsidRPr="00F57FFB" w:rsidRDefault="00224ECB" w:rsidP="002608CC">
            <w:pPr>
              <w:shd w:val="clear" w:color="auto" w:fill="FFFFFF"/>
              <w:rPr>
                <w:sz w:val="24"/>
                <w:szCs w:val="24"/>
                <w:lang w:val="ro-RO"/>
              </w:rPr>
            </w:pPr>
            <w:r w:rsidRPr="00F57FFB">
              <w:rPr>
                <w:sz w:val="24"/>
                <w:szCs w:val="24"/>
                <w:lang w:val="ro-RO"/>
              </w:rPr>
              <w:t xml:space="preserve">Implementarea </w:t>
            </w:r>
            <w:r w:rsidR="002608CC" w:rsidRPr="00F57FFB">
              <w:rPr>
                <w:sz w:val="24"/>
                <w:szCs w:val="24"/>
                <w:lang w:val="ro-RO"/>
              </w:rPr>
              <w:t xml:space="preserve">prevederilor </w:t>
            </w:r>
            <w:r w:rsidRPr="00F57FFB">
              <w:rPr>
                <w:sz w:val="24"/>
                <w:szCs w:val="24"/>
                <w:lang w:val="ro-RO"/>
              </w:rPr>
              <w:t xml:space="preserve">legii va </w:t>
            </w:r>
            <w:r w:rsidR="002608CC" w:rsidRPr="00F57FFB">
              <w:rPr>
                <w:sz w:val="24"/>
                <w:szCs w:val="24"/>
                <w:lang w:val="ro-RO"/>
              </w:rPr>
              <w:t xml:space="preserve">contribui la </w:t>
            </w:r>
            <w:r w:rsidRPr="00F57FFB">
              <w:rPr>
                <w:sz w:val="24"/>
                <w:szCs w:val="24"/>
                <w:lang w:val="ro-RO"/>
              </w:rPr>
              <w:t>reduce</w:t>
            </w:r>
            <w:r w:rsidR="002608CC" w:rsidRPr="00F57FFB">
              <w:rPr>
                <w:sz w:val="24"/>
                <w:szCs w:val="24"/>
                <w:lang w:val="ro-RO"/>
              </w:rPr>
              <w:t>rea</w:t>
            </w:r>
            <w:r w:rsidRPr="00F57FFB">
              <w:rPr>
                <w:sz w:val="24"/>
                <w:szCs w:val="24"/>
                <w:lang w:val="ro-RO"/>
              </w:rPr>
              <w:t xml:space="preserve"> impactul</w:t>
            </w:r>
            <w:r w:rsidR="002608CC" w:rsidRPr="00F57FFB">
              <w:rPr>
                <w:sz w:val="24"/>
                <w:szCs w:val="24"/>
                <w:lang w:val="ro-RO"/>
              </w:rPr>
              <w:t>ui</w:t>
            </w:r>
            <w:r w:rsidRPr="00F57FFB">
              <w:rPr>
                <w:sz w:val="24"/>
                <w:szCs w:val="24"/>
                <w:lang w:val="ro-RO"/>
              </w:rPr>
              <w:t xml:space="preserve"> utilizării HCF asupra climei în timp începînd cu anul 2029. Limita anuală a HCF introduse pe piață </w:t>
            </w:r>
            <w:r w:rsidR="002608CC" w:rsidRPr="00F57FFB">
              <w:rPr>
                <w:sz w:val="24"/>
                <w:szCs w:val="24"/>
                <w:lang w:val="ro-RO"/>
              </w:rPr>
              <w:t>către anul</w:t>
            </w:r>
            <w:r w:rsidRPr="00F57FFB">
              <w:rPr>
                <w:sz w:val="24"/>
                <w:szCs w:val="24"/>
                <w:lang w:val="ro-RO"/>
              </w:rPr>
              <w:t xml:space="preserve"> 2045 va </w:t>
            </w:r>
            <w:r w:rsidR="002608CC" w:rsidRPr="00F57FFB">
              <w:rPr>
                <w:sz w:val="24"/>
                <w:szCs w:val="24"/>
                <w:lang w:val="ro-RO"/>
              </w:rPr>
              <w:t>constitui 20 % din nivelul de bază, calculat în rezultatul estimării consumului pentru anii</w:t>
            </w:r>
            <w:r w:rsidRPr="00F57FFB">
              <w:rPr>
                <w:sz w:val="24"/>
                <w:szCs w:val="24"/>
                <w:lang w:val="ro-RO"/>
              </w:rPr>
              <w:t xml:space="preserve"> 2020-2022. Pentru a asigura respectarea limitelor</w:t>
            </w:r>
            <w:r w:rsidR="002608CC" w:rsidRPr="00F57FFB">
              <w:rPr>
                <w:sz w:val="24"/>
                <w:szCs w:val="24"/>
                <w:lang w:val="ro-RO"/>
              </w:rPr>
              <w:t xml:space="preserve"> de import</w:t>
            </w:r>
            <w:r w:rsidRPr="00F57FFB">
              <w:rPr>
                <w:sz w:val="24"/>
                <w:szCs w:val="24"/>
                <w:lang w:val="ro-RO"/>
              </w:rPr>
              <w:t xml:space="preserve">, producătorilor și importatorilor </w:t>
            </w:r>
            <w:r w:rsidR="002608CC" w:rsidRPr="00F57FFB">
              <w:rPr>
                <w:sz w:val="24"/>
                <w:szCs w:val="24"/>
                <w:lang w:val="ro-RO"/>
              </w:rPr>
              <w:t xml:space="preserve">li se vor aloca </w:t>
            </w:r>
            <w:r w:rsidRPr="00F57FFB">
              <w:rPr>
                <w:sz w:val="24"/>
                <w:szCs w:val="24"/>
                <w:lang w:val="ro-RO"/>
              </w:rPr>
              <w:t xml:space="preserve">cote anuale, depășirea </w:t>
            </w:r>
            <w:r w:rsidR="002608CC" w:rsidRPr="00F57FFB">
              <w:rPr>
                <w:sz w:val="24"/>
                <w:szCs w:val="24"/>
                <w:lang w:val="ro-RO"/>
              </w:rPr>
              <w:t>cărora</w:t>
            </w:r>
            <w:r w:rsidRPr="00F57FFB">
              <w:rPr>
                <w:sz w:val="24"/>
                <w:szCs w:val="24"/>
                <w:lang w:val="ro-RO"/>
              </w:rPr>
              <w:t xml:space="preserve"> va fi interzisă. </w:t>
            </w:r>
          </w:p>
        </w:tc>
      </w:tr>
      <w:tr w:rsidR="00224ECB" w:rsidRPr="00F57FFB" w:rsidTr="00F20057">
        <w:trPr>
          <w:gridAfter w:val="1"/>
          <w:wAfter w:w="60" w:type="dxa"/>
          <w:trHeight w:val="178"/>
        </w:trPr>
        <w:tc>
          <w:tcPr>
            <w:tcW w:w="10270" w:type="dxa"/>
            <w:gridSpan w:val="7"/>
            <w:shd w:val="clear" w:color="auto" w:fill="BFBFBF"/>
          </w:tcPr>
          <w:p w:rsidR="00224ECB" w:rsidRPr="00F57FFB" w:rsidRDefault="00224ECB" w:rsidP="00F20057">
            <w:pPr>
              <w:spacing w:before="120" w:after="120"/>
              <w:ind w:firstLine="0"/>
              <w:rPr>
                <w:b/>
                <w:bCs/>
                <w:sz w:val="24"/>
                <w:szCs w:val="24"/>
                <w:lang w:val="ro-RO" w:eastAsia="ja-JP"/>
              </w:rPr>
            </w:pPr>
            <w:r w:rsidRPr="00F57FFB">
              <w:rPr>
                <w:b/>
                <w:bCs/>
                <w:sz w:val="24"/>
                <w:szCs w:val="24"/>
                <w:lang w:val="ro-RO" w:eastAsia="ja-JP"/>
              </w:rPr>
              <w:t>7. Consultarea</w:t>
            </w:r>
          </w:p>
        </w:tc>
      </w:tr>
      <w:tr w:rsidR="00224ECB" w:rsidRPr="005A3E42" w:rsidTr="00F20057">
        <w:trPr>
          <w:gridAfter w:val="1"/>
          <w:wAfter w:w="60" w:type="dxa"/>
          <w:trHeight w:val="178"/>
        </w:trPr>
        <w:tc>
          <w:tcPr>
            <w:tcW w:w="10270" w:type="dxa"/>
            <w:gridSpan w:val="7"/>
            <w:shd w:val="clear" w:color="auto" w:fill="D9D9D9"/>
          </w:tcPr>
          <w:p w:rsidR="00224ECB" w:rsidRPr="00F57FFB" w:rsidRDefault="00224ECB" w:rsidP="00F20057">
            <w:pPr>
              <w:spacing w:before="120" w:after="120"/>
              <w:ind w:firstLine="0"/>
              <w:rPr>
                <w:b/>
                <w:bCs/>
                <w:sz w:val="24"/>
                <w:szCs w:val="24"/>
                <w:lang w:val="ro-RO" w:eastAsia="ja-JP"/>
              </w:rPr>
            </w:pPr>
            <w:r w:rsidRPr="00F57FFB">
              <w:rPr>
                <w:sz w:val="24"/>
                <w:szCs w:val="24"/>
                <w:lang w:val="ro-RO"/>
              </w:rPr>
              <w:lastRenderedPageBreak/>
              <w:t>a) Identificați principalele părţi (grupuri) interesate în intervenția propusă</w:t>
            </w:r>
          </w:p>
        </w:tc>
      </w:tr>
      <w:tr w:rsidR="00224ECB" w:rsidRPr="00F57FFB" w:rsidTr="00F20057">
        <w:trPr>
          <w:gridAfter w:val="1"/>
          <w:wAfter w:w="60" w:type="dxa"/>
          <w:trHeight w:val="178"/>
        </w:trPr>
        <w:tc>
          <w:tcPr>
            <w:tcW w:w="10270" w:type="dxa"/>
            <w:gridSpan w:val="7"/>
          </w:tcPr>
          <w:p w:rsidR="00224ECB" w:rsidRPr="00F57FFB" w:rsidRDefault="00224ECB" w:rsidP="00F20057">
            <w:pPr>
              <w:spacing w:before="120" w:after="120"/>
              <w:ind w:firstLine="0"/>
              <w:rPr>
                <w:color w:val="000000"/>
                <w:sz w:val="24"/>
                <w:szCs w:val="24"/>
                <w:lang w:val="ro-RO" w:eastAsia="ru-RU"/>
              </w:rPr>
            </w:pPr>
            <w:r w:rsidRPr="00F57FFB">
              <w:rPr>
                <w:color w:val="000000"/>
                <w:sz w:val="24"/>
                <w:szCs w:val="24"/>
                <w:lang w:val="ro-RO" w:eastAsia="ru-RU"/>
              </w:rPr>
              <w:t xml:space="preserve">Principalele părţi care ar putea fi ulterior </w:t>
            </w:r>
            <w:r w:rsidR="00176679">
              <w:rPr>
                <w:color w:val="000000"/>
                <w:sz w:val="24"/>
                <w:szCs w:val="24"/>
                <w:lang w:val="ro-RO" w:eastAsia="ru-RU"/>
              </w:rPr>
              <w:t>vizate</w:t>
            </w:r>
            <w:r w:rsidRPr="00F57FFB">
              <w:rPr>
                <w:color w:val="000000"/>
                <w:sz w:val="24"/>
                <w:szCs w:val="24"/>
                <w:lang w:val="ro-RO" w:eastAsia="ru-RU"/>
              </w:rPr>
              <w:t xml:space="preserve"> odată cu elaborarea și aprobarea</w:t>
            </w:r>
            <w:r w:rsidRPr="00F57FFB">
              <w:rPr>
                <w:sz w:val="24"/>
                <w:szCs w:val="24"/>
                <w:lang w:val="ro-RO"/>
              </w:rPr>
              <w:t xml:space="preserve"> leg</w:t>
            </w:r>
            <w:r w:rsidR="00176679">
              <w:rPr>
                <w:sz w:val="24"/>
                <w:szCs w:val="24"/>
                <w:lang w:val="ro-RO"/>
              </w:rPr>
              <w:t>ii</w:t>
            </w:r>
            <w:r w:rsidRPr="00F57FFB">
              <w:rPr>
                <w:sz w:val="24"/>
                <w:szCs w:val="24"/>
                <w:lang w:val="ro-RO"/>
              </w:rPr>
              <w:t xml:space="preserve"> </w:t>
            </w:r>
            <w:r w:rsidRPr="00F57FFB">
              <w:rPr>
                <w:color w:val="000000"/>
                <w:sz w:val="24"/>
                <w:szCs w:val="24"/>
                <w:lang w:val="ro-RO" w:eastAsia="ja-JP"/>
              </w:rPr>
              <w:t xml:space="preserve">privind </w:t>
            </w:r>
            <w:r w:rsidRPr="00F57FFB">
              <w:rPr>
                <w:bCs/>
                <w:sz w:val="24"/>
                <w:szCs w:val="24"/>
                <w:lang w:val="ro-RO"/>
              </w:rPr>
              <w:t>gazele fluorurate cu efect de ser</w:t>
            </w:r>
            <w:r w:rsidRPr="00F57FFB">
              <w:rPr>
                <w:sz w:val="24"/>
                <w:szCs w:val="24"/>
                <w:lang w:val="ro-RO"/>
              </w:rPr>
              <w:t>ă</w:t>
            </w:r>
            <w:r w:rsidRPr="00F57FFB">
              <w:rPr>
                <w:color w:val="000000"/>
                <w:sz w:val="24"/>
                <w:szCs w:val="24"/>
                <w:lang w:val="ro-RO" w:eastAsia="ru-RU"/>
              </w:rPr>
              <w:t xml:space="preserve">, sunt: </w:t>
            </w:r>
          </w:p>
          <w:p w:rsidR="00224ECB" w:rsidRPr="00F57FFB" w:rsidRDefault="00224ECB" w:rsidP="00F20057">
            <w:pPr>
              <w:spacing w:before="120" w:after="120"/>
              <w:ind w:firstLine="0"/>
              <w:rPr>
                <w:i/>
                <w:color w:val="000000"/>
                <w:sz w:val="24"/>
                <w:szCs w:val="24"/>
                <w:lang w:val="ro-RO" w:eastAsia="ru-RU"/>
              </w:rPr>
            </w:pPr>
            <w:r w:rsidRPr="00F57FFB">
              <w:rPr>
                <w:bCs/>
                <w:i/>
                <w:sz w:val="24"/>
                <w:szCs w:val="24"/>
                <w:lang w:val="ro-RO" w:eastAsia="ru-RU"/>
              </w:rPr>
              <w:t>Autorităţile publice care vor avea obligaţia implementării prevederilor noii Legi:</w:t>
            </w:r>
          </w:p>
          <w:p w:rsidR="00224ECB" w:rsidRPr="00F57FFB" w:rsidRDefault="00224ECB" w:rsidP="00F20057">
            <w:pPr>
              <w:numPr>
                <w:ilvl w:val="0"/>
                <w:numId w:val="10"/>
              </w:numPr>
              <w:suppressAutoHyphens/>
              <w:ind w:left="357" w:hanging="357"/>
              <w:rPr>
                <w:color w:val="000000"/>
                <w:sz w:val="24"/>
                <w:szCs w:val="24"/>
                <w:lang w:val="ro-RO"/>
              </w:rPr>
            </w:pPr>
            <w:r w:rsidRPr="00F57FFB">
              <w:rPr>
                <w:color w:val="000000"/>
                <w:sz w:val="24"/>
                <w:szCs w:val="24"/>
                <w:lang w:val="ro-RO"/>
              </w:rPr>
              <w:t xml:space="preserve">Ministerul Agriculturii, Dezvoltării Regionale și Mediului; </w:t>
            </w:r>
          </w:p>
          <w:p w:rsidR="00224ECB" w:rsidRPr="00F57FFB" w:rsidRDefault="00224ECB" w:rsidP="00F20057">
            <w:pPr>
              <w:numPr>
                <w:ilvl w:val="0"/>
                <w:numId w:val="10"/>
              </w:numPr>
              <w:suppressAutoHyphens/>
              <w:ind w:left="357" w:hanging="357"/>
              <w:rPr>
                <w:color w:val="000000"/>
                <w:sz w:val="24"/>
                <w:szCs w:val="24"/>
                <w:lang w:val="ro-RO"/>
              </w:rPr>
            </w:pPr>
            <w:r w:rsidRPr="00F57FFB">
              <w:rPr>
                <w:color w:val="000000"/>
                <w:sz w:val="24"/>
                <w:szCs w:val="24"/>
                <w:lang w:val="ro-RO"/>
              </w:rPr>
              <w:t>Ministerul Economiei și Infrastructuri;</w:t>
            </w:r>
          </w:p>
          <w:p w:rsidR="00224ECB" w:rsidRPr="00F57FFB" w:rsidRDefault="00224ECB" w:rsidP="00F20057">
            <w:pPr>
              <w:numPr>
                <w:ilvl w:val="0"/>
                <w:numId w:val="10"/>
              </w:numPr>
              <w:suppressAutoHyphens/>
              <w:ind w:left="357" w:hanging="357"/>
              <w:rPr>
                <w:color w:val="000000"/>
                <w:sz w:val="24"/>
                <w:szCs w:val="24"/>
                <w:lang w:val="ro-RO"/>
              </w:rPr>
            </w:pPr>
            <w:r w:rsidRPr="00F57FFB">
              <w:rPr>
                <w:sz w:val="24"/>
                <w:szCs w:val="24"/>
                <w:lang w:val="ro-RO"/>
              </w:rPr>
              <w:t>Ministerul Finanțelor;</w:t>
            </w:r>
          </w:p>
          <w:p w:rsidR="00224ECB" w:rsidRPr="00F57FFB" w:rsidRDefault="00224ECB" w:rsidP="00F20057">
            <w:pPr>
              <w:numPr>
                <w:ilvl w:val="0"/>
                <w:numId w:val="10"/>
              </w:numPr>
              <w:suppressAutoHyphens/>
              <w:ind w:left="357" w:hanging="357"/>
              <w:rPr>
                <w:color w:val="000000"/>
                <w:sz w:val="24"/>
                <w:szCs w:val="24"/>
                <w:lang w:val="ro-RO"/>
              </w:rPr>
            </w:pPr>
            <w:r w:rsidRPr="00F57FFB">
              <w:rPr>
                <w:rFonts w:eastAsia="Calibri"/>
                <w:sz w:val="24"/>
                <w:szCs w:val="24"/>
                <w:lang w:val="ro-RO"/>
              </w:rPr>
              <w:t>Ministerul Sănătății, Muncii și Protecției Sociale;</w:t>
            </w:r>
          </w:p>
          <w:p w:rsidR="00224ECB" w:rsidRPr="00F57FFB" w:rsidRDefault="00224ECB" w:rsidP="00F20057">
            <w:pPr>
              <w:numPr>
                <w:ilvl w:val="0"/>
                <w:numId w:val="10"/>
              </w:numPr>
              <w:suppressAutoHyphens/>
              <w:ind w:left="357" w:hanging="357"/>
              <w:rPr>
                <w:color w:val="000000"/>
                <w:sz w:val="24"/>
                <w:szCs w:val="24"/>
                <w:lang w:val="ro-RO"/>
              </w:rPr>
            </w:pPr>
            <w:r w:rsidRPr="00F57FFB">
              <w:rPr>
                <w:rFonts w:eastAsia="Calibri"/>
                <w:sz w:val="24"/>
                <w:szCs w:val="24"/>
                <w:lang w:val="ro-RO"/>
              </w:rPr>
              <w:t>Ministerul Afacerilor Externe si Integrării Europene;</w:t>
            </w:r>
          </w:p>
          <w:p w:rsidR="00224ECB" w:rsidRPr="00F57FFB" w:rsidRDefault="00224ECB" w:rsidP="00F20057">
            <w:pPr>
              <w:numPr>
                <w:ilvl w:val="0"/>
                <w:numId w:val="10"/>
              </w:numPr>
              <w:suppressAutoHyphens/>
              <w:ind w:left="357" w:hanging="357"/>
              <w:rPr>
                <w:color w:val="000000"/>
                <w:sz w:val="24"/>
                <w:szCs w:val="24"/>
                <w:lang w:val="ro-RO"/>
              </w:rPr>
            </w:pPr>
            <w:r w:rsidRPr="00F57FFB">
              <w:rPr>
                <w:rFonts w:eastAsia="Calibri"/>
                <w:sz w:val="24"/>
                <w:szCs w:val="24"/>
                <w:lang w:val="ro-RO"/>
              </w:rPr>
              <w:t>Ministerul Educației, Culturii și Cercetării.</w:t>
            </w:r>
          </w:p>
          <w:p w:rsidR="00224ECB" w:rsidRPr="00F57FFB" w:rsidRDefault="00224ECB" w:rsidP="00F20057">
            <w:pPr>
              <w:shd w:val="clear" w:color="auto" w:fill="FFFFFF"/>
              <w:adjustRightInd w:val="0"/>
              <w:snapToGrid w:val="0"/>
              <w:ind w:firstLine="0"/>
              <w:textAlignment w:val="top"/>
              <w:rPr>
                <w:rFonts w:eastAsia="Calibri"/>
                <w:i/>
                <w:sz w:val="24"/>
                <w:szCs w:val="24"/>
                <w:lang w:val="ro-RO" w:eastAsia="ro-RO" w:bidi="or-IN"/>
              </w:rPr>
            </w:pPr>
          </w:p>
          <w:p w:rsidR="00224ECB" w:rsidRPr="00F57FFB" w:rsidRDefault="00224ECB" w:rsidP="00F20057">
            <w:pPr>
              <w:shd w:val="clear" w:color="auto" w:fill="FFFFFF"/>
              <w:adjustRightInd w:val="0"/>
              <w:snapToGrid w:val="0"/>
              <w:ind w:firstLine="0"/>
              <w:textAlignment w:val="top"/>
              <w:rPr>
                <w:i/>
                <w:sz w:val="24"/>
                <w:szCs w:val="24"/>
                <w:lang w:val="ro-RO" w:eastAsia="ro-RO" w:bidi="or-IN"/>
              </w:rPr>
            </w:pPr>
            <w:r w:rsidRPr="00F57FFB">
              <w:rPr>
                <w:rFonts w:eastAsia="Calibri"/>
                <w:i/>
                <w:sz w:val="24"/>
                <w:szCs w:val="24"/>
                <w:lang w:val="ro-RO" w:eastAsia="ro-RO" w:bidi="or-IN"/>
              </w:rPr>
              <w:t>A</w:t>
            </w:r>
            <w:r w:rsidRPr="00F57FFB">
              <w:rPr>
                <w:rFonts w:eastAsia="Calibri"/>
                <w:i/>
                <w:sz w:val="24"/>
                <w:szCs w:val="24"/>
                <w:lang w:val="ro-RO" w:eastAsia="ru-RU"/>
              </w:rPr>
              <w:t>utoritățile administrative din subordinea ministerelor</w:t>
            </w:r>
            <w:r w:rsidRPr="00F57FFB">
              <w:rPr>
                <w:rFonts w:eastAsia="Calibri"/>
                <w:i/>
                <w:sz w:val="24"/>
                <w:szCs w:val="24"/>
                <w:lang w:val="ro-RO" w:eastAsia="ro-RO" w:bidi="or-IN"/>
              </w:rPr>
              <w:t xml:space="preserve">: </w:t>
            </w:r>
          </w:p>
          <w:p w:rsidR="00224ECB" w:rsidRPr="00F57FFB" w:rsidRDefault="00224ECB" w:rsidP="00F20057">
            <w:pPr>
              <w:numPr>
                <w:ilvl w:val="0"/>
                <w:numId w:val="11"/>
              </w:numPr>
              <w:suppressAutoHyphens/>
              <w:ind w:left="357" w:hanging="357"/>
              <w:rPr>
                <w:color w:val="000000"/>
                <w:sz w:val="24"/>
                <w:szCs w:val="24"/>
                <w:lang w:val="ro-RO"/>
              </w:rPr>
            </w:pPr>
            <w:r w:rsidRPr="00F57FFB">
              <w:rPr>
                <w:color w:val="000000"/>
                <w:sz w:val="24"/>
                <w:szCs w:val="24"/>
                <w:lang w:val="ro-RO"/>
              </w:rPr>
              <w:t>Agenția de Mediu;</w:t>
            </w:r>
          </w:p>
          <w:p w:rsidR="00224ECB" w:rsidRPr="00F57FFB" w:rsidRDefault="00224ECB" w:rsidP="00F20057">
            <w:pPr>
              <w:numPr>
                <w:ilvl w:val="0"/>
                <w:numId w:val="11"/>
              </w:numPr>
              <w:suppressAutoHyphens/>
              <w:ind w:left="357" w:hanging="357"/>
              <w:rPr>
                <w:color w:val="000000"/>
                <w:sz w:val="24"/>
                <w:szCs w:val="24"/>
                <w:lang w:val="ro-RO"/>
              </w:rPr>
            </w:pPr>
            <w:r w:rsidRPr="00F57FFB">
              <w:rPr>
                <w:rFonts w:eastAsia="Calibri"/>
                <w:sz w:val="24"/>
                <w:szCs w:val="24"/>
                <w:lang w:val="ro-RO" w:eastAsia="ro-RO" w:bidi="or-IN"/>
              </w:rPr>
              <w:t>Instituția Publică ”Unitatea de implementare a proiectelor în domeniul mediului”;</w:t>
            </w:r>
          </w:p>
          <w:p w:rsidR="00224ECB" w:rsidRPr="00F57FFB" w:rsidRDefault="00224ECB" w:rsidP="00F20057">
            <w:pPr>
              <w:numPr>
                <w:ilvl w:val="0"/>
                <w:numId w:val="11"/>
              </w:numPr>
              <w:suppressAutoHyphens/>
              <w:ind w:left="357" w:hanging="357"/>
              <w:rPr>
                <w:color w:val="000000"/>
                <w:sz w:val="24"/>
                <w:szCs w:val="24"/>
                <w:lang w:val="ro-RO"/>
              </w:rPr>
            </w:pPr>
            <w:r w:rsidRPr="00F57FFB">
              <w:rPr>
                <w:color w:val="000000"/>
                <w:sz w:val="24"/>
                <w:szCs w:val="24"/>
                <w:lang w:val="ro-RO"/>
              </w:rPr>
              <w:t>Inspectoratul pentru Protecția Mediului;</w:t>
            </w:r>
          </w:p>
          <w:p w:rsidR="00224ECB" w:rsidRPr="00F57FFB" w:rsidRDefault="00224ECB" w:rsidP="00F20057">
            <w:pPr>
              <w:numPr>
                <w:ilvl w:val="0"/>
                <w:numId w:val="11"/>
              </w:numPr>
              <w:suppressAutoHyphens/>
              <w:ind w:left="357" w:hanging="357"/>
              <w:rPr>
                <w:sz w:val="24"/>
                <w:szCs w:val="24"/>
                <w:lang w:val="ro-RO"/>
              </w:rPr>
            </w:pPr>
            <w:r w:rsidRPr="00F57FFB">
              <w:rPr>
                <w:sz w:val="24"/>
                <w:szCs w:val="24"/>
                <w:shd w:val="clear" w:color="auto" w:fill="FFFFFF"/>
                <w:lang w:val="ro-RO"/>
              </w:rPr>
              <w:t>Agenția Naționale de Reglementare a Activităților Nucleare, Radiologice și Chimice</w:t>
            </w:r>
          </w:p>
          <w:p w:rsidR="00224ECB" w:rsidRPr="00F57FFB" w:rsidRDefault="00224ECB" w:rsidP="00F20057">
            <w:pPr>
              <w:numPr>
                <w:ilvl w:val="0"/>
                <w:numId w:val="11"/>
              </w:numPr>
              <w:suppressAutoHyphens/>
              <w:ind w:left="357" w:hanging="357"/>
              <w:rPr>
                <w:sz w:val="24"/>
                <w:szCs w:val="24"/>
                <w:lang w:val="ro-RO"/>
              </w:rPr>
            </w:pPr>
            <w:r w:rsidRPr="00F57FFB">
              <w:rPr>
                <w:sz w:val="24"/>
                <w:szCs w:val="24"/>
                <w:lang w:val="ro-RO"/>
              </w:rPr>
              <w:t>Serviciul Vamal;</w:t>
            </w:r>
          </w:p>
          <w:p w:rsidR="00224ECB" w:rsidRPr="00F57FFB" w:rsidRDefault="00224ECB" w:rsidP="00F20057">
            <w:pPr>
              <w:numPr>
                <w:ilvl w:val="0"/>
                <w:numId w:val="11"/>
              </w:numPr>
              <w:suppressAutoHyphens/>
              <w:ind w:left="357" w:hanging="357"/>
              <w:rPr>
                <w:sz w:val="24"/>
                <w:szCs w:val="24"/>
                <w:lang w:val="ro-RO"/>
              </w:rPr>
            </w:pPr>
            <w:r w:rsidRPr="00F57FFB">
              <w:rPr>
                <w:sz w:val="24"/>
                <w:szCs w:val="24"/>
                <w:lang w:val="ro-RO"/>
              </w:rPr>
              <w:t>Agenția Națională pentru Reglementare in Energetica</w:t>
            </w:r>
            <w:r w:rsidRPr="00F57FFB">
              <w:rPr>
                <w:rFonts w:eastAsia="Calibri"/>
                <w:sz w:val="24"/>
                <w:szCs w:val="24"/>
                <w:lang w:val="ro-RO" w:eastAsia="ro-RO" w:bidi="or-IN"/>
              </w:rPr>
              <w:t xml:space="preserve">; </w:t>
            </w:r>
          </w:p>
          <w:p w:rsidR="00224ECB" w:rsidRPr="00F57FFB" w:rsidRDefault="00224ECB" w:rsidP="00F20057">
            <w:pPr>
              <w:numPr>
                <w:ilvl w:val="0"/>
                <w:numId w:val="11"/>
              </w:numPr>
              <w:suppressAutoHyphens/>
              <w:ind w:left="357" w:hanging="357"/>
              <w:rPr>
                <w:sz w:val="24"/>
                <w:szCs w:val="24"/>
                <w:lang w:val="ro-RO"/>
              </w:rPr>
            </w:pPr>
            <w:r w:rsidRPr="00F57FFB">
              <w:rPr>
                <w:rFonts w:eastAsia="Calibri"/>
                <w:sz w:val="24"/>
                <w:szCs w:val="24"/>
                <w:lang w:val="ro-RO" w:eastAsia="ro-RO" w:bidi="or-IN"/>
              </w:rPr>
              <w:t>Agenția Națională pentru Sănătate Publica.</w:t>
            </w:r>
          </w:p>
          <w:p w:rsidR="00224ECB" w:rsidRPr="00F57FFB" w:rsidRDefault="00224ECB" w:rsidP="00F20057">
            <w:pPr>
              <w:widowControl w:val="0"/>
              <w:tabs>
                <w:tab w:val="left" w:pos="220"/>
                <w:tab w:val="left" w:pos="720"/>
              </w:tabs>
              <w:autoSpaceDE w:val="0"/>
              <w:autoSpaceDN w:val="0"/>
              <w:adjustRightInd w:val="0"/>
              <w:ind w:firstLine="0"/>
              <w:rPr>
                <w:i/>
                <w:sz w:val="24"/>
                <w:szCs w:val="24"/>
                <w:lang w:val="ro-RO"/>
              </w:rPr>
            </w:pPr>
          </w:p>
          <w:p w:rsidR="00224ECB" w:rsidRPr="00F57FFB" w:rsidRDefault="00224ECB" w:rsidP="00F20057">
            <w:pPr>
              <w:widowControl w:val="0"/>
              <w:tabs>
                <w:tab w:val="left" w:pos="220"/>
                <w:tab w:val="left" w:pos="720"/>
              </w:tabs>
              <w:autoSpaceDE w:val="0"/>
              <w:autoSpaceDN w:val="0"/>
              <w:adjustRightInd w:val="0"/>
              <w:ind w:firstLine="0"/>
              <w:rPr>
                <w:rFonts w:ascii="Calibri" w:hAnsi="Calibri" w:cs="Calibri"/>
                <w:i/>
                <w:sz w:val="24"/>
                <w:szCs w:val="24"/>
                <w:lang w:val="ro-RO"/>
              </w:rPr>
            </w:pPr>
            <w:r w:rsidRPr="00F57FFB">
              <w:rPr>
                <w:i/>
                <w:sz w:val="24"/>
                <w:szCs w:val="24"/>
                <w:lang w:val="ro-RO"/>
              </w:rPr>
              <w:t xml:space="preserve">Întreprinderi: </w:t>
            </w:r>
          </w:p>
          <w:p w:rsidR="00224ECB" w:rsidRPr="00F57FFB" w:rsidRDefault="00224ECB" w:rsidP="00F20057">
            <w:pPr>
              <w:numPr>
                <w:ilvl w:val="0"/>
                <w:numId w:val="13"/>
              </w:numPr>
              <w:suppressAutoHyphens/>
              <w:rPr>
                <w:sz w:val="24"/>
                <w:szCs w:val="24"/>
                <w:lang w:val="ro-RO"/>
              </w:rPr>
            </w:pPr>
            <w:r w:rsidRPr="00F57FFB">
              <w:rPr>
                <w:sz w:val="24"/>
                <w:szCs w:val="24"/>
                <w:lang w:val="ro-RO"/>
              </w:rPr>
              <w:t>ECOLUX SRL;</w:t>
            </w:r>
          </w:p>
          <w:p w:rsidR="00224ECB" w:rsidRPr="00F57FFB" w:rsidRDefault="00224ECB" w:rsidP="00F20057">
            <w:pPr>
              <w:widowControl w:val="0"/>
              <w:numPr>
                <w:ilvl w:val="0"/>
                <w:numId w:val="13"/>
              </w:numPr>
              <w:tabs>
                <w:tab w:val="left" w:pos="220"/>
                <w:tab w:val="left" w:pos="720"/>
              </w:tabs>
              <w:autoSpaceDE w:val="0"/>
              <w:autoSpaceDN w:val="0"/>
              <w:adjustRightInd w:val="0"/>
              <w:rPr>
                <w:sz w:val="24"/>
                <w:szCs w:val="24"/>
                <w:lang w:val="ro-RO"/>
              </w:rPr>
            </w:pPr>
            <w:r w:rsidRPr="00F57FFB">
              <w:rPr>
                <w:sz w:val="24"/>
                <w:szCs w:val="24"/>
                <w:lang w:val="ro-RO"/>
              </w:rPr>
              <w:t>FRIGOMAȘ SRL;</w:t>
            </w:r>
          </w:p>
          <w:p w:rsidR="00224ECB" w:rsidRPr="00F57FFB" w:rsidRDefault="00224ECB" w:rsidP="00F20057">
            <w:pPr>
              <w:widowControl w:val="0"/>
              <w:numPr>
                <w:ilvl w:val="0"/>
                <w:numId w:val="13"/>
              </w:numPr>
              <w:tabs>
                <w:tab w:val="left" w:pos="220"/>
                <w:tab w:val="left" w:pos="720"/>
              </w:tabs>
              <w:autoSpaceDE w:val="0"/>
              <w:autoSpaceDN w:val="0"/>
              <w:adjustRightInd w:val="0"/>
              <w:rPr>
                <w:sz w:val="24"/>
                <w:szCs w:val="24"/>
                <w:lang w:val="ro-RO"/>
              </w:rPr>
            </w:pPr>
            <w:r w:rsidRPr="00F57FFB">
              <w:rPr>
                <w:sz w:val="24"/>
                <w:szCs w:val="24"/>
                <w:lang w:val="ro-RO"/>
              </w:rPr>
              <w:t>MAȘFRIGCOM SRL;</w:t>
            </w:r>
          </w:p>
          <w:p w:rsidR="00224ECB" w:rsidRPr="00F57FFB" w:rsidRDefault="00224ECB" w:rsidP="00F20057">
            <w:pPr>
              <w:widowControl w:val="0"/>
              <w:numPr>
                <w:ilvl w:val="0"/>
                <w:numId w:val="13"/>
              </w:numPr>
              <w:tabs>
                <w:tab w:val="left" w:pos="220"/>
                <w:tab w:val="left" w:pos="720"/>
              </w:tabs>
              <w:autoSpaceDE w:val="0"/>
              <w:autoSpaceDN w:val="0"/>
              <w:adjustRightInd w:val="0"/>
              <w:rPr>
                <w:sz w:val="24"/>
                <w:szCs w:val="24"/>
                <w:lang w:val="ro-RO"/>
              </w:rPr>
            </w:pPr>
            <w:r w:rsidRPr="00F57FFB">
              <w:rPr>
                <w:sz w:val="24"/>
                <w:szCs w:val="24"/>
                <w:lang w:val="ro-RO"/>
              </w:rPr>
              <w:t>DINA COCIUG SRL;</w:t>
            </w:r>
          </w:p>
          <w:p w:rsidR="00224ECB" w:rsidRPr="00F57FFB" w:rsidRDefault="00224ECB" w:rsidP="00F20057">
            <w:pPr>
              <w:widowControl w:val="0"/>
              <w:numPr>
                <w:ilvl w:val="0"/>
                <w:numId w:val="13"/>
              </w:numPr>
              <w:tabs>
                <w:tab w:val="left" w:pos="220"/>
                <w:tab w:val="left" w:pos="720"/>
              </w:tabs>
              <w:autoSpaceDE w:val="0"/>
              <w:autoSpaceDN w:val="0"/>
              <w:adjustRightInd w:val="0"/>
              <w:rPr>
                <w:sz w:val="24"/>
                <w:szCs w:val="24"/>
                <w:lang w:val="ro-RO"/>
              </w:rPr>
            </w:pPr>
            <w:r w:rsidRPr="00F57FFB">
              <w:rPr>
                <w:sz w:val="24"/>
                <w:szCs w:val="24"/>
                <w:lang w:val="ro-RO"/>
              </w:rPr>
              <w:t>FRIO DINS SRL;</w:t>
            </w:r>
          </w:p>
          <w:p w:rsidR="002608CC" w:rsidRPr="00F57FFB" w:rsidRDefault="002608CC" w:rsidP="00F20057">
            <w:pPr>
              <w:widowControl w:val="0"/>
              <w:numPr>
                <w:ilvl w:val="0"/>
                <w:numId w:val="13"/>
              </w:numPr>
              <w:tabs>
                <w:tab w:val="left" w:pos="220"/>
                <w:tab w:val="left" w:pos="720"/>
              </w:tabs>
              <w:autoSpaceDE w:val="0"/>
              <w:autoSpaceDN w:val="0"/>
              <w:adjustRightInd w:val="0"/>
              <w:rPr>
                <w:sz w:val="24"/>
                <w:szCs w:val="24"/>
                <w:lang w:val="ro-RO"/>
              </w:rPr>
            </w:pPr>
            <w:r w:rsidRPr="00F57FFB">
              <w:rPr>
                <w:sz w:val="24"/>
                <w:szCs w:val="24"/>
                <w:lang w:val="ro-RO"/>
              </w:rPr>
              <w:t>Frig Industrial SRL;</w:t>
            </w:r>
          </w:p>
          <w:p w:rsidR="002608CC" w:rsidRPr="00F57FFB" w:rsidRDefault="002608CC" w:rsidP="00F20057">
            <w:pPr>
              <w:widowControl w:val="0"/>
              <w:numPr>
                <w:ilvl w:val="0"/>
                <w:numId w:val="13"/>
              </w:numPr>
              <w:tabs>
                <w:tab w:val="left" w:pos="220"/>
                <w:tab w:val="left" w:pos="720"/>
              </w:tabs>
              <w:autoSpaceDE w:val="0"/>
              <w:autoSpaceDN w:val="0"/>
              <w:adjustRightInd w:val="0"/>
              <w:rPr>
                <w:sz w:val="24"/>
                <w:szCs w:val="24"/>
                <w:lang w:val="ro-RO"/>
              </w:rPr>
            </w:pPr>
            <w:r w:rsidRPr="00F57FFB">
              <w:rPr>
                <w:sz w:val="24"/>
                <w:szCs w:val="24"/>
                <w:lang w:val="ro-RO"/>
              </w:rPr>
              <w:t>York Refrigerent SRL;</w:t>
            </w:r>
          </w:p>
          <w:p w:rsidR="00224ECB" w:rsidRPr="00F57FFB" w:rsidRDefault="00224ECB" w:rsidP="00F20057">
            <w:pPr>
              <w:numPr>
                <w:ilvl w:val="0"/>
                <w:numId w:val="13"/>
              </w:numPr>
              <w:suppressAutoHyphens/>
              <w:rPr>
                <w:sz w:val="24"/>
                <w:szCs w:val="24"/>
                <w:lang w:val="ro-RO"/>
              </w:rPr>
            </w:pPr>
            <w:r w:rsidRPr="00F57FFB">
              <w:rPr>
                <w:sz w:val="24"/>
                <w:szCs w:val="24"/>
                <w:lang w:val="ro-RO"/>
              </w:rPr>
              <w:t>Asociația “MOLDOVA FRUCT”.</w:t>
            </w:r>
          </w:p>
        </w:tc>
      </w:tr>
      <w:tr w:rsidR="00224ECB" w:rsidRPr="00F57FFB" w:rsidTr="00F20057">
        <w:trPr>
          <w:gridAfter w:val="1"/>
          <w:wAfter w:w="60" w:type="dxa"/>
          <w:trHeight w:val="178"/>
        </w:trPr>
        <w:tc>
          <w:tcPr>
            <w:tcW w:w="10270" w:type="dxa"/>
            <w:gridSpan w:val="7"/>
            <w:shd w:val="clear" w:color="auto" w:fill="D9D9D9"/>
          </w:tcPr>
          <w:p w:rsidR="00224ECB" w:rsidRPr="00F57FFB" w:rsidRDefault="00224ECB" w:rsidP="00F20057">
            <w:pPr>
              <w:spacing w:before="120" w:after="120"/>
              <w:ind w:firstLine="0"/>
              <w:rPr>
                <w:color w:val="000000"/>
                <w:sz w:val="24"/>
                <w:szCs w:val="24"/>
                <w:lang w:val="ro-RO" w:eastAsia="ru-RU"/>
              </w:rPr>
            </w:pPr>
            <w:r w:rsidRPr="00F57FFB">
              <w:rPr>
                <w:sz w:val="24"/>
                <w:szCs w:val="24"/>
                <w:lang w:val="ro-RO"/>
              </w:rPr>
              <w:t xml:space="preserve">b) Explicați succint cum (prin ce metode) s-a asigurat consultarea adecvată a părţilor  </w:t>
            </w:r>
          </w:p>
        </w:tc>
      </w:tr>
      <w:tr w:rsidR="00224ECB" w:rsidRPr="005A3E42" w:rsidTr="00F20057">
        <w:trPr>
          <w:gridAfter w:val="1"/>
          <w:wAfter w:w="60" w:type="dxa"/>
          <w:trHeight w:val="107"/>
        </w:trPr>
        <w:tc>
          <w:tcPr>
            <w:tcW w:w="10270" w:type="dxa"/>
            <w:gridSpan w:val="7"/>
          </w:tcPr>
          <w:p w:rsidR="00224ECB" w:rsidRPr="00F57FFB" w:rsidRDefault="00224ECB" w:rsidP="00F20057">
            <w:pPr>
              <w:ind w:firstLine="318"/>
              <w:rPr>
                <w:color w:val="000000"/>
                <w:sz w:val="24"/>
                <w:szCs w:val="24"/>
                <w:lang w:val="ro-RO" w:eastAsia="ja-JP"/>
              </w:rPr>
            </w:pPr>
            <w:r w:rsidRPr="00F57FFB">
              <w:rPr>
                <w:sz w:val="24"/>
                <w:szCs w:val="24"/>
                <w:lang w:val="ro-RO"/>
              </w:rPr>
              <w:t xml:space="preserve">În procesul de elaborare și promovare a prezentului proiect de act normativ </w:t>
            </w:r>
            <w:r w:rsidR="00176679">
              <w:rPr>
                <w:sz w:val="24"/>
                <w:szCs w:val="24"/>
                <w:lang w:val="ro-RO"/>
              </w:rPr>
              <w:t>sunt</w:t>
            </w:r>
            <w:r w:rsidRPr="00F57FFB">
              <w:rPr>
                <w:sz w:val="24"/>
                <w:szCs w:val="24"/>
                <w:lang w:val="ro-RO"/>
              </w:rPr>
              <w:t xml:space="preserve"> respectate regulile procedurale aplicabile pentru asigurarea transparenței decizionale, prevăzute de Legea nr.239-XVI din 13.11.2008 privind transparența în procesul decizional. </w:t>
            </w:r>
            <w:r w:rsidRPr="00F57FFB">
              <w:rPr>
                <w:bCs/>
                <w:sz w:val="24"/>
                <w:szCs w:val="24"/>
                <w:lang w:val="ro-RO" w:eastAsia="ja-JP"/>
              </w:rPr>
              <w:t xml:space="preserve">Analiza impactului </w:t>
            </w:r>
            <w:r w:rsidRPr="00F57FFB">
              <w:rPr>
                <w:color w:val="000000"/>
                <w:sz w:val="24"/>
                <w:szCs w:val="24"/>
                <w:lang w:val="ro-RO" w:eastAsia="ja-JP"/>
              </w:rPr>
              <w:t xml:space="preserve">proiectului </w:t>
            </w:r>
            <w:r w:rsidR="006A68EC">
              <w:rPr>
                <w:i/>
                <w:color w:val="000000"/>
                <w:sz w:val="24"/>
                <w:szCs w:val="24"/>
                <w:lang w:val="ro-RO" w:eastAsia="ja-JP"/>
              </w:rPr>
              <w:t>l</w:t>
            </w:r>
            <w:r w:rsidRPr="00A00DBA">
              <w:rPr>
                <w:i/>
                <w:color w:val="000000"/>
                <w:sz w:val="24"/>
                <w:szCs w:val="24"/>
                <w:lang w:val="ro-RO" w:eastAsia="ja-JP"/>
              </w:rPr>
              <w:t xml:space="preserve">egii privind </w:t>
            </w:r>
            <w:r w:rsidRPr="00A00DBA">
              <w:rPr>
                <w:bCs/>
                <w:i/>
                <w:sz w:val="24"/>
                <w:szCs w:val="24"/>
                <w:lang w:val="ro-RO"/>
              </w:rPr>
              <w:t>gazele fluorurate cu efect de ser</w:t>
            </w:r>
            <w:r w:rsidRPr="00A00DBA">
              <w:rPr>
                <w:i/>
                <w:sz w:val="24"/>
                <w:szCs w:val="24"/>
                <w:lang w:val="ro-RO"/>
              </w:rPr>
              <w:t>ă</w:t>
            </w:r>
            <w:r w:rsidRPr="00F57FFB">
              <w:rPr>
                <w:sz w:val="24"/>
                <w:szCs w:val="24"/>
                <w:lang w:val="ro-RO"/>
              </w:rPr>
              <w:t xml:space="preserve"> </w:t>
            </w:r>
            <w:r w:rsidRPr="00F57FFB">
              <w:rPr>
                <w:bCs/>
                <w:sz w:val="24"/>
                <w:szCs w:val="24"/>
                <w:lang w:val="ro-RO" w:eastAsia="ja-JP"/>
              </w:rPr>
              <w:t xml:space="preserve">a fost publicată la data de </w:t>
            </w:r>
            <w:r w:rsidRPr="002E0003">
              <w:rPr>
                <w:bCs/>
                <w:sz w:val="24"/>
                <w:szCs w:val="24"/>
                <w:lang w:val="ro-RO" w:eastAsia="ja-JP"/>
              </w:rPr>
              <w:t>0</w:t>
            </w:r>
            <w:r w:rsidR="002E0003" w:rsidRPr="002E0003">
              <w:rPr>
                <w:bCs/>
                <w:sz w:val="24"/>
                <w:szCs w:val="24"/>
                <w:lang w:val="ro-RO" w:eastAsia="ja-JP"/>
              </w:rPr>
              <w:t>5</w:t>
            </w:r>
            <w:r w:rsidRPr="002E0003">
              <w:rPr>
                <w:bCs/>
                <w:sz w:val="24"/>
                <w:szCs w:val="24"/>
                <w:lang w:val="ro-RO" w:eastAsia="ja-JP"/>
              </w:rPr>
              <w:t>.0</w:t>
            </w:r>
            <w:r w:rsidR="003B7307" w:rsidRPr="002E0003">
              <w:rPr>
                <w:bCs/>
                <w:sz w:val="24"/>
                <w:szCs w:val="24"/>
                <w:lang w:val="ro-RO" w:eastAsia="ja-JP"/>
              </w:rPr>
              <w:t>4</w:t>
            </w:r>
            <w:r w:rsidRPr="002E0003">
              <w:rPr>
                <w:bCs/>
                <w:sz w:val="24"/>
                <w:szCs w:val="24"/>
                <w:lang w:val="ro-RO" w:eastAsia="ja-JP"/>
              </w:rPr>
              <w:t xml:space="preserve">.2021 </w:t>
            </w:r>
            <w:r w:rsidRPr="00F57FFB">
              <w:rPr>
                <w:sz w:val="24"/>
                <w:szCs w:val="24"/>
                <w:lang w:val="ro-RO"/>
              </w:rPr>
              <w:t xml:space="preserve">pe pagina web oficială a Ministerului Agriculturii, Dezvoltării Regionale și Mediului </w:t>
            </w:r>
            <w:hyperlink r:id="rId15" w:history="1">
              <w:r w:rsidRPr="00F57FFB">
                <w:rPr>
                  <w:rStyle w:val="a3"/>
                  <w:sz w:val="24"/>
                  <w:szCs w:val="24"/>
                  <w:lang w:val="ro-RO"/>
                </w:rPr>
                <w:t>www.madrm.gov.md</w:t>
              </w:r>
            </w:hyperlink>
            <w:r w:rsidRPr="00F57FFB">
              <w:rPr>
                <w:rStyle w:val="a3"/>
                <w:sz w:val="24"/>
                <w:szCs w:val="24"/>
                <w:lang w:val="ro-RO"/>
              </w:rPr>
              <w:t xml:space="preserve"> </w:t>
            </w:r>
            <w:r w:rsidRPr="00F57FFB">
              <w:rPr>
                <w:bCs/>
                <w:sz w:val="24"/>
                <w:szCs w:val="24"/>
                <w:lang w:val="ro-RO" w:eastAsia="ja-JP"/>
              </w:rPr>
              <w:t xml:space="preserve">astfel încât orice persoană interesată să aibă posibilitatea de a accesa documentul respectiv pentru a prezenta propuneri și obiecții pe </w:t>
            </w:r>
            <w:r w:rsidR="00953D8D">
              <w:rPr>
                <w:bCs/>
                <w:color w:val="000000"/>
                <w:sz w:val="24"/>
                <w:szCs w:val="24"/>
                <w:lang w:val="ro-RO" w:eastAsia="ja-JP"/>
              </w:rPr>
              <w:t>marginea acestuia</w:t>
            </w:r>
            <w:r w:rsidRPr="00F57FFB">
              <w:rPr>
                <w:bCs/>
                <w:color w:val="000000"/>
                <w:sz w:val="24"/>
                <w:szCs w:val="24"/>
                <w:lang w:val="ro-RO" w:eastAsia="ja-JP"/>
              </w:rPr>
              <w:t>.</w:t>
            </w:r>
          </w:p>
          <w:p w:rsidR="00224ECB" w:rsidRPr="00F57FFB" w:rsidRDefault="00953D8D" w:rsidP="00136F2C">
            <w:pPr>
              <w:widowControl w:val="0"/>
              <w:autoSpaceDE w:val="0"/>
              <w:autoSpaceDN w:val="0"/>
              <w:adjustRightInd w:val="0"/>
              <w:ind w:firstLine="709"/>
              <w:rPr>
                <w:sz w:val="24"/>
                <w:szCs w:val="24"/>
                <w:lang w:val="ro-RO"/>
              </w:rPr>
            </w:pPr>
            <w:r>
              <w:rPr>
                <w:color w:val="000000"/>
                <w:sz w:val="24"/>
                <w:szCs w:val="24"/>
                <w:lang w:val="ro-RO"/>
              </w:rPr>
              <w:t xml:space="preserve">Prevederile </w:t>
            </w:r>
            <w:r w:rsidR="00224ECB" w:rsidRPr="00F57FFB">
              <w:rPr>
                <w:color w:val="000000"/>
                <w:sz w:val="24"/>
                <w:szCs w:val="24"/>
                <w:lang w:val="ro-RO"/>
              </w:rPr>
              <w:t>proiectul</w:t>
            </w:r>
            <w:r>
              <w:rPr>
                <w:color w:val="000000"/>
                <w:sz w:val="24"/>
                <w:szCs w:val="24"/>
                <w:lang w:val="ro-RO"/>
              </w:rPr>
              <w:t>ui</w:t>
            </w:r>
            <w:r w:rsidR="00224ECB" w:rsidRPr="00F57FFB">
              <w:rPr>
                <w:color w:val="000000"/>
                <w:sz w:val="24"/>
                <w:szCs w:val="24"/>
                <w:lang w:val="ro-RO"/>
              </w:rPr>
              <w:t xml:space="preserve"> </w:t>
            </w:r>
            <w:r w:rsidR="00224ECB" w:rsidRPr="00F57FFB">
              <w:rPr>
                <w:sz w:val="24"/>
                <w:szCs w:val="24"/>
                <w:lang w:val="ro-RO"/>
              </w:rPr>
              <w:t xml:space="preserve">de </w:t>
            </w:r>
            <w:r w:rsidR="00224ECB" w:rsidRPr="00953D8D">
              <w:rPr>
                <w:i/>
                <w:sz w:val="24"/>
                <w:szCs w:val="24"/>
                <w:lang w:val="ro-RO"/>
              </w:rPr>
              <w:t xml:space="preserve">lege </w:t>
            </w:r>
            <w:r w:rsidR="00224ECB" w:rsidRPr="00953D8D">
              <w:rPr>
                <w:i/>
                <w:color w:val="000000"/>
                <w:sz w:val="24"/>
                <w:szCs w:val="24"/>
                <w:lang w:val="ro-RO" w:eastAsia="ja-JP"/>
              </w:rPr>
              <w:t xml:space="preserve">privind </w:t>
            </w:r>
            <w:r w:rsidR="00224ECB" w:rsidRPr="00953D8D">
              <w:rPr>
                <w:bCs/>
                <w:i/>
                <w:sz w:val="24"/>
                <w:szCs w:val="24"/>
                <w:lang w:val="ro-RO"/>
              </w:rPr>
              <w:t>gazele fluorurate cu efect de ser</w:t>
            </w:r>
            <w:r w:rsidR="00224ECB" w:rsidRPr="00953D8D">
              <w:rPr>
                <w:i/>
                <w:sz w:val="24"/>
                <w:szCs w:val="24"/>
                <w:lang w:val="ro-RO"/>
              </w:rPr>
              <w:t>ă</w:t>
            </w:r>
            <w:r w:rsidR="00224ECB" w:rsidRPr="00F57FFB">
              <w:rPr>
                <w:sz w:val="24"/>
                <w:szCs w:val="24"/>
                <w:lang w:val="ro-RO"/>
              </w:rPr>
              <w:t xml:space="preserve"> a</w:t>
            </w:r>
            <w:r>
              <w:rPr>
                <w:sz w:val="24"/>
                <w:szCs w:val="24"/>
                <w:lang w:val="ro-RO"/>
              </w:rPr>
              <w:t>u</w:t>
            </w:r>
            <w:r w:rsidR="00224ECB" w:rsidRPr="00F57FFB">
              <w:rPr>
                <w:sz w:val="24"/>
                <w:szCs w:val="24"/>
                <w:lang w:val="ro-RO"/>
              </w:rPr>
              <w:t xml:space="preserve"> fost</w:t>
            </w:r>
            <w:r>
              <w:rPr>
                <w:sz w:val="24"/>
                <w:szCs w:val="24"/>
                <w:lang w:val="ro-RO"/>
              </w:rPr>
              <w:t xml:space="preserve"> prezentate și puse în discuție </w:t>
            </w:r>
            <w:r w:rsidR="00224ECB" w:rsidRPr="00F57FFB">
              <w:rPr>
                <w:sz w:val="24"/>
                <w:szCs w:val="24"/>
                <w:lang w:val="ro-RO"/>
              </w:rPr>
              <w:t xml:space="preserve">în cadrul ședinței </w:t>
            </w:r>
            <w:r>
              <w:rPr>
                <w:sz w:val="24"/>
                <w:szCs w:val="24"/>
                <w:lang w:val="ro-RO"/>
              </w:rPr>
              <w:t>de consultări publice din</w:t>
            </w:r>
            <w:r w:rsidR="00224ECB" w:rsidRPr="00F57FFB">
              <w:rPr>
                <w:sz w:val="24"/>
                <w:szCs w:val="24"/>
                <w:lang w:val="ro-RO"/>
              </w:rPr>
              <w:t xml:space="preserve"> 17 decembrie 2020</w:t>
            </w:r>
            <w:r>
              <w:rPr>
                <w:sz w:val="24"/>
                <w:szCs w:val="24"/>
                <w:lang w:val="ro-RO"/>
              </w:rPr>
              <w:t>, la care au participat reprezentanț ai</w:t>
            </w:r>
            <w:r w:rsidR="00224ECB" w:rsidRPr="00F57FFB">
              <w:rPr>
                <w:sz w:val="24"/>
                <w:szCs w:val="24"/>
                <w:lang w:val="ro-RO"/>
              </w:rPr>
              <w:t xml:space="preserve"> instituțiilor de resort</w:t>
            </w:r>
            <w:r>
              <w:rPr>
                <w:sz w:val="24"/>
                <w:szCs w:val="24"/>
                <w:lang w:val="ro-RO"/>
              </w:rPr>
              <w:t>, ai</w:t>
            </w:r>
            <w:r w:rsidR="00224ECB" w:rsidRPr="00F57FFB">
              <w:rPr>
                <w:sz w:val="24"/>
                <w:szCs w:val="24"/>
                <w:lang w:val="ro-RO"/>
              </w:rPr>
              <w:t xml:space="preserve"> organizaților neguvernamentale și</w:t>
            </w:r>
            <w:r>
              <w:rPr>
                <w:sz w:val="24"/>
                <w:szCs w:val="24"/>
                <w:lang w:val="ro-RO"/>
              </w:rPr>
              <w:t xml:space="preserve"> ai mediului de afaceri,</w:t>
            </w:r>
            <w:r w:rsidR="00224ECB" w:rsidRPr="00F57FFB">
              <w:rPr>
                <w:sz w:val="24"/>
                <w:szCs w:val="24"/>
                <w:lang w:val="ro-RO"/>
              </w:rPr>
              <w:t xml:space="preserve"> </w:t>
            </w:r>
            <w:r>
              <w:rPr>
                <w:sz w:val="24"/>
                <w:szCs w:val="24"/>
                <w:lang w:val="ro-RO"/>
              </w:rPr>
              <w:t xml:space="preserve">organizate cu suportul </w:t>
            </w:r>
            <w:r w:rsidR="00224ECB" w:rsidRPr="00F57FFB">
              <w:rPr>
                <w:sz w:val="24"/>
                <w:szCs w:val="24"/>
                <w:lang w:val="ro-RO"/>
              </w:rPr>
              <w:t xml:space="preserve">proiectului </w:t>
            </w:r>
            <w:r w:rsidR="00224ECB" w:rsidRPr="00F57FFB">
              <w:rPr>
                <w:i/>
                <w:sz w:val="24"/>
                <w:szCs w:val="24"/>
                <w:lang w:val="ro-RO"/>
              </w:rPr>
              <w:t>”EU4Climate”</w:t>
            </w:r>
            <w:r w:rsidR="00136F2C">
              <w:rPr>
                <w:i/>
                <w:sz w:val="24"/>
                <w:szCs w:val="24"/>
                <w:lang w:val="ro-RO"/>
              </w:rPr>
              <w:t>,</w:t>
            </w:r>
            <w:r w:rsidR="00224ECB" w:rsidRPr="00F57FFB">
              <w:rPr>
                <w:sz w:val="24"/>
                <w:szCs w:val="24"/>
                <w:lang w:val="ro-RO"/>
              </w:rPr>
              <w:t xml:space="preserve"> </w:t>
            </w:r>
            <w:r w:rsidR="00136F2C">
              <w:rPr>
                <w:sz w:val="24"/>
                <w:szCs w:val="24"/>
                <w:lang w:val="ro-RO"/>
              </w:rPr>
              <w:t>cu susținerea</w:t>
            </w:r>
            <w:r w:rsidR="00224ECB" w:rsidRPr="00F57FFB">
              <w:rPr>
                <w:rStyle w:val="s14"/>
                <w:b w:val="0"/>
                <w:sz w:val="24"/>
                <w:szCs w:val="24"/>
                <w:lang w:val="ro-RO"/>
              </w:rPr>
              <w:t xml:space="preserve"> </w:t>
            </w:r>
            <w:r w:rsidR="00136F2C">
              <w:rPr>
                <w:rStyle w:val="s14"/>
                <w:b w:val="0"/>
                <w:sz w:val="24"/>
                <w:szCs w:val="24"/>
                <w:lang w:val="ro-RO"/>
              </w:rPr>
              <w:t>PNUD</w:t>
            </w:r>
            <w:r w:rsidR="00224ECB" w:rsidRPr="00F57FFB">
              <w:rPr>
                <w:sz w:val="24"/>
                <w:szCs w:val="24"/>
                <w:lang w:val="ro-RO"/>
              </w:rPr>
              <w:t>.</w:t>
            </w:r>
          </w:p>
        </w:tc>
      </w:tr>
      <w:tr w:rsidR="00224ECB" w:rsidRPr="005A3E42" w:rsidTr="00F20057">
        <w:trPr>
          <w:gridAfter w:val="1"/>
          <w:wAfter w:w="60" w:type="dxa"/>
          <w:trHeight w:val="107"/>
        </w:trPr>
        <w:tc>
          <w:tcPr>
            <w:tcW w:w="10270" w:type="dxa"/>
            <w:gridSpan w:val="7"/>
            <w:shd w:val="clear" w:color="auto" w:fill="D9D9D9"/>
          </w:tcPr>
          <w:p w:rsidR="00224ECB" w:rsidRPr="00F57FFB" w:rsidRDefault="00224ECB" w:rsidP="00F20057">
            <w:pPr>
              <w:spacing w:before="120" w:after="120"/>
              <w:ind w:firstLine="0"/>
              <w:rPr>
                <w:bCs/>
                <w:sz w:val="24"/>
                <w:szCs w:val="24"/>
                <w:lang w:val="ro-RO" w:eastAsia="ja-JP"/>
              </w:rPr>
            </w:pPr>
            <w:r w:rsidRPr="00F57FFB">
              <w:rPr>
                <w:sz w:val="24"/>
                <w:szCs w:val="24"/>
                <w:lang w:val="ro-RO"/>
              </w:rPr>
              <w:t xml:space="preserve">c) Expuneți succint poziţia fiecărei entităţi consultate față de documentul de analiză a impactului şi/sau intervenţia propusă (se expune poziția a cel puțin unui exponent din fiecare grup de interese identificat) </w:t>
            </w:r>
          </w:p>
        </w:tc>
      </w:tr>
      <w:tr w:rsidR="00224ECB" w:rsidRPr="005A3E42" w:rsidTr="00F20057">
        <w:trPr>
          <w:gridAfter w:val="1"/>
          <w:wAfter w:w="60" w:type="dxa"/>
          <w:trHeight w:val="107"/>
        </w:trPr>
        <w:tc>
          <w:tcPr>
            <w:tcW w:w="10270" w:type="dxa"/>
            <w:gridSpan w:val="7"/>
          </w:tcPr>
          <w:p w:rsidR="00224ECB" w:rsidRPr="00F57FFB" w:rsidRDefault="00224ECB" w:rsidP="00F20057">
            <w:pPr>
              <w:spacing w:before="120" w:after="120"/>
              <w:ind w:firstLine="0"/>
              <w:rPr>
                <w:bCs/>
                <w:sz w:val="24"/>
                <w:szCs w:val="24"/>
                <w:lang w:val="ro-RO" w:eastAsia="ja-JP"/>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45"/>
          <w:jc w:val="center"/>
        </w:trPr>
        <w:tc>
          <w:tcPr>
            <w:tcW w:w="10177" w:type="dxa"/>
            <w:gridSpan w:val="7"/>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right"/>
              <w:rPr>
                <w:b/>
                <w:bCs/>
                <w:sz w:val="24"/>
                <w:szCs w:val="24"/>
                <w:lang w:val="ro-RO"/>
              </w:rPr>
            </w:pPr>
            <w:r w:rsidRPr="00F57FFB">
              <w:rPr>
                <w:b/>
                <w:bCs/>
                <w:sz w:val="24"/>
                <w:szCs w:val="24"/>
                <w:lang w:val="ro-RO"/>
              </w:rPr>
              <w:t>Anexă</w:t>
            </w:r>
          </w:p>
          <w:p w:rsidR="00224ECB" w:rsidRPr="00F57FFB" w:rsidRDefault="00224ECB" w:rsidP="00F20057">
            <w:pPr>
              <w:ind w:firstLine="0"/>
              <w:jc w:val="center"/>
              <w:rPr>
                <w:b/>
                <w:bCs/>
                <w:sz w:val="24"/>
                <w:szCs w:val="24"/>
                <w:lang w:val="ro-RO"/>
              </w:rPr>
            </w:pPr>
            <w:r w:rsidRPr="00F57FFB">
              <w:rPr>
                <w:b/>
                <w:bCs/>
                <w:sz w:val="24"/>
                <w:szCs w:val="24"/>
                <w:lang w:val="ro-RO"/>
              </w:rPr>
              <w:t>Tabel pentru identificarea impacturilor</w:t>
            </w: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63"/>
          <w:jc w:val="center"/>
        </w:trPr>
        <w:tc>
          <w:tcPr>
            <w:tcW w:w="4476" w:type="dxa"/>
            <w:gridSpan w:val="2"/>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center"/>
              <w:rPr>
                <w:b/>
                <w:bCs/>
                <w:sz w:val="24"/>
                <w:szCs w:val="24"/>
                <w:lang w:val="ro-RO"/>
              </w:rPr>
            </w:pPr>
            <w:r w:rsidRPr="00F57FFB">
              <w:rPr>
                <w:b/>
                <w:bCs/>
                <w:sz w:val="24"/>
                <w:szCs w:val="24"/>
                <w:lang w:val="ro-RO"/>
              </w:rPr>
              <w:t>Categorii de impact</w:t>
            </w:r>
          </w:p>
        </w:tc>
        <w:tc>
          <w:tcPr>
            <w:tcW w:w="5701" w:type="dxa"/>
            <w:gridSpan w:val="5"/>
            <w:tcBorders>
              <w:top w:val="single" w:sz="4" w:space="0" w:color="auto"/>
              <w:left w:val="single" w:sz="6" w:space="0" w:color="000000"/>
              <w:bottom w:val="single" w:sz="6" w:space="0" w:color="000000"/>
              <w:right w:val="single" w:sz="6" w:space="0" w:color="000000"/>
            </w:tcBorders>
          </w:tcPr>
          <w:p w:rsidR="00224ECB" w:rsidRPr="00F57FFB" w:rsidRDefault="00224ECB" w:rsidP="00F20057">
            <w:pPr>
              <w:ind w:firstLine="0"/>
              <w:jc w:val="center"/>
              <w:rPr>
                <w:b/>
                <w:sz w:val="24"/>
                <w:szCs w:val="24"/>
                <w:lang w:val="ro-RO"/>
              </w:rPr>
            </w:pPr>
            <w:r w:rsidRPr="00F57FFB">
              <w:rPr>
                <w:b/>
                <w:sz w:val="24"/>
                <w:szCs w:val="24"/>
                <w:lang w:val="ro-RO"/>
              </w:rPr>
              <w:t>Punctaj atribuit</w:t>
            </w: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444"/>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i/>
                <w:sz w:val="24"/>
                <w:szCs w:val="24"/>
                <w:lang w:val="ro-RO"/>
              </w:rPr>
            </w:pP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i/>
                <w:sz w:val="24"/>
                <w:szCs w:val="24"/>
                <w:lang w:val="ro-RO"/>
              </w:rPr>
            </w:pPr>
            <w:r w:rsidRPr="00F57FFB">
              <w:rPr>
                <w:bCs/>
                <w:i/>
                <w:sz w:val="24"/>
                <w:szCs w:val="24"/>
                <w:lang w:val="ro-RO"/>
              </w:rPr>
              <w:t>Opțiunea 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bCs/>
                <w:i/>
                <w:sz w:val="24"/>
                <w:szCs w:val="24"/>
                <w:lang w:val="ro-RO"/>
              </w:rPr>
            </w:pPr>
            <w:r w:rsidRPr="00F57FFB">
              <w:rPr>
                <w:bCs/>
                <w:i/>
                <w:sz w:val="24"/>
                <w:szCs w:val="24"/>
                <w:lang w:val="ro-RO"/>
              </w:rPr>
              <w:t>Opțiunea propusă 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rPr>
                <w:bCs/>
                <w:i/>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37"/>
          <w:jc w:val="center"/>
        </w:trPr>
        <w:tc>
          <w:tcPr>
            <w:tcW w:w="10177" w:type="dxa"/>
            <w:gridSpan w:val="7"/>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
                <w:sz w:val="24"/>
                <w:szCs w:val="24"/>
                <w:lang w:val="ro-RO"/>
              </w:rPr>
            </w:pPr>
            <w:r w:rsidRPr="00F57FFB">
              <w:rPr>
                <w:b/>
                <w:bCs/>
                <w:sz w:val="24"/>
                <w:szCs w:val="24"/>
                <w:lang w:val="ro-RO"/>
              </w:rPr>
              <w:lastRenderedPageBreak/>
              <w:t>Economic</w:t>
            </w: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19"/>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sz w:val="24"/>
                <w:szCs w:val="24"/>
                <w:lang w:val="ro-RO"/>
              </w:rPr>
            </w:pPr>
            <w:r w:rsidRPr="00F57FFB">
              <w:rPr>
                <w:bCs/>
                <w:sz w:val="24"/>
                <w:szCs w:val="24"/>
                <w:lang w:val="ro-RO"/>
              </w:rPr>
              <w:t>costurile desfășurării afacerilor</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28"/>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povara administrativă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46"/>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sz w:val="24"/>
                <w:szCs w:val="24"/>
                <w:lang w:val="ro-RO"/>
              </w:rPr>
            </w:pPr>
            <w:r w:rsidRPr="00F57FFB">
              <w:rPr>
                <w:bCs/>
                <w:sz w:val="24"/>
                <w:szCs w:val="24"/>
                <w:lang w:val="ro-RO"/>
              </w:rPr>
              <w:t>fluxurile comerciale și investiționale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37"/>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sz w:val="24"/>
                <w:szCs w:val="24"/>
                <w:lang w:val="ro-RO"/>
              </w:rPr>
            </w:pPr>
            <w:r w:rsidRPr="00F57FFB">
              <w:rPr>
                <w:bCs/>
                <w:sz w:val="24"/>
                <w:szCs w:val="24"/>
                <w:lang w:val="ro-RO"/>
              </w:rPr>
              <w:t>competitivitatea afacerilor</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38"/>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activitatea diferitor categorii de întreprinderi mici și mijlocii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66"/>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concurența pe piață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75"/>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activitatea de inovare și cercetare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veniturile și cheltuielile publice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10"/>
          <w:jc w:val="center"/>
        </w:trPr>
        <w:tc>
          <w:tcPr>
            <w:tcW w:w="4476" w:type="dxa"/>
            <w:gridSpan w:val="2"/>
            <w:tcBorders>
              <w:top w:val="nil"/>
              <w:left w:val="single" w:sz="6" w:space="0" w:color="000000"/>
              <w:bottom w:val="single" w:sz="4" w:space="0" w:color="auto"/>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cadrul instituțional al autorităților publice</w:t>
            </w:r>
          </w:p>
        </w:tc>
        <w:tc>
          <w:tcPr>
            <w:tcW w:w="1842" w:type="dxa"/>
            <w:tcBorders>
              <w:top w:val="nil"/>
              <w:left w:val="single" w:sz="6" w:space="0" w:color="000000"/>
              <w:bottom w:val="single" w:sz="4" w:space="0" w:color="auto"/>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4" w:space="0" w:color="auto"/>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4" w:space="0" w:color="auto"/>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47"/>
          <w:jc w:val="center"/>
        </w:trPr>
        <w:tc>
          <w:tcPr>
            <w:tcW w:w="4476" w:type="dxa"/>
            <w:gridSpan w:val="2"/>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rsidR="00224ECB" w:rsidRPr="00F57FFB" w:rsidRDefault="00224ECB" w:rsidP="00F20057">
            <w:pPr>
              <w:ind w:firstLine="0"/>
              <w:rPr>
                <w:bCs/>
                <w:sz w:val="24"/>
                <w:szCs w:val="24"/>
                <w:lang w:val="ro-RO"/>
              </w:rPr>
            </w:pPr>
            <w:r w:rsidRPr="00F57FFB">
              <w:rPr>
                <w:bCs/>
                <w:sz w:val="24"/>
                <w:szCs w:val="24"/>
                <w:lang w:val="ro-RO"/>
              </w:rPr>
              <w:t>alegerea, calitatea și prețurile pentru consumatori</w:t>
            </w:r>
          </w:p>
        </w:tc>
        <w:tc>
          <w:tcPr>
            <w:tcW w:w="1842" w:type="dxa"/>
            <w:tcBorders>
              <w:top w:val="single" w:sz="4" w:space="0" w:color="auto"/>
              <w:left w:val="single" w:sz="4" w:space="0" w:color="auto"/>
              <w:bottom w:val="single" w:sz="4" w:space="0" w:color="auto"/>
              <w:right w:val="single" w:sz="4" w:space="0" w:color="auto"/>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single" w:sz="4" w:space="0" w:color="auto"/>
              <w:left w:val="single" w:sz="4" w:space="0" w:color="auto"/>
              <w:bottom w:val="single" w:sz="4" w:space="0" w:color="auto"/>
              <w:right w:val="single" w:sz="4" w:space="0" w:color="auto"/>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single" w:sz="4" w:space="0" w:color="auto"/>
              <w:left w:val="single" w:sz="4" w:space="0" w:color="auto"/>
              <w:bottom w:val="single" w:sz="4" w:space="0" w:color="auto"/>
              <w:right w:val="single" w:sz="4" w:space="0" w:color="auto"/>
            </w:tcBorders>
          </w:tcPr>
          <w:p w:rsidR="00224ECB" w:rsidRPr="00F57FFB" w:rsidRDefault="00224ECB" w:rsidP="00F20057">
            <w:pPr>
              <w:ind w:firstLine="0"/>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bunăstarea gospodăriilor casnice și a cetățenilor</w:t>
            </w:r>
          </w:p>
        </w:tc>
        <w:tc>
          <w:tcPr>
            <w:tcW w:w="1842" w:type="dxa"/>
            <w:tcBorders>
              <w:top w:val="single" w:sz="4" w:space="0" w:color="auto"/>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single" w:sz="4" w:space="0" w:color="auto"/>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single" w:sz="4" w:space="0" w:color="auto"/>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46"/>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situația social-economică în anumite regiuni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136F2C" w:rsidP="00F20057">
            <w:pPr>
              <w:ind w:firstLine="0"/>
              <w:jc w:val="center"/>
              <w:rPr>
                <w:bCs/>
                <w:sz w:val="24"/>
                <w:szCs w:val="24"/>
                <w:lang w:val="ro-RO"/>
              </w:rPr>
            </w:pPr>
            <w:r>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46"/>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situația macroeconomică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37"/>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alte aspecte economice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10177" w:type="dxa"/>
            <w:gridSpan w:val="7"/>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
                <w:sz w:val="24"/>
                <w:szCs w:val="24"/>
                <w:lang w:val="ro-RO"/>
              </w:rPr>
            </w:pPr>
            <w:r w:rsidRPr="00F57FFB">
              <w:rPr>
                <w:b/>
                <w:bCs/>
                <w:sz w:val="24"/>
                <w:szCs w:val="24"/>
                <w:lang w:val="ro-RO"/>
              </w:rPr>
              <w:t>Social</w:t>
            </w: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56"/>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gradul de ocupare a forței de muncă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nivelul de salarizare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condițiile și organizarea muncii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sănătatea și securitatea muncii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-3</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02"/>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formarea profesională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10"/>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inegalitatea și distribuția veniturilor</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10"/>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nivelul veniturilor populației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29"/>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nivelul sărăciei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136F2C" w:rsidP="00F20057">
            <w:pPr>
              <w:ind w:firstLine="0"/>
              <w:jc w:val="center"/>
              <w:rPr>
                <w:bCs/>
                <w:sz w:val="24"/>
                <w:szCs w:val="24"/>
                <w:lang w:val="ro-RO"/>
              </w:rPr>
            </w:pPr>
            <w:r>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444"/>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accesul la bunuri și servicii de bază, în special pentru persoanele social-vulnerabile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diversitatea culturală și lingvistică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partidele politice și organizațiile civice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20"/>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sănătatea publică, inclusiv mortalitatea și morbiditatea</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-3</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modul sănătos de viață al populației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28"/>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nivelul criminalității și securității publice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7"/>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accesul și calitatea serviciilor de protecție socială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65"/>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accesul și calitatea serviciilor educaționale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accesul și calitatea serviciilor medicale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84"/>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accesul și calitatea serviciilor publice administrative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nivelul și calitatea educației populației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11"/>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conservarea patrimoniului cultural</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444"/>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accesul populației la resurse culturale și participarea în manifestații culturale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74"/>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accesul și participarea populației în activități sportive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7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Discriminarea</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46"/>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alte aspecte sociale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37"/>
          <w:jc w:val="center"/>
        </w:trPr>
        <w:tc>
          <w:tcPr>
            <w:tcW w:w="10177" w:type="dxa"/>
            <w:gridSpan w:val="7"/>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
                <w:sz w:val="24"/>
                <w:szCs w:val="24"/>
                <w:lang w:val="ro-RO"/>
              </w:rPr>
            </w:pPr>
            <w:r w:rsidRPr="00F57FFB">
              <w:rPr>
                <w:b/>
                <w:sz w:val="24"/>
                <w:szCs w:val="24"/>
                <w:lang w:val="ro-RO"/>
              </w:rPr>
              <w:t>De mediu</w:t>
            </w: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444"/>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lastRenderedPageBreak/>
              <w:t>clima, inclusiv emisiile gazelor cu efect de seră și celor care afectează stratul de ozon</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-3</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calitatea aerului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444"/>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sz w:val="24"/>
                <w:szCs w:val="24"/>
                <w:lang w:val="ro-RO"/>
              </w:rPr>
            </w:pPr>
            <w:r w:rsidRPr="00F57FFB">
              <w:rPr>
                <w:bCs/>
                <w:sz w:val="24"/>
                <w:szCs w:val="24"/>
                <w:lang w:val="ro-RO"/>
              </w:rPr>
              <w:t>calitatea și cantitatea apei și resurselor acvatice, inclusiv a apei potabile și de alt gen</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29"/>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Biodiversitatea</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228"/>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Flora</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Fauna</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66"/>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peisajele naturale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65"/>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starea și resursele solului</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producerea și reciclarea deșeurilor</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02"/>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utilizarea eficientă a resurselor regenerabile și neregenerabile</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-3</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53"/>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consumul și producția durabilă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11"/>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intensitatea energetică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-1</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29"/>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eficiența și performanța energetică</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-3</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trHeight w:val="192"/>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bunăstarea animalelor</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1</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riscuri majore pentru mediu (incendii, explozii, accidente etc.)</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3</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jc w:val="center"/>
        </w:trPr>
        <w:tc>
          <w:tcPr>
            <w:tcW w:w="4476" w:type="dxa"/>
            <w:gridSpan w:val="2"/>
            <w:tcBorders>
              <w:top w:val="nil"/>
              <w:left w:val="single" w:sz="6" w:space="0" w:color="000000"/>
              <w:bottom w:val="single" w:sz="6" w:space="0" w:color="000000"/>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utilizarea terenurilor</w:t>
            </w:r>
          </w:p>
        </w:tc>
        <w:tc>
          <w:tcPr>
            <w:tcW w:w="1842"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0</w:t>
            </w:r>
          </w:p>
        </w:tc>
        <w:tc>
          <w:tcPr>
            <w:tcW w:w="3380" w:type="dxa"/>
            <w:tcBorders>
              <w:top w:val="nil"/>
              <w:left w:val="single" w:sz="6" w:space="0" w:color="000000"/>
              <w:bottom w:val="single" w:sz="6" w:space="0" w:color="000000"/>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0</w:t>
            </w:r>
          </w:p>
        </w:tc>
        <w:tc>
          <w:tcPr>
            <w:tcW w:w="479" w:type="dxa"/>
            <w:gridSpan w:val="3"/>
            <w:tcBorders>
              <w:top w:val="nil"/>
              <w:left w:val="single" w:sz="6" w:space="0" w:color="000000"/>
              <w:bottom w:val="single" w:sz="6" w:space="0" w:color="000000"/>
              <w:right w:val="single" w:sz="6" w:space="0" w:color="000000"/>
            </w:tcBorders>
          </w:tcPr>
          <w:p w:rsidR="00224ECB" w:rsidRPr="00F57FFB" w:rsidRDefault="00224ECB" w:rsidP="00F20057">
            <w:pPr>
              <w:ind w:firstLine="0"/>
              <w:jc w:val="left"/>
              <w:rPr>
                <w:sz w:val="24"/>
                <w:szCs w:val="24"/>
                <w:lang w:val="ro-RO"/>
              </w:rPr>
            </w:pPr>
          </w:p>
        </w:tc>
      </w:tr>
      <w:tr w:rsidR="00224ECB" w:rsidRPr="00F57FFB"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jc w:val="center"/>
        </w:trPr>
        <w:tc>
          <w:tcPr>
            <w:tcW w:w="4476" w:type="dxa"/>
            <w:gridSpan w:val="2"/>
            <w:tcBorders>
              <w:top w:val="nil"/>
              <w:left w:val="single" w:sz="6" w:space="0" w:color="000000"/>
              <w:bottom w:val="single" w:sz="4" w:space="0" w:color="auto"/>
              <w:right w:val="single" w:sz="6" w:space="0" w:color="000000"/>
            </w:tcBorders>
            <w:tcMar>
              <w:top w:w="15" w:type="dxa"/>
              <w:left w:w="45" w:type="dxa"/>
              <w:bottom w:w="15" w:type="dxa"/>
              <w:right w:w="45" w:type="dxa"/>
            </w:tcMar>
          </w:tcPr>
          <w:p w:rsidR="00224ECB" w:rsidRPr="00F57FFB" w:rsidRDefault="00224ECB" w:rsidP="00F20057">
            <w:pPr>
              <w:ind w:firstLine="0"/>
              <w:jc w:val="left"/>
              <w:rPr>
                <w:bCs/>
                <w:sz w:val="24"/>
                <w:szCs w:val="24"/>
                <w:lang w:val="ro-RO"/>
              </w:rPr>
            </w:pPr>
            <w:r w:rsidRPr="00F57FFB">
              <w:rPr>
                <w:bCs/>
                <w:sz w:val="24"/>
                <w:szCs w:val="24"/>
                <w:lang w:val="ro-RO"/>
              </w:rPr>
              <w:t>alte aspecte de mediu</w:t>
            </w:r>
          </w:p>
        </w:tc>
        <w:tc>
          <w:tcPr>
            <w:tcW w:w="1842" w:type="dxa"/>
            <w:tcBorders>
              <w:top w:val="nil"/>
              <w:left w:val="single" w:sz="6" w:space="0" w:color="000000"/>
              <w:bottom w:val="single" w:sz="4" w:space="0" w:color="auto"/>
              <w:right w:val="single" w:sz="6" w:space="0" w:color="000000"/>
            </w:tcBorders>
          </w:tcPr>
          <w:p w:rsidR="00224ECB" w:rsidRPr="00F57FFB" w:rsidRDefault="00224ECB" w:rsidP="00F20057">
            <w:pPr>
              <w:ind w:firstLine="0"/>
              <w:jc w:val="center"/>
              <w:rPr>
                <w:sz w:val="24"/>
                <w:szCs w:val="24"/>
                <w:lang w:val="ro-RO"/>
              </w:rPr>
            </w:pPr>
            <w:r w:rsidRPr="00F57FFB">
              <w:rPr>
                <w:sz w:val="24"/>
                <w:szCs w:val="24"/>
                <w:lang w:val="ro-RO"/>
              </w:rPr>
              <w:t>-2</w:t>
            </w:r>
          </w:p>
        </w:tc>
        <w:tc>
          <w:tcPr>
            <w:tcW w:w="3380" w:type="dxa"/>
            <w:tcBorders>
              <w:top w:val="nil"/>
              <w:left w:val="single" w:sz="6" w:space="0" w:color="000000"/>
              <w:bottom w:val="single" w:sz="4" w:space="0" w:color="auto"/>
              <w:right w:val="single" w:sz="6" w:space="0" w:color="000000"/>
            </w:tcBorders>
          </w:tcPr>
          <w:p w:rsidR="00224ECB" w:rsidRPr="00F57FFB" w:rsidRDefault="00224ECB" w:rsidP="00F20057">
            <w:pPr>
              <w:ind w:firstLine="0"/>
              <w:jc w:val="center"/>
              <w:rPr>
                <w:bCs/>
                <w:sz w:val="24"/>
                <w:szCs w:val="24"/>
                <w:lang w:val="ro-RO"/>
              </w:rPr>
            </w:pPr>
            <w:r w:rsidRPr="00F57FFB">
              <w:rPr>
                <w:bCs/>
                <w:sz w:val="24"/>
                <w:szCs w:val="24"/>
                <w:lang w:val="ro-RO"/>
              </w:rPr>
              <w:t>2</w:t>
            </w:r>
          </w:p>
        </w:tc>
        <w:tc>
          <w:tcPr>
            <w:tcW w:w="479" w:type="dxa"/>
            <w:gridSpan w:val="3"/>
            <w:tcBorders>
              <w:top w:val="nil"/>
              <w:left w:val="single" w:sz="6" w:space="0" w:color="000000"/>
              <w:bottom w:val="single" w:sz="4" w:space="0" w:color="auto"/>
              <w:right w:val="single" w:sz="6" w:space="0" w:color="000000"/>
            </w:tcBorders>
          </w:tcPr>
          <w:p w:rsidR="00224ECB" w:rsidRPr="00F57FFB" w:rsidRDefault="00224ECB" w:rsidP="00F20057">
            <w:pPr>
              <w:ind w:firstLine="0"/>
              <w:jc w:val="left"/>
              <w:rPr>
                <w:sz w:val="24"/>
                <w:szCs w:val="24"/>
                <w:lang w:val="ro-RO"/>
              </w:rPr>
            </w:pPr>
          </w:p>
        </w:tc>
      </w:tr>
      <w:tr w:rsidR="00224ECB" w:rsidRPr="005A3E42" w:rsidTr="00F2005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3" w:type="dxa"/>
          <w:jc w:val="center"/>
        </w:trPr>
        <w:tc>
          <w:tcPr>
            <w:tcW w:w="10177" w:type="dxa"/>
            <w:gridSpan w:val="7"/>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224ECB" w:rsidRPr="00F57FFB" w:rsidRDefault="00224ECB" w:rsidP="00F20057">
            <w:pPr>
              <w:ind w:firstLine="0"/>
              <w:rPr>
                <w:sz w:val="24"/>
                <w:szCs w:val="24"/>
                <w:lang w:val="ro-RO"/>
              </w:rPr>
            </w:pPr>
            <w:r w:rsidRPr="00F57FFB">
              <w:rPr>
                <w:bCs/>
                <w:i/>
                <w:iCs/>
                <w:sz w:val="24"/>
                <w:szCs w:val="24"/>
                <w:lang w:val="ro-RO"/>
              </w:rPr>
              <w:t>Tabelul se completează cu note de la -3 la +3, în drept cu fiecare categorie de impact, pentru fiecare opțiune analizată, unde variația între -3 și -1 reprezintă impacturi negative (costuri), iar variația între 1 și 3 – impacturi pozitive (beneficii) pentru categoriile de impact analizate. Nota 0 reprezintă lipsa impacturilor. Valoarea acordată corespunde cu intensitatea impactului (1 – minor, 2 – mediu, 3 – major) față de situația din opțiunea „a nu face nimic”, în comparație cu situația din alte opțiuni și alte categorii de impact. Impacturile identificate prin acest tabel se descriu pe larg, cu argumentarea punctajului acordat, inclusiv prin date cuantificate, în compartimentul 4 din Formular, lit.b</w:t>
            </w:r>
            <w:r w:rsidRPr="00F57FFB">
              <w:rPr>
                <w:bCs/>
                <w:i/>
                <w:iCs/>
                <w:sz w:val="24"/>
                <w:szCs w:val="24"/>
                <w:vertAlign w:val="superscript"/>
                <w:lang w:val="ro-RO"/>
              </w:rPr>
              <w:t>1</w:t>
            </w:r>
            <w:r w:rsidRPr="00F57FFB">
              <w:rPr>
                <w:bCs/>
                <w:i/>
                <w:iCs/>
                <w:sz w:val="24"/>
                <w:szCs w:val="24"/>
                <w:lang w:val="ro-RO"/>
              </w:rPr>
              <w:t>) și, după caz, b</w:t>
            </w:r>
            <w:r w:rsidRPr="00F57FFB">
              <w:rPr>
                <w:bCs/>
                <w:i/>
                <w:iCs/>
                <w:sz w:val="24"/>
                <w:szCs w:val="24"/>
                <w:vertAlign w:val="superscript"/>
                <w:lang w:val="ro-RO"/>
              </w:rPr>
              <w:t>2</w:t>
            </w:r>
            <w:r w:rsidRPr="00F57FFB">
              <w:rPr>
                <w:bCs/>
                <w:i/>
                <w:iCs/>
                <w:sz w:val="24"/>
                <w:szCs w:val="24"/>
                <w:lang w:val="ro-RO"/>
              </w:rPr>
              <w:t>), privind analiza impacturilor opțiunilor.</w:t>
            </w:r>
          </w:p>
        </w:tc>
      </w:tr>
    </w:tbl>
    <w:p w:rsidR="00224ECB" w:rsidRPr="00F57FFB" w:rsidRDefault="00224ECB" w:rsidP="00224ECB">
      <w:pPr>
        <w:ind w:firstLine="0"/>
        <w:rPr>
          <w:lang w:val="ro-RO"/>
        </w:rPr>
      </w:pPr>
    </w:p>
    <w:p w:rsidR="00B25FC2" w:rsidRPr="00F57FFB" w:rsidRDefault="00B25FC2" w:rsidP="00224ECB">
      <w:pPr>
        <w:ind w:firstLine="0"/>
        <w:rPr>
          <w:lang w:val="ro-RO"/>
        </w:rPr>
      </w:pPr>
    </w:p>
    <w:p w:rsidR="00F20057" w:rsidRPr="00F57FFB" w:rsidRDefault="00F20057" w:rsidP="00213317">
      <w:pPr>
        <w:ind w:firstLine="0"/>
        <w:rPr>
          <w:lang w:val="ro-RO"/>
        </w:rPr>
      </w:pPr>
    </w:p>
    <w:sectPr w:rsidR="00F20057" w:rsidRPr="00F57FFB" w:rsidSect="00F20057">
      <w:footerReference w:type="default" r:id="rId16"/>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1BC" w:rsidRDefault="008C01BC" w:rsidP="00224ECB">
      <w:r>
        <w:separator/>
      </w:r>
    </w:p>
  </w:endnote>
  <w:endnote w:type="continuationSeparator" w:id="0">
    <w:p w:rsidR="008C01BC" w:rsidRDefault="008C01BC" w:rsidP="00224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EUAlbertina">
    <w:altName w:val="Times New Roman"/>
    <w:panose1 w:val="00000000000000000000"/>
    <w:charset w:val="00"/>
    <w:family w:val="auto"/>
    <w:notTrueType/>
    <w:pitch w:val="default"/>
    <w:sig w:usb0="00000001"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Open Sans">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003" w:rsidRDefault="002E0003">
    <w:pPr>
      <w:pStyle w:val="af0"/>
      <w:jc w:val="right"/>
    </w:pPr>
    <w:r>
      <w:fldChar w:fldCharType="begin"/>
    </w:r>
    <w:r>
      <w:instrText xml:space="preserve"> PAGE   \* MERGEFORMAT </w:instrText>
    </w:r>
    <w:r>
      <w:fldChar w:fldCharType="separate"/>
    </w:r>
    <w:r w:rsidR="00BE1544">
      <w:rPr>
        <w:noProof/>
      </w:rPr>
      <w:t>1</w:t>
    </w:r>
    <w:r>
      <w:rPr>
        <w:noProof/>
      </w:rPr>
      <w:fldChar w:fldCharType="end"/>
    </w:r>
  </w:p>
  <w:p w:rsidR="002E0003" w:rsidRDefault="002E000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1BC" w:rsidRDefault="008C01BC" w:rsidP="00224ECB">
      <w:r>
        <w:separator/>
      </w:r>
    </w:p>
  </w:footnote>
  <w:footnote w:type="continuationSeparator" w:id="0">
    <w:p w:rsidR="008C01BC" w:rsidRDefault="008C01BC" w:rsidP="00224ECB">
      <w:r>
        <w:continuationSeparator/>
      </w:r>
    </w:p>
  </w:footnote>
  <w:footnote w:id="1">
    <w:p w:rsidR="002E0003" w:rsidRPr="00B94ABA" w:rsidRDefault="002E0003" w:rsidP="00224ECB">
      <w:pPr>
        <w:ind w:firstLine="0"/>
        <w:rPr>
          <w:sz w:val="18"/>
          <w:szCs w:val="18"/>
          <w:lang w:val="fr-FR"/>
        </w:rPr>
      </w:pPr>
      <w:r w:rsidRPr="00C23EE7">
        <w:rPr>
          <w:rStyle w:val="af4"/>
          <w:sz w:val="18"/>
          <w:szCs w:val="18"/>
        </w:rPr>
        <w:footnoteRef/>
      </w:r>
      <w:r w:rsidRPr="00C23EE7">
        <w:rPr>
          <w:sz w:val="18"/>
          <w:szCs w:val="18"/>
        </w:rPr>
        <w:t xml:space="preserve"> </w:t>
      </w:r>
      <w:proofErr w:type="spellStart"/>
      <w:r w:rsidRPr="00C23EE7">
        <w:rPr>
          <w:sz w:val="18"/>
          <w:szCs w:val="18"/>
        </w:rPr>
        <w:t>Versiunea</w:t>
      </w:r>
      <w:proofErr w:type="spellEnd"/>
      <w:r w:rsidRPr="00C23EE7">
        <w:rPr>
          <w:sz w:val="18"/>
          <w:szCs w:val="18"/>
        </w:rPr>
        <w:t xml:space="preserve"> </w:t>
      </w:r>
      <w:proofErr w:type="spellStart"/>
      <w:r w:rsidRPr="00C23EE7">
        <w:rPr>
          <w:sz w:val="18"/>
          <w:szCs w:val="18"/>
        </w:rPr>
        <w:t>consultativă</w:t>
      </w:r>
      <w:proofErr w:type="spellEnd"/>
      <w:r w:rsidRPr="00C23EE7">
        <w:rPr>
          <w:sz w:val="18"/>
          <w:szCs w:val="18"/>
        </w:rPr>
        <w:t xml:space="preserve">: </w:t>
      </w:r>
      <w:proofErr w:type="spellStart"/>
      <w:r w:rsidRPr="00C23EE7">
        <w:rPr>
          <w:sz w:val="18"/>
          <w:szCs w:val="18"/>
        </w:rPr>
        <w:t>Contribuția</w:t>
      </w:r>
      <w:proofErr w:type="spellEnd"/>
      <w:r w:rsidRPr="00C23EE7">
        <w:rPr>
          <w:sz w:val="18"/>
          <w:szCs w:val="18"/>
        </w:rPr>
        <w:t xml:space="preserve"> </w:t>
      </w:r>
      <w:proofErr w:type="spellStart"/>
      <w:r w:rsidRPr="00C23EE7">
        <w:rPr>
          <w:sz w:val="18"/>
          <w:szCs w:val="18"/>
        </w:rPr>
        <w:t>Națională</w:t>
      </w:r>
      <w:proofErr w:type="spellEnd"/>
      <w:r w:rsidRPr="00C23EE7">
        <w:rPr>
          <w:sz w:val="18"/>
          <w:szCs w:val="18"/>
        </w:rPr>
        <w:t xml:space="preserve"> </w:t>
      </w:r>
      <w:proofErr w:type="spellStart"/>
      <w:r w:rsidRPr="00C23EE7">
        <w:rPr>
          <w:sz w:val="18"/>
          <w:szCs w:val="18"/>
        </w:rPr>
        <w:t>Determinată</w:t>
      </w:r>
      <w:proofErr w:type="spellEnd"/>
      <w:r w:rsidRPr="00C23EE7">
        <w:rPr>
          <w:sz w:val="18"/>
          <w:szCs w:val="18"/>
        </w:rPr>
        <w:t xml:space="preserve"> </w:t>
      </w:r>
      <w:proofErr w:type="spellStart"/>
      <w:r w:rsidRPr="00C23EE7">
        <w:rPr>
          <w:sz w:val="18"/>
          <w:szCs w:val="18"/>
        </w:rPr>
        <w:t>Actualizată</w:t>
      </w:r>
      <w:proofErr w:type="spellEnd"/>
      <w:r w:rsidRPr="00C23EE7">
        <w:rPr>
          <w:sz w:val="18"/>
          <w:szCs w:val="18"/>
        </w:rPr>
        <w:t xml:space="preserve"> a </w:t>
      </w:r>
      <w:proofErr w:type="spellStart"/>
      <w:r w:rsidRPr="00C23EE7">
        <w:rPr>
          <w:sz w:val="18"/>
          <w:szCs w:val="18"/>
        </w:rPr>
        <w:t>Republicii</w:t>
      </w:r>
      <w:proofErr w:type="spellEnd"/>
      <w:r w:rsidRPr="00C23EE7">
        <w:rPr>
          <w:sz w:val="18"/>
          <w:szCs w:val="18"/>
        </w:rPr>
        <w:t xml:space="preserve"> Moldova. </w:t>
      </w:r>
      <w:r w:rsidRPr="00B94ABA">
        <w:rPr>
          <w:sz w:val="18"/>
          <w:szCs w:val="18"/>
          <w:lang w:val="fr-FR"/>
        </w:rPr>
        <w:t>Chișinău, 2020. http://www.clima.md/lib.php?l=ro&amp;idc=93&amp;</w:t>
      </w:r>
    </w:p>
  </w:footnote>
  <w:footnote w:id="2">
    <w:p w:rsidR="002E0003" w:rsidRPr="00B94ABA" w:rsidRDefault="002E0003" w:rsidP="00224ECB">
      <w:pPr>
        <w:ind w:firstLine="0"/>
        <w:rPr>
          <w:sz w:val="18"/>
          <w:szCs w:val="18"/>
          <w:lang w:val="fr-FR"/>
        </w:rPr>
      </w:pPr>
      <w:r w:rsidRPr="00C23EE7">
        <w:rPr>
          <w:rStyle w:val="af4"/>
          <w:sz w:val="18"/>
          <w:szCs w:val="18"/>
        </w:rPr>
        <w:footnoteRef/>
      </w:r>
      <w:r w:rsidRPr="00B94ABA">
        <w:rPr>
          <w:sz w:val="18"/>
          <w:szCs w:val="18"/>
          <w:lang w:val="fr-FR"/>
        </w:rPr>
        <w:t xml:space="preserve"> Idem, p.29</w:t>
      </w:r>
    </w:p>
  </w:footnote>
  <w:footnote w:id="3">
    <w:p w:rsidR="002E0003" w:rsidRPr="00B94ABA" w:rsidRDefault="002E0003" w:rsidP="00224ECB">
      <w:pPr>
        <w:ind w:firstLine="0"/>
        <w:rPr>
          <w:lang w:val="fr-FR"/>
        </w:rPr>
      </w:pPr>
      <w:r w:rsidRPr="00C23EE7">
        <w:rPr>
          <w:rStyle w:val="af4"/>
          <w:sz w:val="18"/>
          <w:szCs w:val="18"/>
        </w:rPr>
        <w:footnoteRef/>
      </w:r>
      <w:r w:rsidRPr="00CA47C6">
        <w:rPr>
          <w:sz w:val="18"/>
          <w:szCs w:val="18"/>
          <w:lang w:val="fr-FR"/>
        </w:rPr>
        <w:t xml:space="preserve">Strategia Națională de dezvoltare “Moldova 2030”. </w:t>
      </w:r>
      <w:r w:rsidRPr="00B94ABA">
        <w:rPr>
          <w:sz w:val="18"/>
          <w:szCs w:val="18"/>
          <w:lang w:val="fr-FR"/>
        </w:rPr>
        <w:t xml:space="preserve">HG </w:t>
      </w:r>
      <w:r w:rsidRPr="00B94ABA">
        <w:rPr>
          <w:sz w:val="18"/>
          <w:szCs w:val="18"/>
          <w:shd w:val="clear" w:color="auto" w:fill="FFFFFF"/>
          <w:lang w:val="fr-FR"/>
        </w:rPr>
        <w:t>nr. 1083 din 08.11.2018</w:t>
      </w:r>
    </w:p>
  </w:footnote>
  <w:footnote w:id="4">
    <w:p w:rsidR="002E0003" w:rsidRPr="009B1CEB" w:rsidRDefault="002E0003" w:rsidP="00224ECB">
      <w:pPr>
        <w:ind w:firstLine="0"/>
        <w:rPr>
          <w:lang w:val="ro-RO"/>
        </w:rPr>
      </w:pPr>
      <w:r w:rsidRPr="00C23EE7">
        <w:rPr>
          <w:rStyle w:val="af4"/>
          <w:sz w:val="18"/>
          <w:szCs w:val="18"/>
        </w:rPr>
        <w:footnoteRef/>
      </w:r>
      <w:r w:rsidRPr="00CA47C6">
        <w:rPr>
          <w:sz w:val="18"/>
          <w:szCs w:val="18"/>
          <w:lang w:val="fr-FR"/>
        </w:rPr>
        <w:t xml:space="preserve"> Proiectul Strategiei sectoriale de adaptare a Sistemului de sănătate la Schimbările climatice. </w:t>
      </w:r>
      <w:hyperlink r:id="rId1" w:history="1">
        <w:r w:rsidRPr="0036090F">
          <w:rPr>
            <w:rStyle w:val="a3"/>
            <w:sz w:val="18"/>
            <w:szCs w:val="18"/>
            <w:lang w:val="fr-FR"/>
          </w:rPr>
          <w:t>https://particip.gov.md/proiectview.php?l=ro&amp;idd=2777</w:t>
        </w:r>
      </w:hyperlink>
      <w:r w:rsidRPr="0036090F">
        <w:rPr>
          <w:lang w:val="fr-FR"/>
        </w:rPr>
        <w:t xml:space="preserve"> </w:t>
      </w:r>
    </w:p>
  </w:footnote>
  <w:footnote w:id="5">
    <w:p w:rsidR="002E0003" w:rsidRPr="00C37412" w:rsidRDefault="002E0003" w:rsidP="00224ECB">
      <w:pPr>
        <w:pStyle w:val="ac"/>
        <w:spacing w:before="0" w:beforeAutospacing="0" w:after="0" w:afterAutospacing="0"/>
        <w:rPr>
          <w:sz w:val="20"/>
          <w:szCs w:val="20"/>
          <w:lang w:val="ro-RO"/>
        </w:rPr>
      </w:pPr>
      <w:r w:rsidRPr="00C23EE7">
        <w:rPr>
          <w:rStyle w:val="af4"/>
          <w:sz w:val="18"/>
          <w:szCs w:val="18"/>
        </w:rPr>
        <w:footnoteRef/>
      </w:r>
      <w:r w:rsidRPr="00B94ABA">
        <w:rPr>
          <w:sz w:val="18"/>
          <w:szCs w:val="18"/>
          <w:lang w:val="fr-FR"/>
        </w:rPr>
        <w:t xml:space="preserve"> Conform datelor Biroului Național de Statistică</w:t>
      </w:r>
    </w:p>
  </w:footnote>
  <w:footnote w:id="6">
    <w:p w:rsidR="002E0003" w:rsidRPr="00B94ABA" w:rsidRDefault="002E0003" w:rsidP="00224ECB">
      <w:pPr>
        <w:ind w:firstLine="0"/>
        <w:rPr>
          <w:sz w:val="18"/>
          <w:szCs w:val="18"/>
          <w:lang w:val="fr-FR"/>
        </w:rPr>
      </w:pPr>
      <w:r w:rsidRPr="00C23EE7">
        <w:rPr>
          <w:rStyle w:val="af4"/>
          <w:sz w:val="18"/>
          <w:szCs w:val="18"/>
        </w:rPr>
        <w:footnoteRef/>
      </w:r>
      <w:r w:rsidRPr="00B94ABA">
        <w:rPr>
          <w:sz w:val="18"/>
          <w:szCs w:val="18"/>
          <w:lang w:val="ro-RO"/>
        </w:rPr>
        <w:t xml:space="preserve"> A Doua Comunicare Națională a RM, Chișinău, 2009, A Treia Comunicare Națională a RM, Chișinău, 2013, A Patra Comunicare Națională a RM, Chișinău, 2018. </w:t>
      </w:r>
      <w:hyperlink r:id="rId2" w:history="1">
        <w:r w:rsidRPr="00B94ABA">
          <w:rPr>
            <w:rStyle w:val="a3"/>
            <w:sz w:val="18"/>
            <w:szCs w:val="18"/>
            <w:lang w:val="fr-FR"/>
          </w:rPr>
          <w:t>http://www.clima.md/lib.php?l=ro&amp;idc=81&amp;</w:t>
        </w:r>
      </w:hyperlink>
      <w:r w:rsidRPr="00B94ABA">
        <w:rPr>
          <w:sz w:val="18"/>
          <w:szCs w:val="18"/>
          <w:lang w:val="fr-FR"/>
        </w:rPr>
        <w:t xml:space="preserve"> </w:t>
      </w:r>
    </w:p>
  </w:footnote>
  <w:footnote w:id="7">
    <w:p w:rsidR="002E0003" w:rsidRPr="00AB022C" w:rsidRDefault="002E0003" w:rsidP="00224ECB">
      <w:pPr>
        <w:ind w:firstLine="0"/>
        <w:rPr>
          <w:lang w:val="fr-FR"/>
        </w:rPr>
      </w:pPr>
      <w:r w:rsidRPr="00C23EE7">
        <w:rPr>
          <w:rStyle w:val="af4"/>
          <w:sz w:val="18"/>
          <w:szCs w:val="18"/>
        </w:rPr>
        <w:footnoteRef/>
      </w:r>
      <w:r w:rsidRPr="00B94ABA">
        <w:rPr>
          <w:sz w:val="18"/>
          <w:szCs w:val="18"/>
          <w:lang w:val="fr-FR"/>
        </w:rPr>
        <w:t xml:space="preserve"> </w:t>
      </w:r>
      <w:r w:rsidRPr="00C23EE7">
        <w:rPr>
          <w:sz w:val="18"/>
          <w:szCs w:val="18"/>
          <w:lang w:val="ro-RO"/>
        </w:rPr>
        <w:t>Hotărârea Guvernului nr. 1009 din 10.12.2014</w:t>
      </w:r>
      <w:r w:rsidRPr="00C23EE7">
        <w:rPr>
          <w:bCs/>
          <w:sz w:val="18"/>
          <w:szCs w:val="18"/>
          <w:lang w:val="ro-RO"/>
        </w:rPr>
        <w:t xml:space="preserve"> </w:t>
      </w:r>
      <w:r w:rsidRPr="00B94ABA">
        <w:rPr>
          <w:sz w:val="18"/>
          <w:szCs w:val="18"/>
          <w:lang w:val="fr-FR"/>
        </w:rPr>
        <w:t xml:space="preserve">cu privire la aprobarea Strategiei Republicii Moldova de adaptare la schimbarea climei pînă în anul 2020 şi a Planului de acţiuni pentru implementarea acesteia. </w:t>
      </w:r>
      <w:r w:rsidRPr="00C23EE7">
        <w:rPr>
          <w:sz w:val="18"/>
          <w:szCs w:val="18"/>
          <w:lang w:val="ro-RO"/>
        </w:rPr>
        <w:t>Publicat :19.12.2014 în Monitorul Oficial Nr. 372-384</w:t>
      </w:r>
      <w:r>
        <w:rPr>
          <w:lang w:val="ro-RO"/>
        </w:rPr>
        <w:t xml:space="preserve"> </w:t>
      </w:r>
    </w:p>
  </w:footnote>
  <w:footnote w:id="8">
    <w:p w:rsidR="002E0003" w:rsidRPr="008D3CA1" w:rsidRDefault="002E0003" w:rsidP="007A650E">
      <w:pPr>
        <w:tabs>
          <w:tab w:val="left" w:pos="567"/>
        </w:tabs>
        <w:adjustRightInd w:val="0"/>
        <w:spacing w:before="120"/>
        <w:rPr>
          <w:color w:val="00B050"/>
          <w:lang w:val="ro-RO" w:eastAsia="nb-NO"/>
        </w:rPr>
      </w:pPr>
      <w:r>
        <w:rPr>
          <w:rStyle w:val="af4"/>
        </w:rPr>
        <w:footnoteRef/>
      </w:r>
      <w:r w:rsidRPr="006A3642">
        <w:rPr>
          <w:lang w:val="fr-FR"/>
        </w:rPr>
        <w:t xml:space="preserve"> </w:t>
      </w:r>
      <w:r w:rsidRPr="007A650E">
        <w:rPr>
          <w:lang w:val="ro-RO" w:eastAsia="nb-NO"/>
        </w:rPr>
        <w:t xml:space="preserve">Sursa: </w:t>
      </w:r>
      <w:hyperlink r:id="rId3" w:history="1">
        <w:r w:rsidRPr="008D3CA1">
          <w:rPr>
            <w:rStyle w:val="a3"/>
            <w:lang w:val="ro-RO" w:eastAsia="nb-NO"/>
          </w:rPr>
          <w:t>https://eur-lex.europa.eu/legal-content/RO/ALL/?uri=CELEX%3A52016DC0051</w:t>
        </w:r>
      </w:hyperlink>
      <w:r w:rsidRPr="008D3CA1">
        <w:rPr>
          <w:color w:val="00B050"/>
          <w:lang w:val="ro-RO" w:eastAsia="nb-NO"/>
        </w:rPr>
        <w:t xml:space="preserve"> </w:t>
      </w:r>
    </w:p>
    <w:p w:rsidR="002E0003" w:rsidRPr="007A650E" w:rsidRDefault="002E0003">
      <w:pPr>
        <w:pStyle w:val="af2"/>
        <w:rPr>
          <w:lang w:val="ro-RO"/>
        </w:rPr>
      </w:pPr>
    </w:p>
  </w:footnote>
  <w:footnote w:id="9">
    <w:p w:rsidR="002E0003" w:rsidRPr="009B6B8D" w:rsidRDefault="002E0003" w:rsidP="00224ECB">
      <w:pPr>
        <w:pStyle w:val="af2"/>
        <w:rPr>
          <w:lang w:val="ro-RO"/>
        </w:rPr>
      </w:pPr>
      <w:r>
        <w:rPr>
          <w:rStyle w:val="af4"/>
        </w:rPr>
        <w:footnoteRef/>
      </w:r>
      <w:r>
        <w:t xml:space="preserve"> </w:t>
      </w:r>
      <w:r w:rsidRPr="009B6B8D">
        <w:rPr>
          <w:rFonts w:ascii="Times New Roman" w:hAnsi="Times New Roman"/>
          <w:shd w:val="clear" w:color="auto" w:fill="FFFFFF"/>
        </w:rPr>
        <w:t xml:space="preserve">Schwarz et al. (2011) „Preparatory study for a review of Regulation (EC) No 842/2006 on certain fluorinated greenhouse gases", </w:t>
      </w:r>
      <w:proofErr w:type="spellStart"/>
      <w:r w:rsidRPr="009B6B8D">
        <w:rPr>
          <w:rFonts w:ascii="Times New Roman" w:hAnsi="Times New Roman"/>
          <w:shd w:val="clear" w:color="auto" w:fill="FFFFFF"/>
        </w:rPr>
        <w:t>Öko-Recherche</w:t>
      </w:r>
      <w:proofErr w:type="spellEnd"/>
      <w:r w:rsidRPr="009B6B8D">
        <w:rPr>
          <w:rFonts w:ascii="Times New Roman" w:hAnsi="Times New Roman"/>
          <w:shd w:val="clear" w:color="auto" w:fill="FFFFFF"/>
        </w:rPr>
        <w:t xml:space="preserve"> et al. ec.europa.eu/</w:t>
      </w:r>
      <w:proofErr w:type="spellStart"/>
      <w:r w:rsidRPr="009B6B8D">
        <w:rPr>
          <w:rFonts w:ascii="Times New Roman" w:hAnsi="Times New Roman"/>
          <w:shd w:val="clear" w:color="auto" w:fill="FFFFFF"/>
        </w:rPr>
        <w:t>clima</w:t>
      </w:r>
      <w:proofErr w:type="spellEnd"/>
      <w:r w:rsidRPr="009B6B8D">
        <w:rPr>
          <w:rFonts w:ascii="Times New Roman" w:hAnsi="Times New Roman"/>
          <w:shd w:val="clear" w:color="auto" w:fill="FFFFFF"/>
        </w:rPr>
        <w:t>/policies/F-gas/docs/2011_study_en.pdf</w:t>
      </w:r>
      <w:r>
        <w:rPr>
          <w:rFonts w:ascii="Tahoma" w:hAnsi="Tahoma" w:cs="Tahoma"/>
          <w:color w:val="444444"/>
          <w:sz w:val="21"/>
          <w:szCs w:val="21"/>
          <w:shd w:val="clear" w:color="auto" w:fill="FFFFFF"/>
        </w:rPr>
        <w:t xml:space="preserve"> </w:t>
      </w:r>
    </w:p>
  </w:footnote>
  <w:footnote w:id="10">
    <w:p w:rsidR="002E0003" w:rsidRPr="005B271B" w:rsidRDefault="002E0003" w:rsidP="00224ECB">
      <w:pPr>
        <w:pBdr>
          <w:top w:val="nil"/>
          <w:left w:val="nil"/>
          <w:bottom w:val="nil"/>
          <w:right w:val="nil"/>
          <w:between w:val="nil"/>
        </w:pBdr>
        <w:ind w:firstLine="0"/>
        <w:rPr>
          <w:sz w:val="18"/>
          <w:szCs w:val="18"/>
        </w:rPr>
      </w:pPr>
      <w:r w:rsidRPr="005B271B">
        <w:rPr>
          <w:sz w:val="18"/>
          <w:szCs w:val="18"/>
          <w:vertAlign w:val="superscript"/>
        </w:rPr>
        <w:footnoteRef/>
      </w:r>
      <w:r w:rsidRPr="005B271B">
        <w:rPr>
          <w:color w:val="000000"/>
          <w:sz w:val="18"/>
          <w:szCs w:val="18"/>
        </w:rPr>
        <w:t xml:space="preserve"> Environmental Policy Toolkit for SME Greening in EU Eastern Partnership Countries, OECD Green Growth Studies (Chapter 9, Information Scheme for Greening SMEs in the Republic of Moldova)</w:t>
      </w:r>
      <w:r>
        <w:rPr>
          <w:color w:val="000000"/>
          <w:sz w:val="18"/>
          <w:szCs w:val="18"/>
        </w:rPr>
        <w:t xml:space="preserve"> </w:t>
      </w:r>
      <w:hyperlink r:id="rId4" w:anchor="page1">
        <w:r w:rsidRPr="005B271B">
          <w:rPr>
            <w:sz w:val="18"/>
            <w:szCs w:val="18"/>
            <w:u w:val="single"/>
          </w:rPr>
          <w:t>https://read.oecd-ilibrary.org/environment/environmental-policy-toolkit-for-sme-greening-in-eu-eastern-partnership-countries_9789264293199-en#page1</w:t>
        </w:r>
      </w:hyperlink>
      <w:r w:rsidRPr="005B271B">
        <w:rPr>
          <w:sz w:val="18"/>
          <w:szCs w:val="18"/>
        </w:rPr>
        <w:t xml:space="preserve"> </w:t>
      </w:r>
    </w:p>
    <w:p w:rsidR="002E0003" w:rsidRPr="00F77128" w:rsidRDefault="002E0003" w:rsidP="00224ECB">
      <w:pPr>
        <w:pBdr>
          <w:top w:val="nil"/>
          <w:left w:val="nil"/>
          <w:bottom w:val="nil"/>
          <w:right w:val="nil"/>
          <w:between w:val="nil"/>
        </w:pBdr>
        <w:ind w:firstLine="0"/>
        <w:rPr>
          <w:sz w:val="18"/>
          <w:szCs w:val="18"/>
        </w:rPr>
      </w:pPr>
      <w:r w:rsidRPr="005B271B">
        <w:rPr>
          <w:sz w:val="18"/>
          <w:szCs w:val="18"/>
        </w:rPr>
        <w:t xml:space="preserve">Preliminary findings of the scoping stage: Greening SME and Green Industry in the Republic of Moldova, under the </w:t>
      </w:r>
      <w:proofErr w:type="spellStart"/>
      <w:r w:rsidRPr="005B271B">
        <w:rPr>
          <w:sz w:val="18"/>
          <w:szCs w:val="18"/>
        </w:rPr>
        <w:t>EaPGreen</w:t>
      </w:r>
      <w:proofErr w:type="spellEnd"/>
      <w:r w:rsidRPr="005B271B">
        <w:rPr>
          <w:sz w:val="18"/>
          <w:szCs w:val="18"/>
        </w:rPr>
        <w:t xml:space="preserve"> Program, </w:t>
      </w:r>
      <w:r w:rsidRPr="005B271B">
        <w:rPr>
          <w:sz w:val="18"/>
          <w:szCs w:val="18"/>
          <w:highlight w:val="white"/>
        </w:rPr>
        <w:t xml:space="preserve">SEA of the National Road Map for the Green Economy of the Republic of Moldova </w:t>
      </w:r>
      <w:hyperlink r:id="rId5">
        <w:r w:rsidRPr="00F77128">
          <w:rPr>
            <w:sz w:val="18"/>
            <w:szCs w:val="18"/>
            <w:u w:val="single"/>
          </w:rPr>
          <w:t>http://www.unece.org/environmental-policy/conventions/environmental-assessment/about-us/protocol-on-sea/enveiaabouteap-green/environmental-policytreatiesenvironmental-impact-assessmentabout-usprotocol-on-seaenvseaeapgreensea-pilot-projects/moldova-application-of-sea-for-the-national-level-pilot.html</w:t>
        </w:r>
      </w:hyperlink>
      <w:r w:rsidRPr="00F77128">
        <w:rPr>
          <w:sz w:val="18"/>
          <w:szCs w:val="18"/>
        </w:rPr>
        <w:t xml:space="preserve"> </w:t>
      </w:r>
    </w:p>
  </w:footnote>
  <w:footnote w:id="11">
    <w:p w:rsidR="002E0003" w:rsidRPr="00F77128" w:rsidRDefault="002E0003" w:rsidP="00224ECB">
      <w:pPr>
        <w:pStyle w:val="ac"/>
        <w:spacing w:before="0" w:beforeAutospacing="0" w:after="0" w:afterAutospacing="0"/>
        <w:jc w:val="both"/>
        <w:rPr>
          <w:sz w:val="18"/>
          <w:szCs w:val="18"/>
          <w:lang w:val="ro-RO"/>
        </w:rPr>
      </w:pPr>
      <w:r w:rsidRPr="00F77128">
        <w:rPr>
          <w:rStyle w:val="af4"/>
          <w:sz w:val="18"/>
          <w:szCs w:val="18"/>
        </w:rPr>
        <w:footnoteRef/>
      </w:r>
      <w:r w:rsidRPr="00CA47C6">
        <w:rPr>
          <w:sz w:val="18"/>
          <w:szCs w:val="18"/>
          <w:lang w:val="fr-FR"/>
        </w:rPr>
        <w:t xml:space="preserve"> </w:t>
      </w:r>
      <w:r w:rsidRPr="00CA47C6">
        <w:rPr>
          <w:rFonts w:eastAsia="MS Mincho"/>
          <w:sz w:val="18"/>
          <w:szCs w:val="18"/>
          <w:lang w:val="fr-FR"/>
        </w:rPr>
        <w:t>Proiectul Hotărârii  Guvernului „Cu privire la aprobarea proiectului de lege pentru aprobarea Strategiei Naționale de Dezvoltare ”Moldova 2030”</w:t>
      </w:r>
      <w:r>
        <w:fldChar w:fldCharType="begin"/>
      </w:r>
      <w:r w:rsidRPr="0037779A">
        <w:rPr>
          <w:lang w:val="en-US"/>
        </w:rPr>
        <w:instrText xml:space="preserve"> HYPERLINK "https://particip.gov.md/proiectview.php?l=ro&amp;idd=5805" </w:instrText>
      </w:r>
      <w:r>
        <w:fldChar w:fldCharType="separate"/>
      </w:r>
      <w:r w:rsidRPr="00CA47C6">
        <w:rPr>
          <w:rStyle w:val="a3"/>
          <w:sz w:val="18"/>
          <w:szCs w:val="18"/>
          <w:lang w:val="fr-FR"/>
        </w:rPr>
        <w:t>https://particip.gov.md/proiectview.php?l=ro&amp;idd=5805</w:t>
      </w:r>
      <w:r>
        <w:rPr>
          <w:rStyle w:val="a3"/>
          <w:sz w:val="18"/>
          <w:szCs w:val="18"/>
          <w:lang w:val="fr-FR"/>
        </w:rPr>
        <w:fldChar w:fldCharType="end"/>
      </w:r>
    </w:p>
  </w:footnote>
  <w:footnote w:id="12">
    <w:p w:rsidR="002E0003" w:rsidRPr="00B94ABA" w:rsidRDefault="002E0003" w:rsidP="00224ECB">
      <w:pPr>
        <w:widowControl w:val="0"/>
        <w:tabs>
          <w:tab w:val="left" w:pos="220"/>
          <w:tab w:val="left" w:pos="720"/>
        </w:tabs>
        <w:autoSpaceDE w:val="0"/>
        <w:autoSpaceDN w:val="0"/>
        <w:adjustRightInd w:val="0"/>
        <w:rPr>
          <w:rFonts w:eastAsia="Calibri"/>
          <w:lang w:val="ro-RO"/>
        </w:rPr>
      </w:pPr>
      <w:r>
        <w:rPr>
          <w:rStyle w:val="af4"/>
        </w:rPr>
        <w:footnoteRef/>
      </w:r>
      <w:r w:rsidRPr="00B94ABA">
        <w:rPr>
          <w:lang w:val="ro-RO"/>
        </w:rPr>
        <w:t xml:space="preserve">Jurnal.md. </w:t>
      </w:r>
      <w:hyperlink r:id="rId6" w:history="1">
        <w:r w:rsidRPr="00B94ABA">
          <w:rPr>
            <w:rStyle w:val="a3"/>
            <w:rFonts w:eastAsia="Calibri"/>
            <w:bCs/>
            <w:iCs/>
            <w:lang w:val="ro-RO"/>
          </w:rPr>
          <w:t>http://www.jurnal.md/ro/news/e267c5dd70bdc8fc/dezastrele-naturale-provocate-de-clima-aduc-republicii-moldova-prejudicii-economice-anuale-de-circa-2-din-pib.html</w:t>
        </w:r>
      </w:hyperlink>
      <w:r w:rsidRPr="00B94ABA">
        <w:rPr>
          <w:rFonts w:eastAsia="Calibri"/>
          <w:bCs/>
          <w:iCs/>
          <w:lang w:val="ro-RO"/>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7615E"/>
    <w:multiLevelType w:val="hybridMultilevel"/>
    <w:tmpl w:val="1B70FEF8"/>
    <w:lvl w:ilvl="0" w:tplc="42A29C1E">
      <w:start w:val="1"/>
      <w:numFmt w:val="bullet"/>
      <w:lvlText w:val=""/>
      <w:lvlJc w:val="left"/>
      <w:pPr>
        <w:ind w:left="1080" w:hanging="360"/>
      </w:pPr>
      <w:rPr>
        <w:rFonts w:ascii="Symbol" w:hAnsi="Symbol" w:hint="default"/>
      </w:rPr>
    </w:lvl>
    <w:lvl w:ilvl="1" w:tplc="91283F36">
      <w:start w:val="1"/>
      <w:numFmt w:val="bullet"/>
      <w:lvlText w:val="o"/>
      <w:lvlJc w:val="left"/>
      <w:pPr>
        <w:ind w:left="1800" w:hanging="360"/>
      </w:pPr>
      <w:rPr>
        <w:rFonts w:ascii="Courier New" w:hAnsi="Courier New" w:cs="Courier New" w:hint="default"/>
      </w:rPr>
    </w:lvl>
    <w:lvl w:ilvl="2" w:tplc="4B627492" w:tentative="1">
      <w:start w:val="1"/>
      <w:numFmt w:val="bullet"/>
      <w:lvlText w:val=""/>
      <w:lvlJc w:val="left"/>
      <w:pPr>
        <w:ind w:left="2520" w:hanging="360"/>
      </w:pPr>
      <w:rPr>
        <w:rFonts w:ascii="Wingdings" w:hAnsi="Wingdings" w:hint="default"/>
      </w:rPr>
    </w:lvl>
    <w:lvl w:ilvl="3" w:tplc="6AA46DC0" w:tentative="1">
      <w:start w:val="1"/>
      <w:numFmt w:val="bullet"/>
      <w:lvlText w:val=""/>
      <w:lvlJc w:val="left"/>
      <w:pPr>
        <w:ind w:left="3240" w:hanging="360"/>
      </w:pPr>
      <w:rPr>
        <w:rFonts w:ascii="Symbol" w:hAnsi="Symbol" w:hint="default"/>
      </w:rPr>
    </w:lvl>
    <w:lvl w:ilvl="4" w:tplc="EE98C236" w:tentative="1">
      <w:start w:val="1"/>
      <w:numFmt w:val="bullet"/>
      <w:lvlText w:val="o"/>
      <w:lvlJc w:val="left"/>
      <w:pPr>
        <w:ind w:left="3960" w:hanging="360"/>
      </w:pPr>
      <w:rPr>
        <w:rFonts w:ascii="Courier New" w:hAnsi="Courier New" w:cs="Courier New" w:hint="default"/>
      </w:rPr>
    </w:lvl>
    <w:lvl w:ilvl="5" w:tplc="375627A4" w:tentative="1">
      <w:start w:val="1"/>
      <w:numFmt w:val="bullet"/>
      <w:lvlText w:val=""/>
      <w:lvlJc w:val="left"/>
      <w:pPr>
        <w:ind w:left="4680" w:hanging="360"/>
      </w:pPr>
      <w:rPr>
        <w:rFonts w:ascii="Wingdings" w:hAnsi="Wingdings" w:hint="default"/>
      </w:rPr>
    </w:lvl>
    <w:lvl w:ilvl="6" w:tplc="254AF298" w:tentative="1">
      <w:start w:val="1"/>
      <w:numFmt w:val="bullet"/>
      <w:lvlText w:val=""/>
      <w:lvlJc w:val="left"/>
      <w:pPr>
        <w:ind w:left="5400" w:hanging="360"/>
      </w:pPr>
      <w:rPr>
        <w:rFonts w:ascii="Symbol" w:hAnsi="Symbol" w:hint="default"/>
      </w:rPr>
    </w:lvl>
    <w:lvl w:ilvl="7" w:tplc="705E39CE" w:tentative="1">
      <w:start w:val="1"/>
      <w:numFmt w:val="bullet"/>
      <w:lvlText w:val="o"/>
      <w:lvlJc w:val="left"/>
      <w:pPr>
        <w:ind w:left="6120" w:hanging="360"/>
      </w:pPr>
      <w:rPr>
        <w:rFonts w:ascii="Courier New" w:hAnsi="Courier New" w:cs="Courier New" w:hint="default"/>
      </w:rPr>
    </w:lvl>
    <w:lvl w:ilvl="8" w:tplc="1BEA34EC" w:tentative="1">
      <w:start w:val="1"/>
      <w:numFmt w:val="bullet"/>
      <w:lvlText w:val=""/>
      <w:lvlJc w:val="left"/>
      <w:pPr>
        <w:ind w:left="6840" w:hanging="360"/>
      </w:pPr>
      <w:rPr>
        <w:rFonts w:ascii="Wingdings" w:hAnsi="Wingdings" w:hint="default"/>
      </w:rPr>
    </w:lvl>
  </w:abstractNum>
  <w:abstractNum w:abstractNumId="1">
    <w:nsid w:val="0C471F9B"/>
    <w:multiLevelType w:val="hybridMultilevel"/>
    <w:tmpl w:val="DA9AD1B6"/>
    <w:lvl w:ilvl="0" w:tplc="1CF66A14">
      <w:numFmt w:val="bullet"/>
      <w:lvlText w:val="-"/>
      <w:lvlJc w:val="left"/>
      <w:pPr>
        <w:ind w:left="1589" w:hanging="88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F8E7BA5"/>
    <w:multiLevelType w:val="hybridMultilevel"/>
    <w:tmpl w:val="642C5078"/>
    <w:lvl w:ilvl="0" w:tplc="42A29C1E">
      <w:start w:val="1"/>
      <w:numFmt w:val="bullet"/>
      <w:lvlText w:val=""/>
      <w:lvlJc w:val="left"/>
      <w:pPr>
        <w:ind w:left="10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33B73D2"/>
    <w:multiLevelType w:val="hybridMultilevel"/>
    <w:tmpl w:val="45E83FF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21824DE"/>
    <w:multiLevelType w:val="hybridMultilevel"/>
    <w:tmpl w:val="03704952"/>
    <w:lvl w:ilvl="0" w:tplc="04190001">
      <w:start w:val="1"/>
      <w:numFmt w:val="bullet"/>
      <w:lvlText w:val=""/>
      <w:lvlJc w:val="left"/>
      <w:pPr>
        <w:ind w:left="1978" w:hanging="360"/>
      </w:pPr>
      <w:rPr>
        <w:rFonts w:ascii="Symbol" w:hAnsi="Symbol" w:hint="default"/>
      </w:rPr>
    </w:lvl>
    <w:lvl w:ilvl="1" w:tplc="04190003" w:tentative="1">
      <w:start w:val="1"/>
      <w:numFmt w:val="bullet"/>
      <w:lvlText w:val="o"/>
      <w:lvlJc w:val="left"/>
      <w:pPr>
        <w:ind w:left="2698" w:hanging="360"/>
      </w:pPr>
      <w:rPr>
        <w:rFonts w:ascii="Courier New" w:hAnsi="Courier New" w:cs="Courier New" w:hint="default"/>
      </w:rPr>
    </w:lvl>
    <w:lvl w:ilvl="2" w:tplc="04190005" w:tentative="1">
      <w:start w:val="1"/>
      <w:numFmt w:val="bullet"/>
      <w:lvlText w:val=""/>
      <w:lvlJc w:val="left"/>
      <w:pPr>
        <w:ind w:left="3418" w:hanging="360"/>
      </w:pPr>
      <w:rPr>
        <w:rFonts w:ascii="Wingdings" w:hAnsi="Wingdings" w:hint="default"/>
      </w:rPr>
    </w:lvl>
    <w:lvl w:ilvl="3" w:tplc="04190001" w:tentative="1">
      <w:start w:val="1"/>
      <w:numFmt w:val="bullet"/>
      <w:lvlText w:val=""/>
      <w:lvlJc w:val="left"/>
      <w:pPr>
        <w:ind w:left="4138" w:hanging="360"/>
      </w:pPr>
      <w:rPr>
        <w:rFonts w:ascii="Symbol" w:hAnsi="Symbol" w:hint="default"/>
      </w:rPr>
    </w:lvl>
    <w:lvl w:ilvl="4" w:tplc="04190003" w:tentative="1">
      <w:start w:val="1"/>
      <w:numFmt w:val="bullet"/>
      <w:lvlText w:val="o"/>
      <w:lvlJc w:val="left"/>
      <w:pPr>
        <w:ind w:left="4858" w:hanging="360"/>
      </w:pPr>
      <w:rPr>
        <w:rFonts w:ascii="Courier New" w:hAnsi="Courier New" w:cs="Courier New" w:hint="default"/>
      </w:rPr>
    </w:lvl>
    <w:lvl w:ilvl="5" w:tplc="04190005" w:tentative="1">
      <w:start w:val="1"/>
      <w:numFmt w:val="bullet"/>
      <w:lvlText w:val=""/>
      <w:lvlJc w:val="left"/>
      <w:pPr>
        <w:ind w:left="5578" w:hanging="360"/>
      </w:pPr>
      <w:rPr>
        <w:rFonts w:ascii="Wingdings" w:hAnsi="Wingdings" w:hint="default"/>
      </w:rPr>
    </w:lvl>
    <w:lvl w:ilvl="6" w:tplc="04190001" w:tentative="1">
      <w:start w:val="1"/>
      <w:numFmt w:val="bullet"/>
      <w:lvlText w:val=""/>
      <w:lvlJc w:val="left"/>
      <w:pPr>
        <w:ind w:left="6298" w:hanging="360"/>
      </w:pPr>
      <w:rPr>
        <w:rFonts w:ascii="Symbol" w:hAnsi="Symbol" w:hint="default"/>
      </w:rPr>
    </w:lvl>
    <w:lvl w:ilvl="7" w:tplc="04190003" w:tentative="1">
      <w:start w:val="1"/>
      <w:numFmt w:val="bullet"/>
      <w:lvlText w:val="o"/>
      <w:lvlJc w:val="left"/>
      <w:pPr>
        <w:ind w:left="7018" w:hanging="360"/>
      </w:pPr>
      <w:rPr>
        <w:rFonts w:ascii="Courier New" w:hAnsi="Courier New" w:cs="Courier New" w:hint="default"/>
      </w:rPr>
    </w:lvl>
    <w:lvl w:ilvl="8" w:tplc="04190005" w:tentative="1">
      <w:start w:val="1"/>
      <w:numFmt w:val="bullet"/>
      <w:lvlText w:val=""/>
      <w:lvlJc w:val="left"/>
      <w:pPr>
        <w:ind w:left="7738" w:hanging="360"/>
      </w:pPr>
      <w:rPr>
        <w:rFonts w:ascii="Wingdings" w:hAnsi="Wingdings" w:hint="default"/>
      </w:rPr>
    </w:lvl>
  </w:abstractNum>
  <w:abstractNum w:abstractNumId="5">
    <w:nsid w:val="282010C7"/>
    <w:multiLevelType w:val="hybridMultilevel"/>
    <w:tmpl w:val="A1746F82"/>
    <w:lvl w:ilvl="0" w:tplc="04190001">
      <w:start w:val="1"/>
      <w:numFmt w:val="bullet"/>
      <w:lvlText w:val=""/>
      <w:lvlJc w:val="left"/>
      <w:pPr>
        <w:ind w:left="1258" w:hanging="360"/>
      </w:pPr>
      <w:rPr>
        <w:rFonts w:ascii="Symbol" w:hAnsi="Symbol"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6">
    <w:nsid w:val="360B7F73"/>
    <w:multiLevelType w:val="hybridMultilevel"/>
    <w:tmpl w:val="097E9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3C15A2"/>
    <w:multiLevelType w:val="multilevel"/>
    <w:tmpl w:val="DC5C3604"/>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49E3422B"/>
    <w:multiLevelType w:val="multilevel"/>
    <w:tmpl w:val="44E2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55E2CE8"/>
    <w:multiLevelType w:val="hybridMultilevel"/>
    <w:tmpl w:val="004CCF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8549CD"/>
    <w:multiLevelType w:val="hybridMultilevel"/>
    <w:tmpl w:val="E1147094"/>
    <w:lvl w:ilvl="0" w:tplc="FC8ADC82">
      <w:start w:val="13"/>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61F7079A"/>
    <w:multiLevelType w:val="hybridMultilevel"/>
    <w:tmpl w:val="7C1CE4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40E2BCC"/>
    <w:multiLevelType w:val="multilevel"/>
    <w:tmpl w:val="DC5C3604"/>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6D743742"/>
    <w:multiLevelType w:val="multilevel"/>
    <w:tmpl w:val="59EE70B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72B55847"/>
    <w:multiLevelType w:val="hybridMultilevel"/>
    <w:tmpl w:val="AE8E07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FE1B41"/>
    <w:multiLevelType w:val="hybridMultilevel"/>
    <w:tmpl w:val="70166CC6"/>
    <w:lvl w:ilvl="0" w:tplc="04190001">
      <w:start w:val="1"/>
      <w:numFmt w:val="bullet"/>
      <w:lvlText w:val=""/>
      <w:lvlJc w:val="left"/>
      <w:pPr>
        <w:ind w:left="1978" w:hanging="360"/>
      </w:pPr>
      <w:rPr>
        <w:rFonts w:ascii="Symbol" w:hAnsi="Symbol" w:hint="default"/>
      </w:rPr>
    </w:lvl>
    <w:lvl w:ilvl="1" w:tplc="04190003" w:tentative="1">
      <w:start w:val="1"/>
      <w:numFmt w:val="bullet"/>
      <w:lvlText w:val="o"/>
      <w:lvlJc w:val="left"/>
      <w:pPr>
        <w:ind w:left="2698" w:hanging="360"/>
      </w:pPr>
      <w:rPr>
        <w:rFonts w:ascii="Courier New" w:hAnsi="Courier New" w:cs="Courier New" w:hint="default"/>
      </w:rPr>
    </w:lvl>
    <w:lvl w:ilvl="2" w:tplc="04190005" w:tentative="1">
      <w:start w:val="1"/>
      <w:numFmt w:val="bullet"/>
      <w:lvlText w:val=""/>
      <w:lvlJc w:val="left"/>
      <w:pPr>
        <w:ind w:left="3418" w:hanging="360"/>
      </w:pPr>
      <w:rPr>
        <w:rFonts w:ascii="Wingdings" w:hAnsi="Wingdings" w:hint="default"/>
      </w:rPr>
    </w:lvl>
    <w:lvl w:ilvl="3" w:tplc="04190001" w:tentative="1">
      <w:start w:val="1"/>
      <w:numFmt w:val="bullet"/>
      <w:lvlText w:val=""/>
      <w:lvlJc w:val="left"/>
      <w:pPr>
        <w:ind w:left="4138" w:hanging="360"/>
      </w:pPr>
      <w:rPr>
        <w:rFonts w:ascii="Symbol" w:hAnsi="Symbol" w:hint="default"/>
      </w:rPr>
    </w:lvl>
    <w:lvl w:ilvl="4" w:tplc="04190003" w:tentative="1">
      <w:start w:val="1"/>
      <w:numFmt w:val="bullet"/>
      <w:lvlText w:val="o"/>
      <w:lvlJc w:val="left"/>
      <w:pPr>
        <w:ind w:left="4858" w:hanging="360"/>
      </w:pPr>
      <w:rPr>
        <w:rFonts w:ascii="Courier New" w:hAnsi="Courier New" w:cs="Courier New" w:hint="default"/>
      </w:rPr>
    </w:lvl>
    <w:lvl w:ilvl="5" w:tplc="04190005" w:tentative="1">
      <w:start w:val="1"/>
      <w:numFmt w:val="bullet"/>
      <w:lvlText w:val=""/>
      <w:lvlJc w:val="left"/>
      <w:pPr>
        <w:ind w:left="5578" w:hanging="360"/>
      </w:pPr>
      <w:rPr>
        <w:rFonts w:ascii="Wingdings" w:hAnsi="Wingdings" w:hint="default"/>
      </w:rPr>
    </w:lvl>
    <w:lvl w:ilvl="6" w:tplc="04190001" w:tentative="1">
      <w:start w:val="1"/>
      <w:numFmt w:val="bullet"/>
      <w:lvlText w:val=""/>
      <w:lvlJc w:val="left"/>
      <w:pPr>
        <w:ind w:left="6298" w:hanging="360"/>
      </w:pPr>
      <w:rPr>
        <w:rFonts w:ascii="Symbol" w:hAnsi="Symbol" w:hint="default"/>
      </w:rPr>
    </w:lvl>
    <w:lvl w:ilvl="7" w:tplc="04190003" w:tentative="1">
      <w:start w:val="1"/>
      <w:numFmt w:val="bullet"/>
      <w:lvlText w:val="o"/>
      <w:lvlJc w:val="left"/>
      <w:pPr>
        <w:ind w:left="7018" w:hanging="360"/>
      </w:pPr>
      <w:rPr>
        <w:rFonts w:ascii="Courier New" w:hAnsi="Courier New" w:cs="Courier New" w:hint="default"/>
      </w:rPr>
    </w:lvl>
    <w:lvl w:ilvl="8" w:tplc="04190005" w:tentative="1">
      <w:start w:val="1"/>
      <w:numFmt w:val="bullet"/>
      <w:lvlText w:val=""/>
      <w:lvlJc w:val="left"/>
      <w:pPr>
        <w:ind w:left="7738" w:hanging="360"/>
      </w:pPr>
      <w:rPr>
        <w:rFonts w:ascii="Wingdings" w:hAnsi="Wingdings" w:hint="default"/>
      </w:rPr>
    </w:lvl>
  </w:abstractNum>
  <w:abstractNum w:abstractNumId="16">
    <w:nsid w:val="7E512B87"/>
    <w:multiLevelType w:val="hybridMultilevel"/>
    <w:tmpl w:val="44D85F7A"/>
    <w:lvl w:ilvl="0" w:tplc="1CF66A14">
      <w:numFmt w:val="bullet"/>
      <w:lvlText w:val="-"/>
      <w:lvlJc w:val="left"/>
      <w:pPr>
        <w:ind w:left="1428" w:hanging="360"/>
      </w:pPr>
      <w:rPr>
        <w:rFonts w:ascii="Times New Roman" w:eastAsia="Times New Roman"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 w:numId="4">
    <w:abstractNumId w:val="14"/>
  </w:num>
  <w:num w:numId="5">
    <w:abstractNumId w:val="10"/>
  </w:num>
  <w:num w:numId="6">
    <w:abstractNumId w:val="9"/>
  </w:num>
  <w:num w:numId="7">
    <w:abstractNumId w:val="16"/>
  </w:num>
  <w:num w:numId="8">
    <w:abstractNumId w:val="8"/>
  </w:num>
  <w:num w:numId="9">
    <w:abstractNumId w:val="7"/>
  </w:num>
  <w:num w:numId="10">
    <w:abstractNumId w:val="15"/>
  </w:num>
  <w:num w:numId="11">
    <w:abstractNumId w:val="4"/>
  </w:num>
  <w:num w:numId="12">
    <w:abstractNumId w:val="5"/>
  </w:num>
  <w:num w:numId="13">
    <w:abstractNumId w:val="11"/>
  </w:num>
  <w:num w:numId="14">
    <w:abstractNumId w:val="3"/>
  </w:num>
  <w:num w:numId="15">
    <w:abstractNumId w:val="6"/>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CB"/>
    <w:rsid w:val="00001CE5"/>
    <w:rsid w:val="0000550A"/>
    <w:rsid w:val="0000600A"/>
    <w:rsid w:val="00013FDC"/>
    <w:rsid w:val="00014DCB"/>
    <w:rsid w:val="00015A98"/>
    <w:rsid w:val="0002349B"/>
    <w:rsid w:val="0003587F"/>
    <w:rsid w:val="00047156"/>
    <w:rsid w:val="00052C09"/>
    <w:rsid w:val="00063787"/>
    <w:rsid w:val="00073D44"/>
    <w:rsid w:val="00077AC4"/>
    <w:rsid w:val="00092556"/>
    <w:rsid w:val="000A2FB4"/>
    <w:rsid w:val="000A4260"/>
    <w:rsid w:val="000A7848"/>
    <w:rsid w:val="000B1AC1"/>
    <w:rsid w:val="000B35AE"/>
    <w:rsid w:val="000B784E"/>
    <w:rsid w:val="000C0B5F"/>
    <w:rsid w:val="000C155F"/>
    <w:rsid w:val="000C44A6"/>
    <w:rsid w:val="000C76B6"/>
    <w:rsid w:val="000C79EA"/>
    <w:rsid w:val="000D3A47"/>
    <w:rsid w:val="000E0A11"/>
    <w:rsid w:val="000E4FEF"/>
    <w:rsid w:val="00100288"/>
    <w:rsid w:val="00103548"/>
    <w:rsid w:val="00105696"/>
    <w:rsid w:val="00107D81"/>
    <w:rsid w:val="00110AB5"/>
    <w:rsid w:val="00113E3E"/>
    <w:rsid w:val="001227B2"/>
    <w:rsid w:val="00123AE9"/>
    <w:rsid w:val="00124D58"/>
    <w:rsid w:val="00125E7E"/>
    <w:rsid w:val="00130633"/>
    <w:rsid w:val="001340F6"/>
    <w:rsid w:val="00136782"/>
    <w:rsid w:val="00136F2C"/>
    <w:rsid w:val="00142018"/>
    <w:rsid w:val="0014279E"/>
    <w:rsid w:val="00151F12"/>
    <w:rsid w:val="00151FFF"/>
    <w:rsid w:val="00160456"/>
    <w:rsid w:val="00163A99"/>
    <w:rsid w:val="00172ADF"/>
    <w:rsid w:val="0017602C"/>
    <w:rsid w:val="00176679"/>
    <w:rsid w:val="00181789"/>
    <w:rsid w:val="0018485A"/>
    <w:rsid w:val="00184B7C"/>
    <w:rsid w:val="00184D10"/>
    <w:rsid w:val="0019253B"/>
    <w:rsid w:val="001B03D6"/>
    <w:rsid w:val="001B7220"/>
    <w:rsid w:val="001C67E4"/>
    <w:rsid w:val="00202190"/>
    <w:rsid w:val="002021A2"/>
    <w:rsid w:val="00213317"/>
    <w:rsid w:val="00214563"/>
    <w:rsid w:val="002147DE"/>
    <w:rsid w:val="002161AD"/>
    <w:rsid w:val="002209F5"/>
    <w:rsid w:val="002226B3"/>
    <w:rsid w:val="00222AE7"/>
    <w:rsid w:val="00224ECB"/>
    <w:rsid w:val="0022603B"/>
    <w:rsid w:val="00226C56"/>
    <w:rsid w:val="00236FB8"/>
    <w:rsid w:val="002379F6"/>
    <w:rsid w:val="002419B1"/>
    <w:rsid w:val="00241B95"/>
    <w:rsid w:val="002433EA"/>
    <w:rsid w:val="00243ED1"/>
    <w:rsid w:val="0024450B"/>
    <w:rsid w:val="002459A3"/>
    <w:rsid w:val="00250101"/>
    <w:rsid w:val="00254477"/>
    <w:rsid w:val="002608CC"/>
    <w:rsid w:val="00261687"/>
    <w:rsid w:val="0026303A"/>
    <w:rsid w:val="00263295"/>
    <w:rsid w:val="0026339E"/>
    <w:rsid w:val="00263D67"/>
    <w:rsid w:val="002722D5"/>
    <w:rsid w:val="0027323D"/>
    <w:rsid w:val="00273E2E"/>
    <w:rsid w:val="002771B0"/>
    <w:rsid w:val="00281D81"/>
    <w:rsid w:val="002835BE"/>
    <w:rsid w:val="00283753"/>
    <w:rsid w:val="00285152"/>
    <w:rsid w:val="002A4618"/>
    <w:rsid w:val="002B49F8"/>
    <w:rsid w:val="002B6E20"/>
    <w:rsid w:val="002C08DE"/>
    <w:rsid w:val="002C09D1"/>
    <w:rsid w:val="002D3689"/>
    <w:rsid w:val="002D7B9A"/>
    <w:rsid w:val="002E0003"/>
    <w:rsid w:val="002E3DC7"/>
    <w:rsid w:val="002E7C10"/>
    <w:rsid w:val="002F396D"/>
    <w:rsid w:val="002F7B3D"/>
    <w:rsid w:val="00315A19"/>
    <w:rsid w:val="0033171A"/>
    <w:rsid w:val="003404CA"/>
    <w:rsid w:val="00351191"/>
    <w:rsid w:val="0036090F"/>
    <w:rsid w:val="0036702D"/>
    <w:rsid w:val="00372316"/>
    <w:rsid w:val="00374400"/>
    <w:rsid w:val="0037449A"/>
    <w:rsid w:val="0037545C"/>
    <w:rsid w:val="0037712E"/>
    <w:rsid w:val="0037779A"/>
    <w:rsid w:val="00377E0D"/>
    <w:rsid w:val="003818DD"/>
    <w:rsid w:val="003822C7"/>
    <w:rsid w:val="00390C03"/>
    <w:rsid w:val="003927D5"/>
    <w:rsid w:val="00392F90"/>
    <w:rsid w:val="003946AC"/>
    <w:rsid w:val="00395989"/>
    <w:rsid w:val="0039689E"/>
    <w:rsid w:val="003B1831"/>
    <w:rsid w:val="003B3BF8"/>
    <w:rsid w:val="003B7307"/>
    <w:rsid w:val="003C4D2A"/>
    <w:rsid w:val="003C6A4E"/>
    <w:rsid w:val="003D160A"/>
    <w:rsid w:val="003D2226"/>
    <w:rsid w:val="003D23A1"/>
    <w:rsid w:val="003D6FFE"/>
    <w:rsid w:val="003D7E69"/>
    <w:rsid w:val="003E2304"/>
    <w:rsid w:val="003F3F61"/>
    <w:rsid w:val="003F69A0"/>
    <w:rsid w:val="00404A25"/>
    <w:rsid w:val="00421B48"/>
    <w:rsid w:val="00421F57"/>
    <w:rsid w:val="00425A4C"/>
    <w:rsid w:val="00427968"/>
    <w:rsid w:val="004312CE"/>
    <w:rsid w:val="00434922"/>
    <w:rsid w:val="00436298"/>
    <w:rsid w:val="00441E10"/>
    <w:rsid w:val="004477A2"/>
    <w:rsid w:val="004505A6"/>
    <w:rsid w:val="0045239C"/>
    <w:rsid w:val="004540A8"/>
    <w:rsid w:val="004573DE"/>
    <w:rsid w:val="00457976"/>
    <w:rsid w:val="00457BBF"/>
    <w:rsid w:val="00460239"/>
    <w:rsid w:val="00461AA2"/>
    <w:rsid w:val="00462C13"/>
    <w:rsid w:val="004645BF"/>
    <w:rsid w:val="00467FBC"/>
    <w:rsid w:val="0047586B"/>
    <w:rsid w:val="0047751F"/>
    <w:rsid w:val="00480E5D"/>
    <w:rsid w:val="00485720"/>
    <w:rsid w:val="00487588"/>
    <w:rsid w:val="0049798F"/>
    <w:rsid w:val="004A01A6"/>
    <w:rsid w:val="004A4A31"/>
    <w:rsid w:val="004B0890"/>
    <w:rsid w:val="004B5043"/>
    <w:rsid w:val="004B5DF8"/>
    <w:rsid w:val="004C2F32"/>
    <w:rsid w:val="004C392C"/>
    <w:rsid w:val="004C4546"/>
    <w:rsid w:val="004C75A6"/>
    <w:rsid w:val="004C7C9A"/>
    <w:rsid w:val="004E1AC4"/>
    <w:rsid w:val="004E504E"/>
    <w:rsid w:val="004E536B"/>
    <w:rsid w:val="004E6C84"/>
    <w:rsid w:val="004E7D07"/>
    <w:rsid w:val="004F53DB"/>
    <w:rsid w:val="004F62F3"/>
    <w:rsid w:val="004F7390"/>
    <w:rsid w:val="005104AA"/>
    <w:rsid w:val="00514A37"/>
    <w:rsid w:val="005231F2"/>
    <w:rsid w:val="00523D6F"/>
    <w:rsid w:val="00524B4A"/>
    <w:rsid w:val="00531BA0"/>
    <w:rsid w:val="005353BD"/>
    <w:rsid w:val="005419BF"/>
    <w:rsid w:val="00556DD9"/>
    <w:rsid w:val="005573D0"/>
    <w:rsid w:val="00566198"/>
    <w:rsid w:val="00585A81"/>
    <w:rsid w:val="00587ECE"/>
    <w:rsid w:val="00590141"/>
    <w:rsid w:val="00594545"/>
    <w:rsid w:val="005957C3"/>
    <w:rsid w:val="005A3E42"/>
    <w:rsid w:val="005A5D67"/>
    <w:rsid w:val="005B0CE9"/>
    <w:rsid w:val="005B0D2F"/>
    <w:rsid w:val="005B3779"/>
    <w:rsid w:val="005B7AD9"/>
    <w:rsid w:val="005B7AF5"/>
    <w:rsid w:val="005C058C"/>
    <w:rsid w:val="005C4048"/>
    <w:rsid w:val="005D15C3"/>
    <w:rsid w:val="005F46C3"/>
    <w:rsid w:val="005F5410"/>
    <w:rsid w:val="005F6021"/>
    <w:rsid w:val="005F7C15"/>
    <w:rsid w:val="00600B92"/>
    <w:rsid w:val="00606FA9"/>
    <w:rsid w:val="0061101C"/>
    <w:rsid w:val="00613C92"/>
    <w:rsid w:val="00614792"/>
    <w:rsid w:val="006247B1"/>
    <w:rsid w:val="00632CF5"/>
    <w:rsid w:val="00640EB7"/>
    <w:rsid w:val="006424C7"/>
    <w:rsid w:val="00643935"/>
    <w:rsid w:val="0065321C"/>
    <w:rsid w:val="00653675"/>
    <w:rsid w:val="00654052"/>
    <w:rsid w:val="006552B9"/>
    <w:rsid w:val="00664062"/>
    <w:rsid w:val="00672059"/>
    <w:rsid w:val="00676042"/>
    <w:rsid w:val="006761C7"/>
    <w:rsid w:val="00681047"/>
    <w:rsid w:val="00681722"/>
    <w:rsid w:val="006878C8"/>
    <w:rsid w:val="00687E14"/>
    <w:rsid w:val="006A3642"/>
    <w:rsid w:val="006A68EC"/>
    <w:rsid w:val="006B789C"/>
    <w:rsid w:val="006C331B"/>
    <w:rsid w:val="006C338D"/>
    <w:rsid w:val="006C56DD"/>
    <w:rsid w:val="006D245D"/>
    <w:rsid w:val="006E014D"/>
    <w:rsid w:val="006E1A8B"/>
    <w:rsid w:val="006E1FD2"/>
    <w:rsid w:val="006E6BA9"/>
    <w:rsid w:val="006E6EF3"/>
    <w:rsid w:val="006E715C"/>
    <w:rsid w:val="006F05E2"/>
    <w:rsid w:val="006F31E5"/>
    <w:rsid w:val="007066C3"/>
    <w:rsid w:val="00707633"/>
    <w:rsid w:val="00723932"/>
    <w:rsid w:val="00723C91"/>
    <w:rsid w:val="00732542"/>
    <w:rsid w:val="007365C0"/>
    <w:rsid w:val="007509A7"/>
    <w:rsid w:val="00754ACB"/>
    <w:rsid w:val="007564E5"/>
    <w:rsid w:val="007567E9"/>
    <w:rsid w:val="007568F9"/>
    <w:rsid w:val="00757F88"/>
    <w:rsid w:val="007621CE"/>
    <w:rsid w:val="00780811"/>
    <w:rsid w:val="00783A36"/>
    <w:rsid w:val="007844AB"/>
    <w:rsid w:val="00790C48"/>
    <w:rsid w:val="007930C8"/>
    <w:rsid w:val="00795DDB"/>
    <w:rsid w:val="007A0FD0"/>
    <w:rsid w:val="007A5D9A"/>
    <w:rsid w:val="007A650E"/>
    <w:rsid w:val="007A6C56"/>
    <w:rsid w:val="007A761C"/>
    <w:rsid w:val="007A767E"/>
    <w:rsid w:val="007B0246"/>
    <w:rsid w:val="007B0B80"/>
    <w:rsid w:val="007B5E75"/>
    <w:rsid w:val="007B5F27"/>
    <w:rsid w:val="007C1F20"/>
    <w:rsid w:val="007C216F"/>
    <w:rsid w:val="007C2EDB"/>
    <w:rsid w:val="007D5434"/>
    <w:rsid w:val="007E7039"/>
    <w:rsid w:val="007F03D8"/>
    <w:rsid w:val="007F3E6F"/>
    <w:rsid w:val="00802932"/>
    <w:rsid w:val="00805DA7"/>
    <w:rsid w:val="00813139"/>
    <w:rsid w:val="00816C7A"/>
    <w:rsid w:val="00830A35"/>
    <w:rsid w:val="008419CB"/>
    <w:rsid w:val="0084342B"/>
    <w:rsid w:val="008441F7"/>
    <w:rsid w:val="00845D0B"/>
    <w:rsid w:val="00857781"/>
    <w:rsid w:val="0086694E"/>
    <w:rsid w:val="00875E00"/>
    <w:rsid w:val="008A723F"/>
    <w:rsid w:val="008B15AE"/>
    <w:rsid w:val="008B3E43"/>
    <w:rsid w:val="008B687C"/>
    <w:rsid w:val="008C01BC"/>
    <w:rsid w:val="008C2034"/>
    <w:rsid w:val="008D3CA1"/>
    <w:rsid w:val="008E1143"/>
    <w:rsid w:val="008E640B"/>
    <w:rsid w:val="008E7D16"/>
    <w:rsid w:val="008F2F05"/>
    <w:rsid w:val="00901E20"/>
    <w:rsid w:val="0091030E"/>
    <w:rsid w:val="0091235F"/>
    <w:rsid w:val="00915307"/>
    <w:rsid w:val="00915D52"/>
    <w:rsid w:val="00917F06"/>
    <w:rsid w:val="0092625A"/>
    <w:rsid w:val="00930379"/>
    <w:rsid w:val="00933B56"/>
    <w:rsid w:val="0094422E"/>
    <w:rsid w:val="00944ACA"/>
    <w:rsid w:val="0094746E"/>
    <w:rsid w:val="009537D9"/>
    <w:rsid w:val="00953D8D"/>
    <w:rsid w:val="00957758"/>
    <w:rsid w:val="00960871"/>
    <w:rsid w:val="0096788B"/>
    <w:rsid w:val="00973CE8"/>
    <w:rsid w:val="009765D5"/>
    <w:rsid w:val="00984D55"/>
    <w:rsid w:val="009850D6"/>
    <w:rsid w:val="00995911"/>
    <w:rsid w:val="00996FE2"/>
    <w:rsid w:val="009A238F"/>
    <w:rsid w:val="009A3A8E"/>
    <w:rsid w:val="009A40C2"/>
    <w:rsid w:val="009A5B3F"/>
    <w:rsid w:val="009B343D"/>
    <w:rsid w:val="009B3DEA"/>
    <w:rsid w:val="009B4794"/>
    <w:rsid w:val="009B5B56"/>
    <w:rsid w:val="009C04D0"/>
    <w:rsid w:val="009C2450"/>
    <w:rsid w:val="009D0C04"/>
    <w:rsid w:val="009D1436"/>
    <w:rsid w:val="009D78ED"/>
    <w:rsid w:val="009E037F"/>
    <w:rsid w:val="009E0F51"/>
    <w:rsid w:val="009E117D"/>
    <w:rsid w:val="009E181D"/>
    <w:rsid w:val="009E1B40"/>
    <w:rsid w:val="009F01A7"/>
    <w:rsid w:val="009F0E2D"/>
    <w:rsid w:val="009F3D44"/>
    <w:rsid w:val="00A00DBA"/>
    <w:rsid w:val="00A02823"/>
    <w:rsid w:val="00A07612"/>
    <w:rsid w:val="00A22885"/>
    <w:rsid w:val="00A23287"/>
    <w:rsid w:val="00A26A6C"/>
    <w:rsid w:val="00A270E5"/>
    <w:rsid w:val="00A32054"/>
    <w:rsid w:val="00A41F59"/>
    <w:rsid w:val="00A42613"/>
    <w:rsid w:val="00A43D1A"/>
    <w:rsid w:val="00A50D9F"/>
    <w:rsid w:val="00A5437A"/>
    <w:rsid w:val="00A5543E"/>
    <w:rsid w:val="00A61788"/>
    <w:rsid w:val="00A61FBB"/>
    <w:rsid w:val="00A62158"/>
    <w:rsid w:val="00A62B4F"/>
    <w:rsid w:val="00A67FC3"/>
    <w:rsid w:val="00A70617"/>
    <w:rsid w:val="00A715DB"/>
    <w:rsid w:val="00A8142F"/>
    <w:rsid w:val="00A85F74"/>
    <w:rsid w:val="00A867EF"/>
    <w:rsid w:val="00A96708"/>
    <w:rsid w:val="00AA1320"/>
    <w:rsid w:val="00AA4DD4"/>
    <w:rsid w:val="00AB022C"/>
    <w:rsid w:val="00AB4C7A"/>
    <w:rsid w:val="00AC2A9D"/>
    <w:rsid w:val="00AC7648"/>
    <w:rsid w:val="00AE4BC9"/>
    <w:rsid w:val="00AE5604"/>
    <w:rsid w:val="00AE5B28"/>
    <w:rsid w:val="00AE5ED7"/>
    <w:rsid w:val="00AE6B0E"/>
    <w:rsid w:val="00AE76F7"/>
    <w:rsid w:val="00B0177B"/>
    <w:rsid w:val="00B02AC8"/>
    <w:rsid w:val="00B054BF"/>
    <w:rsid w:val="00B06F28"/>
    <w:rsid w:val="00B07132"/>
    <w:rsid w:val="00B25FC2"/>
    <w:rsid w:val="00B31617"/>
    <w:rsid w:val="00B4550D"/>
    <w:rsid w:val="00B50A66"/>
    <w:rsid w:val="00B53B8A"/>
    <w:rsid w:val="00B572E6"/>
    <w:rsid w:val="00B63E3C"/>
    <w:rsid w:val="00B67108"/>
    <w:rsid w:val="00B6795C"/>
    <w:rsid w:val="00B67D97"/>
    <w:rsid w:val="00B70AA4"/>
    <w:rsid w:val="00B73BDF"/>
    <w:rsid w:val="00B80550"/>
    <w:rsid w:val="00B94ABA"/>
    <w:rsid w:val="00BA19A6"/>
    <w:rsid w:val="00BA3DEC"/>
    <w:rsid w:val="00BA498E"/>
    <w:rsid w:val="00BA739A"/>
    <w:rsid w:val="00BA7A1C"/>
    <w:rsid w:val="00BA7CE5"/>
    <w:rsid w:val="00BB1526"/>
    <w:rsid w:val="00BB1AD4"/>
    <w:rsid w:val="00BB4EC1"/>
    <w:rsid w:val="00BB6A15"/>
    <w:rsid w:val="00BC34BD"/>
    <w:rsid w:val="00BC37CC"/>
    <w:rsid w:val="00BC5A8A"/>
    <w:rsid w:val="00BD176D"/>
    <w:rsid w:val="00BD5F14"/>
    <w:rsid w:val="00BE0A88"/>
    <w:rsid w:val="00BE1544"/>
    <w:rsid w:val="00BE51F4"/>
    <w:rsid w:val="00C03AF6"/>
    <w:rsid w:val="00C1408B"/>
    <w:rsid w:val="00C1618A"/>
    <w:rsid w:val="00C20720"/>
    <w:rsid w:val="00C20788"/>
    <w:rsid w:val="00C23954"/>
    <w:rsid w:val="00C23FD4"/>
    <w:rsid w:val="00C32C5B"/>
    <w:rsid w:val="00C32F7B"/>
    <w:rsid w:val="00C40D12"/>
    <w:rsid w:val="00C44287"/>
    <w:rsid w:val="00C468C4"/>
    <w:rsid w:val="00C47482"/>
    <w:rsid w:val="00C4792F"/>
    <w:rsid w:val="00C65616"/>
    <w:rsid w:val="00C6794F"/>
    <w:rsid w:val="00C721D1"/>
    <w:rsid w:val="00C7357C"/>
    <w:rsid w:val="00C80EB0"/>
    <w:rsid w:val="00C8143B"/>
    <w:rsid w:val="00C8432C"/>
    <w:rsid w:val="00C8651E"/>
    <w:rsid w:val="00C91BDE"/>
    <w:rsid w:val="00C94AF7"/>
    <w:rsid w:val="00CA1A14"/>
    <w:rsid w:val="00CA47C6"/>
    <w:rsid w:val="00CB70B0"/>
    <w:rsid w:val="00CC206B"/>
    <w:rsid w:val="00CC3456"/>
    <w:rsid w:val="00CC74D3"/>
    <w:rsid w:val="00CC7BBC"/>
    <w:rsid w:val="00CD2E17"/>
    <w:rsid w:val="00CD3C05"/>
    <w:rsid w:val="00CD5453"/>
    <w:rsid w:val="00CD6620"/>
    <w:rsid w:val="00CD7BD0"/>
    <w:rsid w:val="00CE4BA7"/>
    <w:rsid w:val="00CF13DD"/>
    <w:rsid w:val="00CF2139"/>
    <w:rsid w:val="00CF4431"/>
    <w:rsid w:val="00D01DB4"/>
    <w:rsid w:val="00D04AD3"/>
    <w:rsid w:val="00D05E5B"/>
    <w:rsid w:val="00D0737E"/>
    <w:rsid w:val="00D15EA5"/>
    <w:rsid w:val="00D23B6A"/>
    <w:rsid w:val="00D348E4"/>
    <w:rsid w:val="00D41C5E"/>
    <w:rsid w:val="00D4212D"/>
    <w:rsid w:val="00D50127"/>
    <w:rsid w:val="00D73531"/>
    <w:rsid w:val="00D7508F"/>
    <w:rsid w:val="00D81355"/>
    <w:rsid w:val="00D86B0A"/>
    <w:rsid w:val="00D921E9"/>
    <w:rsid w:val="00DA0602"/>
    <w:rsid w:val="00DA1E3C"/>
    <w:rsid w:val="00DA3325"/>
    <w:rsid w:val="00DA50E4"/>
    <w:rsid w:val="00DB360F"/>
    <w:rsid w:val="00DB3BBB"/>
    <w:rsid w:val="00DB745E"/>
    <w:rsid w:val="00DC0944"/>
    <w:rsid w:val="00DD016F"/>
    <w:rsid w:val="00DD2CD8"/>
    <w:rsid w:val="00DD549A"/>
    <w:rsid w:val="00DD7B4D"/>
    <w:rsid w:val="00DE3E4C"/>
    <w:rsid w:val="00DF0F55"/>
    <w:rsid w:val="00DF24D5"/>
    <w:rsid w:val="00DF2510"/>
    <w:rsid w:val="00DF29BF"/>
    <w:rsid w:val="00DF2DEE"/>
    <w:rsid w:val="00DF7C44"/>
    <w:rsid w:val="00E009CB"/>
    <w:rsid w:val="00E0685F"/>
    <w:rsid w:val="00E14DE0"/>
    <w:rsid w:val="00E15A78"/>
    <w:rsid w:val="00E33AE1"/>
    <w:rsid w:val="00E33BD1"/>
    <w:rsid w:val="00E4425E"/>
    <w:rsid w:val="00E44968"/>
    <w:rsid w:val="00E46381"/>
    <w:rsid w:val="00E46E88"/>
    <w:rsid w:val="00E51719"/>
    <w:rsid w:val="00E62F6C"/>
    <w:rsid w:val="00E803A7"/>
    <w:rsid w:val="00E82B78"/>
    <w:rsid w:val="00E84C26"/>
    <w:rsid w:val="00E8645B"/>
    <w:rsid w:val="00E86AC0"/>
    <w:rsid w:val="00E95124"/>
    <w:rsid w:val="00E96710"/>
    <w:rsid w:val="00EA16F6"/>
    <w:rsid w:val="00EA1FC3"/>
    <w:rsid w:val="00EB5A8E"/>
    <w:rsid w:val="00EC0478"/>
    <w:rsid w:val="00EC0F22"/>
    <w:rsid w:val="00ED73B7"/>
    <w:rsid w:val="00ED7910"/>
    <w:rsid w:val="00EF3FD1"/>
    <w:rsid w:val="00EF71B0"/>
    <w:rsid w:val="00EF7637"/>
    <w:rsid w:val="00F1302E"/>
    <w:rsid w:val="00F20057"/>
    <w:rsid w:val="00F203D5"/>
    <w:rsid w:val="00F20FCC"/>
    <w:rsid w:val="00F3339F"/>
    <w:rsid w:val="00F35E64"/>
    <w:rsid w:val="00F36C2A"/>
    <w:rsid w:val="00F42F25"/>
    <w:rsid w:val="00F43519"/>
    <w:rsid w:val="00F5172A"/>
    <w:rsid w:val="00F5308D"/>
    <w:rsid w:val="00F574D5"/>
    <w:rsid w:val="00F5789C"/>
    <w:rsid w:val="00F57A0B"/>
    <w:rsid w:val="00F57FFB"/>
    <w:rsid w:val="00F60B59"/>
    <w:rsid w:val="00F60CFA"/>
    <w:rsid w:val="00F643C7"/>
    <w:rsid w:val="00F646FA"/>
    <w:rsid w:val="00F75681"/>
    <w:rsid w:val="00F81ACC"/>
    <w:rsid w:val="00F82CFC"/>
    <w:rsid w:val="00F84D76"/>
    <w:rsid w:val="00F9021E"/>
    <w:rsid w:val="00F90B03"/>
    <w:rsid w:val="00F91E9C"/>
    <w:rsid w:val="00F940EE"/>
    <w:rsid w:val="00F960A5"/>
    <w:rsid w:val="00FA040B"/>
    <w:rsid w:val="00FA1D22"/>
    <w:rsid w:val="00FA70C5"/>
    <w:rsid w:val="00FA7A3A"/>
    <w:rsid w:val="00FB7ED2"/>
    <w:rsid w:val="00FD40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annotation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Table Colorful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6"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ECB"/>
    <w:pPr>
      <w:spacing w:after="0" w:line="240" w:lineRule="auto"/>
      <w:ind w:firstLine="720"/>
      <w:jc w:val="both"/>
    </w:pPr>
    <w:rPr>
      <w:rFonts w:ascii="Times New Roman" w:eastAsia="Times New Roman" w:hAnsi="Times New Roman" w:cs="Times New Roman"/>
      <w:sz w:val="20"/>
      <w:szCs w:val="20"/>
      <w:lang w:val="en-US"/>
    </w:rPr>
  </w:style>
  <w:style w:type="paragraph" w:styleId="1">
    <w:name w:val="heading 1"/>
    <w:basedOn w:val="a"/>
    <w:next w:val="a"/>
    <w:link w:val="10"/>
    <w:qFormat/>
    <w:rsid w:val="00224ECB"/>
    <w:pPr>
      <w:keepNext/>
      <w:spacing w:before="240" w:after="60" w:line="276" w:lineRule="auto"/>
      <w:ind w:firstLine="0"/>
      <w:jc w:val="left"/>
      <w:outlineLvl w:val="0"/>
    </w:pPr>
    <w:rPr>
      <w:rFonts w:ascii="Cambria" w:hAnsi="Cambria"/>
      <w:b/>
      <w:bCs/>
      <w:kern w:val="32"/>
      <w:sz w:val="32"/>
      <w:szCs w:val="32"/>
      <w:lang w:val="ro-RO"/>
    </w:rPr>
  </w:style>
  <w:style w:type="paragraph" w:styleId="3">
    <w:name w:val="heading 3"/>
    <w:basedOn w:val="a"/>
    <w:next w:val="a"/>
    <w:link w:val="30"/>
    <w:qFormat/>
    <w:rsid w:val="00224ECB"/>
    <w:pPr>
      <w:keepNext/>
      <w:spacing w:before="240" w:after="60"/>
      <w:outlineLvl w:val="2"/>
    </w:pPr>
    <w:rPr>
      <w:rFonts w:ascii="Cambria" w:hAnsi="Cambria"/>
      <w:b/>
      <w:bCs/>
      <w:sz w:val="26"/>
      <w:szCs w:val="26"/>
    </w:rPr>
  </w:style>
  <w:style w:type="paragraph" w:styleId="5">
    <w:name w:val="heading 5"/>
    <w:basedOn w:val="a"/>
    <w:next w:val="a"/>
    <w:link w:val="50"/>
    <w:qFormat/>
    <w:rsid w:val="00224ECB"/>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4ECB"/>
    <w:rPr>
      <w:rFonts w:ascii="Cambria" w:eastAsia="Times New Roman" w:hAnsi="Cambria" w:cs="Times New Roman"/>
      <w:b/>
      <w:bCs/>
      <w:kern w:val="32"/>
      <w:sz w:val="32"/>
      <w:szCs w:val="32"/>
      <w:lang w:val="ro-RO"/>
    </w:rPr>
  </w:style>
  <w:style w:type="character" w:customStyle="1" w:styleId="30">
    <w:name w:val="Заголовок 3 Знак"/>
    <w:basedOn w:val="a0"/>
    <w:link w:val="3"/>
    <w:rsid w:val="00224ECB"/>
    <w:rPr>
      <w:rFonts w:ascii="Cambria" w:eastAsia="Times New Roman" w:hAnsi="Cambria" w:cs="Times New Roman"/>
      <w:b/>
      <w:bCs/>
      <w:sz w:val="26"/>
      <w:szCs w:val="26"/>
      <w:lang w:val="en-US"/>
    </w:rPr>
  </w:style>
  <w:style w:type="character" w:customStyle="1" w:styleId="50">
    <w:name w:val="Заголовок 5 Знак"/>
    <w:basedOn w:val="a0"/>
    <w:link w:val="5"/>
    <w:rsid w:val="00224ECB"/>
    <w:rPr>
      <w:rFonts w:ascii="Calibri" w:eastAsia="Times New Roman" w:hAnsi="Calibri" w:cs="Times New Roman"/>
      <w:b/>
      <w:bCs/>
      <w:i/>
      <w:iCs/>
      <w:sz w:val="26"/>
      <w:szCs w:val="26"/>
      <w:lang w:val="en-US"/>
    </w:rPr>
  </w:style>
  <w:style w:type="character" w:styleId="a3">
    <w:name w:val="Hyperlink"/>
    <w:rsid w:val="00224ECB"/>
    <w:rPr>
      <w:color w:val="0563C1"/>
      <w:u w:val="single"/>
    </w:rPr>
  </w:style>
  <w:style w:type="character" w:styleId="a4">
    <w:name w:val="FollowedHyperlink"/>
    <w:rsid w:val="00224ECB"/>
    <w:rPr>
      <w:color w:val="954F72"/>
      <w:u w:val="single"/>
    </w:rPr>
  </w:style>
  <w:style w:type="character" w:styleId="a5">
    <w:name w:val="annotation reference"/>
    <w:rsid w:val="00224ECB"/>
    <w:rPr>
      <w:sz w:val="16"/>
      <w:szCs w:val="16"/>
    </w:rPr>
  </w:style>
  <w:style w:type="paragraph" w:styleId="a6">
    <w:name w:val="annotation text"/>
    <w:basedOn w:val="a"/>
    <w:link w:val="a7"/>
    <w:uiPriority w:val="99"/>
    <w:rsid w:val="00224ECB"/>
  </w:style>
  <w:style w:type="character" w:customStyle="1" w:styleId="a7">
    <w:name w:val="Текст примечания Знак"/>
    <w:basedOn w:val="a0"/>
    <w:link w:val="a6"/>
    <w:uiPriority w:val="99"/>
    <w:rsid w:val="00224ECB"/>
    <w:rPr>
      <w:rFonts w:ascii="Times New Roman" w:eastAsia="Times New Roman" w:hAnsi="Times New Roman" w:cs="Times New Roman"/>
      <w:sz w:val="20"/>
      <w:szCs w:val="20"/>
      <w:lang w:val="en-US"/>
    </w:rPr>
  </w:style>
  <w:style w:type="paragraph" w:styleId="a8">
    <w:name w:val="annotation subject"/>
    <w:basedOn w:val="a6"/>
    <w:next w:val="a6"/>
    <w:link w:val="a9"/>
    <w:uiPriority w:val="99"/>
    <w:rsid w:val="00224ECB"/>
    <w:rPr>
      <w:b/>
      <w:bCs/>
    </w:rPr>
  </w:style>
  <w:style w:type="character" w:customStyle="1" w:styleId="a9">
    <w:name w:val="Тема примечания Знак"/>
    <w:basedOn w:val="a7"/>
    <w:link w:val="a8"/>
    <w:uiPriority w:val="99"/>
    <w:rsid w:val="00224ECB"/>
    <w:rPr>
      <w:rFonts w:ascii="Times New Roman" w:eastAsia="Times New Roman" w:hAnsi="Times New Roman" w:cs="Times New Roman"/>
      <w:b/>
      <w:bCs/>
      <w:sz w:val="20"/>
      <w:szCs w:val="20"/>
      <w:lang w:val="en-US"/>
    </w:rPr>
  </w:style>
  <w:style w:type="paragraph" w:styleId="aa">
    <w:name w:val="Balloon Text"/>
    <w:basedOn w:val="a"/>
    <w:link w:val="ab"/>
    <w:rsid w:val="00224ECB"/>
    <w:rPr>
      <w:rFonts w:ascii="Segoe UI" w:hAnsi="Segoe UI" w:cs="Segoe UI"/>
      <w:sz w:val="18"/>
      <w:szCs w:val="18"/>
    </w:rPr>
  </w:style>
  <w:style w:type="character" w:customStyle="1" w:styleId="ab">
    <w:name w:val="Текст выноски Знак"/>
    <w:basedOn w:val="a0"/>
    <w:link w:val="aa"/>
    <w:rsid w:val="00224ECB"/>
    <w:rPr>
      <w:rFonts w:ascii="Segoe UI" w:eastAsia="Times New Roman" w:hAnsi="Segoe UI" w:cs="Segoe UI"/>
      <w:sz w:val="18"/>
      <w:szCs w:val="18"/>
      <w:lang w:val="en-US"/>
    </w:rPr>
  </w:style>
  <w:style w:type="paragraph" w:customStyle="1" w:styleId="Default">
    <w:name w:val="Default"/>
    <w:rsid w:val="00224ECB"/>
    <w:pPr>
      <w:autoSpaceDE w:val="0"/>
      <w:autoSpaceDN w:val="0"/>
      <w:adjustRightInd w:val="0"/>
      <w:spacing w:after="0" w:line="240" w:lineRule="auto"/>
    </w:pPr>
    <w:rPr>
      <w:rFonts w:ascii="EUAlbertina" w:eastAsia="MS Mincho" w:hAnsi="EUAlbertina" w:cs="EUAlbertina"/>
      <w:color w:val="000000"/>
      <w:sz w:val="24"/>
      <w:szCs w:val="24"/>
      <w:lang w:eastAsia="ja-JP"/>
    </w:rPr>
  </w:style>
  <w:style w:type="paragraph" w:styleId="ac">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Знак"/>
    <w:basedOn w:val="a"/>
    <w:link w:val="ad"/>
    <w:uiPriority w:val="99"/>
    <w:qFormat/>
    <w:rsid w:val="00224ECB"/>
    <w:pPr>
      <w:spacing w:before="100" w:beforeAutospacing="1" w:after="100" w:afterAutospacing="1"/>
      <w:ind w:firstLine="0"/>
      <w:jc w:val="left"/>
    </w:pPr>
    <w:rPr>
      <w:sz w:val="24"/>
      <w:szCs w:val="24"/>
      <w:lang w:val="ru-RU" w:eastAsia="ru-RU"/>
    </w:rPr>
  </w:style>
  <w:style w:type="paragraph" w:styleId="ae">
    <w:name w:val="header"/>
    <w:basedOn w:val="a"/>
    <w:link w:val="af"/>
    <w:rsid w:val="00224ECB"/>
    <w:pPr>
      <w:tabs>
        <w:tab w:val="center" w:pos="4680"/>
        <w:tab w:val="right" w:pos="9360"/>
      </w:tabs>
    </w:pPr>
  </w:style>
  <w:style w:type="character" w:customStyle="1" w:styleId="af">
    <w:name w:val="Верхний колонтитул Знак"/>
    <w:basedOn w:val="a0"/>
    <w:link w:val="ae"/>
    <w:rsid w:val="00224ECB"/>
    <w:rPr>
      <w:rFonts w:ascii="Times New Roman" w:eastAsia="Times New Roman" w:hAnsi="Times New Roman" w:cs="Times New Roman"/>
      <w:sz w:val="20"/>
      <w:szCs w:val="20"/>
      <w:lang w:val="en-US"/>
    </w:rPr>
  </w:style>
  <w:style w:type="paragraph" w:styleId="af0">
    <w:name w:val="footer"/>
    <w:basedOn w:val="a"/>
    <w:link w:val="af1"/>
    <w:uiPriority w:val="99"/>
    <w:rsid w:val="00224ECB"/>
    <w:pPr>
      <w:tabs>
        <w:tab w:val="center" w:pos="4680"/>
        <w:tab w:val="right" w:pos="9360"/>
      </w:tabs>
    </w:pPr>
  </w:style>
  <w:style w:type="character" w:customStyle="1" w:styleId="af1">
    <w:name w:val="Нижний колонтитул Знак"/>
    <w:basedOn w:val="a0"/>
    <w:link w:val="af0"/>
    <w:uiPriority w:val="99"/>
    <w:rsid w:val="00224ECB"/>
    <w:rPr>
      <w:rFonts w:ascii="Times New Roman" w:eastAsia="Times New Roman" w:hAnsi="Times New Roman" w:cs="Times New Roman"/>
      <w:sz w:val="20"/>
      <w:szCs w:val="20"/>
      <w:lang w:val="en-US"/>
    </w:rPr>
  </w:style>
  <w:style w:type="paragraph" w:customStyle="1" w:styleId="CharCharCharCharCharCharCharChar">
    <w:name w:val="Char Char Знак Знак Char Char Знак Знак Char Char Знак Знак Char Char"/>
    <w:basedOn w:val="a"/>
    <w:next w:val="a"/>
    <w:rsid w:val="00224ECB"/>
    <w:pPr>
      <w:spacing w:after="160" w:line="240" w:lineRule="exact"/>
      <w:ind w:firstLine="0"/>
      <w:jc w:val="left"/>
    </w:pPr>
    <w:rPr>
      <w:rFonts w:ascii="Tahoma" w:hAnsi="Tahoma"/>
      <w:sz w:val="24"/>
    </w:rPr>
  </w:style>
  <w:style w:type="paragraph" w:styleId="af2">
    <w:name w:val="footnote text"/>
    <w:aliases w:val="Boston 10,Char Char Char,FOOTNOTES,Font: Geneva 9,Footnote,Footnote Text Char Char,Footnote Text Char Char Char,Fußnote,Fußnotentext Char,Geneva 9,WB-Fußnotentext,WB-Fußnotentext Char Char,f,fn,footnote text,single space,Char, C"/>
    <w:basedOn w:val="a"/>
    <w:link w:val="af3"/>
    <w:uiPriority w:val="99"/>
    <w:qFormat/>
    <w:rsid w:val="00224ECB"/>
    <w:pPr>
      <w:keepLines/>
      <w:spacing w:before="200"/>
      <w:ind w:firstLine="0"/>
    </w:pPr>
    <w:rPr>
      <w:rFonts w:ascii="Arial" w:hAnsi="Arial"/>
      <w:lang w:val="en-GB"/>
    </w:rPr>
  </w:style>
  <w:style w:type="character" w:customStyle="1" w:styleId="af3">
    <w:name w:val="Текст сноски Знак"/>
    <w:aliases w:val="Boston 10 Знак,Char Char Char Знак,FOOTNOTES Знак,Font: Geneva 9 Знак,Footnote Знак,Footnote Text Char Char Знак,Footnote Text Char Char Char Знак,Fußnote Знак,Fußnotentext Char Знак,Geneva 9 Знак,WB-Fußnotentext Знак,f Знак,fn Знак"/>
    <w:basedOn w:val="a0"/>
    <w:link w:val="af2"/>
    <w:uiPriority w:val="99"/>
    <w:rsid w:val="00224ECB"/>
    <w:rPr>
      <w:rFonts w:ascii="Arial" w:eastAsia="Times New Roman" w:hAnsi="Arial" w:cs="Times New Roman"/>
      <w:sz w:val="20"/>
      <w:szCs w:val="20"/>
      <w:lang w:val="en-GB"/>
    </w:rPr>
  </w:style>
  <w:style w:type="character" w:styleId="af4">
    <w:name w:val="footnote reference"/>
    <w:aliases w:val="16 Point,Footnote Reference Number,Superscript 6 Point,ftref,note de bas de page,Times 10 Point,Exposant 3 Point,Footnote symbol,Footnote reference number,EN Footnote Reference,note TESI,BVI fnr,FOOTNOTES Char1,fn Char1,Re,ft Char1"/>
    <w:link w:val="FNRefeCharChar"/>
    <w:uiPriority w:val="99"/>
    <w:rsid w:val="00224ECB"/>
    <w:rPr>
      <w:vertAlign w:val="superscript"/>
    </w:rPr>
  </w:style>
  <w:style w:type="paragraph" w:customStyle="1" w:styleId="11">
    <w:name w:val="Абзац списка1"/>
    <w:basedOn w:val="a"/>
    <w:qFormat/>
    <w:rsid w:val="00224ECB"/>
    <w:pPr>
      <w:ind w:left="720"/>
      <w:contextualSpacing/>
    </w:pPr>
  </w:style>
  <w:style w:type="paragraph" w:styleId="af5">
    <w:name w:val="caption"/>
    <w:basedOn w:val="a"/>
    <w:next w:val="a"/>
    <w:qFormat/>
    <w:rsid w:val="00224ECB"/>
    <w:pPr>
      <w:spacing w:before="200" w:after="200" w:line="276" w:lineRule="auto"/>
      <w:ind w:firstLine="0"/>
      <w:jc w:val="left"/>
    </w:pPr>
    <w:rPr>
      <w:rFonts w:ascii="Calibri" w:hAnsi="Calibri"/>
      <w:b/>
      <w:bCs/>
      <w:color w:val="365F91"/>
      <w:sz w:val="16"/>
      <w:szCs w:val="16"/>
      <w:lang w:val="de-DE"/>
    </w:rPr>
  </w:style>
  <w:style w:type="table" w:styleId="2-5">
    <w:name w:val="Medium Shading 2 Accent 5"/>
    <w:basedOn w:val="a1"/>
    <w:uiPriority w:val="66"/>
    <w:rsid w:val="00224ECB"/>
    <w:pPr>
      <w:spacing w:after="0" w:line="240" w:lineRule="auto"/>
    </w:pPr>
    <w:rPr>
      <w:rFonts w:ascii="Calibri Light" w:eastAsia="Times New Roman" w:hAnsi="Calibri Light" w:cs="Times New Roman"/>
      <w:color w:val="000000"/>
      <w:lang w:eastAsia="ru-RU"/>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nil"/>
        <w:insideV w:val="nil"/>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31">
    <w:name w:val="Table Colorful 3"/>
    <w:basedOn w:val="a1"/>
    <w:rsid w:val="00224ECB"/>
    <w:pPr>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insideV w:val="nil"/>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GridTable5Dark-Accent1">
    <w:name w:val="Grid Table 5 Dark - Accent 1"/>
    <w:basedOn w:val="a1"/>
    <w:uiPriority w:val="50"/>
    <w:rsid w:val="00224EC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af6">
    <w:name w:val="Table Grid"/>
    <w:basedOn w:val="a1"/>
    <w:uiPriority w:val="59"/>
    <w:rsid w:val="00224E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endnote text"/>
    <w:basedOn w:val="a"/>
    <w:link w:val="af8"/>
    <w:rsid w:val="00224ECB"/>
  </w:style>
  <w:style w:type="character" w:customStyle="1" w:styleId="af8">
    <w:name w:val="Текст концевой сноски Знак"/>
    <w:basedOn w:val="a0"/>
    <w:link w:val="af7"/>
    <w:rsid w:val="00224ECB"/>
    <w:rPr>
      <w:rFonts w:ascii="Times New Roman" w:eastAsia="Times New Roman" w:hAnsi="Times New Roman" w:cs="Times New Roman"/>
      <w:sz w:val="20"/>
      <w:szCs w:val="20"/>
      <w:lang w:val="en-US"/>
    </w:rPr>
  </w:style>
  <w:style w:type="character" w:styleId="af9">
    <w:name w:val="endnote reference"/>
    <w:rsid w:val="00224ECB"/>
    <w:rPr>
      <w:vertAlign w:val="superscript"/>
    </w:rPr>
  </w:style>
  <w:style w:type="paragraph" w:customStyle="1" w:styleId="lf">
    <w:name w:val="lf"/>
    <w:basedOn w:val="a"/>
    <w:uiPriority w:val="99"/>
    <w:semiHidden/>
    <w:rsid w:val="00224ECB"/>
    <w:pPr>
      <w:ind w:firstLine="0"/>
      <w:jc w:val="left"/>
    </w:pPr>
    <w:rPr>
      <w:sz w:val="24"/>
      <w:szCs w:val="24"/>
      <w:lang w:val="en-GB" w:eastAsia="en-GB"/>
    </w:rPr>
  </w:style>
  <w:style w:type="paragraph" w:customStyle="1" w:styleId="Style1">
    <w:name w:val="Style1"/>
    <w:basedOn w:val="a"/>
    <w:uiPriority w:val="99"/>
    <w:rsid w:val="00224ECB"/>
    <w:pPr>
      <w:widowControl w:val="0"/>
      <w:autoSpaceDE w:val="0"/>
      <w:autoSpaceDN w:val="0"/>
      <w:adjustRightInd w:val="0"/>
      <w:spacing w:line="293" w:lineRule="exact"/>
      <w:ind w:firstLine="450"/>
    </w:pPr>
    <w:rPr>
      <w:sz w:val="24"/>
      <w:szCs w:val="24"/>
      <w:lang w:val="ru-RU" w:eastAsia="ru-RU"/>
    </w:rPr>
  </w:style>
  <w:style w:type="character" w:customStyle="1" w:styleId="FontStyle11">
    <w:name w:val="Font Style11"/>
    <w:uiPriority w:val="99"/>
    <w:rsid w:val="00224ECB"/>
    <w:rPr>
      <w:rFonts w:ascii="Times New Roman" w:hAnsi="Times New Roman" w:cs="Times New Roman"/>
      <w:b/>
      <w:bCs/>
      <w:spacing w:val="10"/>
      <w:sz w:val="18"/>
      <w:szCs w:val="18"/>
    </w:rPr>
  </w:style>
  <w:style w:type="character" w:customStyle="1" w:styleId="FontStyle12">
    <w:name w:val="Font Style12"/>
    <w:uiPriority w:val="99"/>
    <w:rsid w:val="00224ECB"/>
    <w:rPr>
      <w:rFonts w:ascii="Times New Roman" w:hAnsi="Times New Roman" w:cs="Times New Roman"/>
      <w:i/>
      <w:iCs/>
      <w:sz w:val="22"/>
      <w:szCs w:val="22"/>
    </w:rPr>
  </w:style>
  <w:style w:type="character" w:customStyle="1" w:styleId="FontStyle13">
    <w:name w:val="Font Style13"/>
    <w:uiPriority w:val="99"/>
    <w:rsid w:val="00224ECB"/>
    <w:rPr>
      <w:rFonts w:ascii="Times New Roman" w:hAnsi="Times New Roman" w:cs="Times New Roman"/>
      <w:sz w:val="22"/>
      <w:szCs w:val="22"/>
    </w:rPr>
  </w:style>
  <w:style w:type="paragraph" w:styleId="2">
    <w:name w:val="Body Text 2"/>
    <w:basedOn w:val="a"/>
    <w:link w:val="20"/>
    <w:rsid w:val="00224ECB"/>
    <w:pPr>
      <w:spacing w:after="120" w:line="480" w:lineRule="auto"/>
      <w:ind w:firstLine="0"/>
      <w:jc w:val="left"/>
    </w:pPr>
    <w:rPr>
      <w:rFonts w:ascii="Calibri" w:hAnsi="Calibri"/>
      <w:sz w:val="22"/>
      <w:szCs w:val="22"/>
      <w:lang w:val="ro-RO"/>
    </w:rPr>
  </w:style>
  <w:style w:type="character" w:customStyle="1" w:styleId="20">
    <w:name w:val="Основной текст 2 Знак"/>
    <w:basedOn w:val="a0"/>
    <w:link w:val="2"/>
    <w:rsid w:val="00224ECB"/>
    <w:rPr>
      <w:rFonts w:ascii="Calibri" w:eastAsia="Times New Roman" w:hAnsi="Calibri" w:cs="Times New Roman"/>
      <w:lang w:val="ro-RO"/>
    </w:rPr>
  </w:style>
  <w:style w:type="character" w:styleId="afa">
    <w:name w:val="Strong"/>
    <w:uiPriority w:val="22"/>
    <w:qFormat/>
    <w:rsid w:val="00224ECB"/>
    <w:rPr>
      <w:b/>
      <w:bCs/>
    </w:rPr>
  </w:style>
  <w:style w:type="character" w:customStyle="1" w:styleId="docheader">
    <w:name w:val="doc_header"/>
    <w:rsid w:val="00224ECB"/>
  </w:style>
  <w:style w:type="character" w:styleId="afb">
    <w:name w:val="Emphasis"/>
    <w:uiPriority w:val="20"/>
    <w:qFormat/>
    <w:rsid w:val="00224ECB"/>
    <w:rPr>
      <w:i/>
      <w:iCs/>
    </w:rPr>
  </w:style>
  <w:style w:type="character" w:customStyle="1" w:styleId="languagecodes">
    <w:name w:val="languagecodes"/>
    <w:rsid w:val="00224ECB"/>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a"/>
    <w:link w:val="af4"/>
    <w:uiPriority w:val="99"/>
    <w:rsid w:val="00224ECB"/>
    <w:pPr>
      <w:spacing w:after="160" w:line="240" w:lineRule="exact"/>
      <w:ind w:firstLine="0"/>
      <w:jc w:val="left"/>
    </w:pPr>
    <w:rPr>
      <w:rFonts w:asciiTheme="minorHAnsi" w:eastAsiaTheme="minorHAnsi" w:hAnsiTheme="minorHAnsi" w:cstheme="minorBidi"/>
      <w:sz w:val="22"/>
      <w:szCs w:val="22"/>
      <w:vertAlign w:val="superscript"/>
      <w:lang w:val="ru-RU"/>
    </w:rPr>
  </w:style>
  <w:style w:type="character" w:customStyle="1" w:styleId="-5">
    <w:name w:val="Светлый список - Акцент 5 Знак"/>
    <w:aliases w:val="List Paragraph 1 Знак,Темный список - Акцент 5 Знак"/>
    <w:link w:val="-50"/>
    <w:uiPriority w:val="34"/>
    <w:rsid w:val="00224ECB"/>
    <w:rPr>
      <w:rFonts w:ascii="Calibri" w:eastAsia="Calibri" w:hAnsi="Calibri"/>
      <w:sz w:val="22"/>
      <w:szCs w:val="22"/>
      <w:lang w:val="en-GB" w:eastAsia="en-US"/>
    </w:rPr>
  </w:style>
  <w:style w:type="character" w:customStyle="1" w:styleId="ad">
    <w:name w:val="Обычный (веб) Знак"/>
    <w:aliases w:val="Footnote Text Char1 Знак,Footnote Text Char2 Char Знак,Footnote Text Char1 Char Char Знак,Footnote Text Char2 Char Char Char Знак,Footnote Text Char1 Char Char Char Char Знак,Cha Знак,Текст сноски1 Знак,Знак Знак1 Знак Знак,webb Знак"/>
    <w:link w:val="ac"/>
    <w:uiPriority w:val="99"/>
    <w:locked/>
    <w:rsid w:val="00224ECB"/>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224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rPr>
  </w:style>
  <w:style w:type="character" w:customStyle="1" w:styleId="HTML0">
    <w:name w:val="Стандартный HTML Знак"/>
    <w:basedOn w:val="a0"/>
    <w:link w:val="HTML"/>
    <w:uiPriority w:val="99"/>
    <w:rsid w:val="00224ECB"/>
    <w:rPr>
      <w:rFonts w:ascii="Courier New" w:eastAsia="Times New Roman" w:hAnsi="Courier New" w:cs="Courier New"/>
      <w:sz w:val="20"/>
      <w:szCs w:val="20"/>
      <w:lang w:val="en-US"/>
    </w:rPr>
  </w:style>
  <w:style w:type="paragraph" w:customStyle="1" w:styleId="Style2">
    <w:name w:val="Style2"/>
    <w:basedOn w:val="a"/>
    <w:rsid w:val="00224ECB"/>
    <w:pPr>
      <w:widowControl w:val="0"/>
      <w:autoSpaceDE w:val="0"/>
      <w:autoSpaceDN w:val="0"/>
      <w:adjustRightInd w:val="0"/>
      <w:spacing w:line="395" w:lineRule="exact"/>
      <w:ind w:firstLine="691"/>
    </w:pPr>
    <w:rPr>
      <w:sz w:val="24"/>
      <w:szCs w:val="24"/>
      <w:lang w:val="ru-RU" w:eastAsia="ru-RU"/>
    </w:rPr>
  </w:style>
  <w:style w:type="character" w:customStyle="1" w:styleId="sub">
    <w:name w:val="sub"/>
    <w:rsid w:val="00224ECB"/>
  </w:style>
  <w:style w:type="character" w:customStyle="1" w:styleId="s14">
    <w:name w:val="s14"/>
    <w:rsid w:val="00224ECB"/>
    <w:rPr>
      <w:b/>
      <w:bCs/>
    </w:rPr>
  </w:style>
  <w:style w:type="character" w:customStyle="1" w:styleId="2-1">
    <w:name w:val="Средняя сетка 2 - Акцент 1 Знак"/>
    <w:link w:val="2-10"/>
    <w:uiPriority w:val="1"/>
    <w:rsid w:val="00224ECB"/>
    <w:rPr>
      <w:rFonts w:ascii="Calibri" w:hAnsi="Calibri"/>
      <w:sz w:val="22"/>
      <w:szCs w:val="22"/>
      <w:lang w:val="en-US" w:eastAsia="en-US"/>
    </w:rPr>
  </w:style>
  <w:style w:type="paragraph" w:customStyle="1" w:styleId="Zwischentitel">
    <w:name w:val="Zwischentitel"/>
    <w:basedOn w:val="a"/>
    <w:qFormat/>
    <w:rsid w:val="00224ECB"/>
    <w:pPr>
      <w:keepNext/>
      <w:spacing w:before="240" w:after="120" w:line="259" w:lineRule="auto"/>
      <w:ind w:firstLine="0"/>
      <w:jc w:val="left"/>
    </w:pPr>
    <w:rPr>
      <w:rFonts w:ascii="Arial" w:eastAsia="Calibri" w:hAnsi="Arial"/>
      <w:b/>
      <w:i/>
      <w:sz w:val="22"/>
      <w:szCs w:val="22"/>
      <w:lang w:val="en-GB"/>
    </w:rPr>
  </w:style>
  <w:style w:type="paragraph" w:customStyle="1" w:styleId="Listparagraf1">
    <w:name w:val="Listă paragraf1"/>
    <w:basedOn w:val="a"/>
    <w:uiPriority w:val="34"/>
    <w:qFormat/>
    <w:rsid w:val="00224ECB"/>
    <w:pPr>
      <w:spacing w:after="160" w:line="259" w:lineRule="auto"/>
      <w:ind w:left="720" w:firstLine="0"/>
      <w:contextualSpacing/>
      <w:jc w:val="left"/>
    </w:pPr>
    <w:rPr>
      <w:rFonts w:ascii="Calibri" w:eastAsia="Calibri" w:hAnsi="Calibri"/>
      <w:sz w:val="22"/>
      <w:szCs w:val="22"/>
      <w:lang w:val="ro-RO"/>
    </w:rPr>
  </w:style>
  <w:style w:type="paragraph" w:styleId="afc">
    <w:name w:val="No Spacing"/>
    <w:uiPriority w:val="1"/>
    <w:qFormat/>
    <w:rsid w:val="00224ECB"/>
    <w:pPr>
      <w:spacing w:after="0" w:line="240" w:lineRule="auto"/>
    </w:pPr>
    <w:rPr>
      <w:rFonts w:ascii="Calibri" w:eastAsia="Calibri" w:hAnsi="Calibri" w:cs="Times New Roman"/>
    </w:rPr>
  </w:style>
  <w:style w:type="paragraph" w:customStyle="1" w:styleId="Corpotesto1">
    <w:name w:val="Corpo testo1"/>
    <w:basedOn w:val="a"/>
    <w:qFormat/>
    <w:rsid w:val="00224ECB"/>
    <w:pPr>
      <w:spacing w:after="120"/>
      <w:ind w:firstLine="0"/>
    </w:pPr>
    <w:rPr>
      <w:rFonts w:ascii="Calibri" w:hAnsi="Calibri"/>
      <w:color w:val="002060"/>
      <w:sz w:val="24"/>
      <w:szCs w:val="22"/>
    </w:rPr>
  </w:style>
  <w:style w:type="paragraph" w:customStyle="1" w:styleId="footnote">
    <w:name w:val="footnote"/>
    <w:basedOn w:val="af2"/>
    <w:qFormat/>
    <w:rsid w:val="00224ECB"/>
    <w:pPr>
      <w:keepLines w:val="0"/>
      <w:spacing w:before="0"/>
      <w:ind w:left="284" w:hanging="284"/>
      <w:contextualSpacing/>
      <w:jc w:val="left"/>
    </w:pPr>
    <w:rPr>
      <w:rFonts w:ascii="Calibri" w:hAnsi="Calibri"/>
      <w:color w:val="17365D"/>
      <w:lang w:val="en-US" w:eastAsia="x-none"/>
    </w:rPr>
  </w:style>
  <w:style w:type="paragraph" w:customStyle="1" w:styleId="Titletab">
    <w:name w:val="Title tab"/>
    <w:basedOn w:val="Corpotesto1"/>
    <w:autoRedefine/>
    <w:qFormat/>
    <w:rsid w:val="00224ECB"/>
    <w:rPr>
      <w:rFonts w:ascii="Times New Roman" w:hAnsi="Times New Roman"/>
      <w:i/>
      <w:color w:val="auto"/>
      <w:sz w:val="20"/>
      <w:szCs w:val="20"/>
      <w:lang w:val="ro-RO"/>
    </w:rPr>
  </w:style>
  <w:style w:type="paragraph" w:customStyle="1" w:styleId="tabtextleft">
    <w:name w:val="tab text left"/>
    <w:basedOn w:val="a"/>
    <w:qFormat/>
    <w:rsid w:val="00224ECB"/>
    <w:pPr>
      <w:tabs>
        <w:tab w:val="left" w:pos="851"/>
      </w:tabs>
      <w:spacing w:before="120" w:after="120"/>
      <w:ind w:firstLine="0"/>
      <w:jc w:val="left"/>
    </w:pPr>
    <w:rPr>
      <w:sz w:val="22"/>
      <w:szCs w:val="28"/>
    </w:rPr>
  </w:style>
  <w:style w:type="paragraph" w:customStyle="1" w:styleId="cb">
    <w:name w:val="cb"/>
    <w:basedOn w:val="a"/>
    <w:rsid w:val="00224ECB"/>
    <w:pPr>
      <w:ind w:firstLine="0"/>
      <w:jc w:val="center"/>
    </w:pPr>
    <w:rPr>
      <w:b/>
      <w:bCs/>
      <w:sz w:val="24"/>
      <w:szCs w:val="24"/>
      <w:lang w:val="ru-RU" w:eastAsia="ru-RU"/>
    </w:rPr>
  </w:style>
  <w:style w:type="paragraph" w:customStyle="1" w:styleId="12">
    <w:name w:val="Обычный1"/>
    <w:basedOn w:val="a"/>
    <w:rsid w:val="00224ECB"/>
    <w:pPr>
      <w:spacing w:before="100" w:beforeAutospacing="1" w:after="100" w:afterAutospacing="1"/>
      <w:ind w:firstLine="0"/>
      <w:jc w:val="left"/>
    </w:pPr>
    <w:rPr>
      <w:sz w:val="24"/>
      <w:szCs w:val="24"/>
      <w:lang w:val="ru-RU" w:eastAsia="ru-RU"/>
    </w:rPr>
  </w:style>
  <w:style w:type="character" w:customStyle="1" w:styleId="FontStyle158">
    <w:name w:val="Font Style158"/>
    <w:uiPriority w:val="99"/>
    <w:rsid w:val="00224ECB"/>
    <w:rPr>
      <w:rFonts w:ascii="Times New Roman" w:hAnsi="Times New Roman" w:cs="Times New Roman"/>
      <w:b/>
      <w:bCs/>
      <w:sz w:val="26"/>
      <w:szCs w:val="26"/>
    </w:rPr>
  </w:style>
  <w:style w:type="paragraph" w:styleId="afd">
    <w:name w:val="List Paragraph"/>
    <w:aliases w:val="Bullet Points,Liste Paragraf,Normal bullet 2,body 2,List Paragraph1"/>
    <w:basedOn w:val="a"/>
    <w:link w:val="afe"/>
    <w:uiPriority w:val="34"/>
    <w:qFormat/>
    <w:rsid w:val="00224ECB"/>
    <w:pPr>
      <w:spacing w:after="200" w:line="276" w:lineRule="auto"/>
      <w:ind w:left="720" w:firstLine="0"/>
      <w:contextualSpacing/>
      <w:jc w:val="left"/>
    </w:pPr>
    <w:rPr>
      <w:rFonts w:ascii="Calibri" w:eastAsia="Calibri" w:hAnsi="Calibri"/>
      <w:sz w:val="22"/>
      <w:szCs w:val="22"/>
      <w:lang w:val="ru-RU" w:eastAsia="ru-RU"/>
    </w:rPr>
  </w:style>
  <w:style w:type="character" w:customStyle="1" w:styleId="bold">
    <w:name w:val="bold"/>
    <w:rsid w:val="00224ECB"/>
    <w:rPr>
      <w:rFonts w:cs="Times New Roman"/>
    </w:rPr>
  </w:style>
  <w:style w:type="character" w:customStyle="1" w:styleId="apple-converted-space">
    <w:name w:val="apple-converted-space"/>
    <w:uiPriority w:val="99"/>
    <w:rsid w:val="00224ECB"/>
    <w:rPr>
      <w:rFonts w:cs="Times New Roman"/>
    </w:rPr>
  </w:style>
  <w:style w:type="character" w:customStyle="1" w:styleId="afe">
    <w:name w:val="Абзац списка Знак"/>
    <w:aliases w:val="Bullet Points Знак,Liste Paragraf Знак,Normal bullet 2 Знак,body 2 Знак,List Paragraph1 Знак"/>
    <w:link w:val="afd"/>
    <w:uiPriority w:val="99"/>
    <w:locked/>
    <w:rsid w:val="00224ECB"/>
    <w:rPr>
      <w:rFonts w:ascii="Calibri" w:eastAsia="Calibri" w:hAnsi="Calibri" w:cs="Times New Roman"/>
      <w:lang w:eastAsia="ru-RU"/>
    </w:rPr>
  </w:style>
  <w:style w:type="character" w:customStyle="1" w:styleId="ParaChar">
    <w:name w:val="Para # Char"/>
    <w:link w:val="Para"/>
    <w:uiPriority w:val="4"/>
    <w:locked/>
    <w:rsid w:val="00224ECB"/>
    <w:rPr>
      <w:rFonts w:eastAsia="SimSun"/>
      <w:lang w:val="ro-RO"/>
    </w:rPr>
  </w:style>
  <w:style w:type="paragraph" w:customStyle="1" w:styleId="Para">
    <w:name w:val="Para #"/>
    <w:basedOn w:val="a"/>
    <w:link w:val="ParaChar"/>
    <w:uiPriority w:val="4"/>
    <w:qFormat/>
    <w:rsid w:val="00224ECB"/>
    <w:pPr>
      <w:tabs>
        <w:tab w:val="left" w:pos="1361"/>
      </w:tabs>
      <w:spacing w:before="120" w:after="120"/>
      <w:ind w:right="680" w:firstLine="0"/>
    </w:pPr>
    <w:rPr>
      <w:rFonts w:asciiTheme="minorHAnsi" w:eastAsia="SimSun" w:hAnsiTheme="minorHAnsi" w:cstheme="minorBidi"/>
      <w:sz w:val="22"/>
      <w:szCs w:val="22"/>
      <w:lang w:val="ro-RO"/>
    </w:rPr>
  </w:style>
  <w:style w:type="table" w:styleId="-50">
    <w:name w:val="Light List Accent 5"/>
    <w:basedOn w:val="a1"/>
    <w:link w:val="-5"/>
    <w:uiPriority w:val="34"/>
    <w:rsid w:val="00224ECB"/>
    <w:pPr>
      <w:spacing w:after="0" w:line="240" w:lineRule="auto"/>
    </w:pPr>
    <w:rPr>
      <w:rFonts w:ascii="Calibri" w:eastAsia="Calibri" w:hAnsi="Calibri"/>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10">
    <w:name w:val="Medium Grid 2 Accent 1"/>
    <w:basedOn w:val="a1"/>
    <w:link w:val="2-1"/>
    <w:uiPriority w:val="1"/>
    <w:rsid w:val="00224ECB"/>
    <w:pPr>
      <w:spacing w:after="0" w:line="240" w:lineRule="auto"/>
    </w:pPr>
    <w:rPr>
      <w:rFonts w:ascii="Calibri" w:hAnsi="Calibri"/>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footnotereference">
    <w:name w:val="footnotereference"/>
    <w:basedOn w:val="a0"/>
    <w:rsid w:val="009B47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annotation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Table Colorful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6"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ECB"/>
    <w:pPr>
      <w:spacing w:after="0" w:line="240" w:lineRule="auto"/>
      <w:ind w:firstLine="720"/>
      <w:jc w:val="both"/>
    </w:pPr>
    <w:rPr>
      <w:rFonts w:ascii="Times New Roman" w:eastAsia="Times New Roman" w:hAnsi="Times New Roman" w:cs="Times New Roman"/>
      <w:sz w:val="20"/>
      <w:szCs w:val="20"/>
      <w:lang w:val="en-US"/>
    </w:rPr>
  </w:style>
  <w:style w:type="paragraph" w:styleId="1">
    <w:name w:val="heading 1"/>
    <w:basedOn w:val="a"/>
    <w:next w:val="a"/>
    <w:link w:val="10"/>
    <w:qFormat/>
    <w:rsid w:val="00224ECB"/>
    <w:pPr>
      <w:keepNext/>
      <w:spacing w:before="240" w:after="60" w:line="276" w:lineRule="auto"/>
      <w:ind w:firstLine="0"/>
      <w:jc w:val="left"/>
      <w:outlineLvl w:val="0"/>
    </w:pPr>
    <w:rPr>
      <w:rFonts w:ascii="Cambria" w:hAnsi="Cambria"/>
      <w:b/>
      <w:bCs/>
      <w:kern w:val="32"/>
      <w:sz w:val="32"/>
      <w:szCs w:val="32"/>
      <w:lang w:val="ro-RO"/>
    </w:rPr>
  </w:style>
  <w:style w:type="paragraph" w:styleId="3">
    <w:name w:val="heading 3"/>
    <w:basedOn w:val="a"/>
    <w:next w:val="a"/>
    <w:link w:val="30"/>
    <w:qFormat/>
    <w:rsid w:val="00224ECB"/>
    <w:pPr>
      <w:keepNext/>
      <w:spacing w:before="240" w:after="60"/>
      <w:outlineLvl w:val="2"/>
    </w:pPr>
    <w:rPr>
      <w:rFonts w:ascii="Cambria" w:hAnsi="Cambria"/>
      <w:b/>
      <w:bCs/>
      <w:sz w:val="26"/>
      <w:szCs w:val="26"/>
    </w:rPr>
  </w:style>
  <w:style w:type="paragraph" w:styleId="5">
    <w:name w:val="heading 5"/>
    <w:basedOn w:val="a"/>
    <w:next w:val="a"/>
    <w:link w:val="50"/>
    <w:qFormat/>
    <w:rsid w:val="00224ECB"/>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4ECB"/>
    <w:rPr>
      <w:rFonts w:ascii="Cambria" w:eastAsia="Times New Roman" w:hAnsi="Cambria" w:cs="Times New Roman"/>
      <w:b/>
      <w:bCs/>
      <w:kern w:val="32"/>
      <w:sz w:val="32"/>
      <w:szCs w:val="32"/>
      <w:lang w:val="ro-RO"/>
    </w:rPr>
  </w:style>
  <w:style w:type="character" w:customStyle="1" w:styleId="30">
    <w:name w:val="Заголовок 3 Знак"/>
    <w:basedOn w:val="a0"/>
    <w:link w:val="3"/>
    <w:rsid w:val="00224ECB"/>
    <w:rPr>
      <w:rFonts w:ascii="Cambria" w:eastAsia="Times New Roman" w:hAnsi="Cambria" w:cs="Times New Roman"/>
      <w:b/>
      <w:bCs/>
      <w:sz w:val="26"/>
      <w:szCs w:val="26"/>
      <w:lang w:val="en-US"/>
    </w:rPr>
  </w:style>
  <w:style w:type="character" w:customStyle="1" w:styleId="50">
    <w:name w:val="Заголовок 5 Знак"/>
    <w:basedOn w:val="a0"/>
    <w:link w:val="5"/>
    <w:rsid w:val="00224ECB"/>
    <w:rPr>
      <w:rFonts w:ascii="Calibri" w:eastAsia="Times New Roman" w:hAnsi="Calibri" w:cs="Times New Roman"/>
      <w:b/>
      <w:bCs/>
      <w:i/>
      <w:iCs/>
      <w:sz w:val="26"/>
      <w:szCs w:val="26"/>
      <w:lang w:val="en-US"/>
    </w:rPr>
  </w:style>
  <w:style w:type="character" w:styleId="a3">
    <w:name w:val="Hyperlink"/>
    <w:rsid w:val="00224ECB"/>
    <w:rPr>
      <w:color w:val="0563C1"/>
      <w:u w:val="single"/>
    </w:rPr>
  </w:style>
  <w:style w:type="character" w:styleId="a4">
    <w:name w:val="FollowedHyperlink"/>
    <w:rsid w:val="00224ECB"/>
    <w:rPr>
      <w:color w:val="954F72"/>
      <w:u w:val="single"/>
    </w:rPr>
  </w:style>
  <w:style w:type="character" w:styleId="a5">
    <w:name w:val="annotation reference"/>
    <w:rsid w:val="00224ECB"/>
    <w:rPr>
      <w:sz w:val="16"/>
      <w:szCs w:val="16"/>
    </w:rPr>
  </w:style>
  <w:style w:type="paragraph" w:styleId="a6">
    <w:name w:val="annotation text"/>
    <w:basedOn w:val="a"/>
    <w:link w:val="a7"/>
    <w:uiPriority w:val="99"/>
    <w:rsid w:val="00224ECB"/>
  </w:style>
  <w:style w:type="character" w:customStyle="1" w:styleId="a7">
    <w:name w:val="Текст примечания Знак"/>
    <w:basedOn w:val="a0"/>
    <w:link w:val="a6"/>
    <w:uiPriority w:val="99"/>
    <w:rsid w:val="00224ECB"/>
    <w:rPr>
      <w:rFonts w:ascii="Times New Roman" w:eastAsia="Times New Roman" w:hAnsi="Times New Roman" w:cs="Times New Roman"/>
      <w:sz w:val="20"/>
      <w:szCs w:val="20"/>
      <w:lang w:val="en-US"/>
    </w:rPr>
  </w:style>
  <w:style w:type="paragraph" w:styleId="a8">
    <w:name w:val="annotation subject"/>
    <w:basedOn w:val="a6"/>
    <w:next w:val="a6"/>
    <w:link w:val="a9"/>
    <w:uiPriority w:val="99"/>
    <w:rsid w:val="00224ECB"/>
    <w:rPr>
      <w:b/>
      <w:bCs/>
    </w:rPr>
  </w:style>
  <w:style w:type="character" w:customStyle="1" w:styleId="a9">
    <w:name w:val="Тема примечания Знак"/>
    <w:basedOn w:val="a7"/>
    <w:link w:val="a8"/>
    <w:uiPriority w:val="99"/>
    <w:rsid w:val="00224ECB"/>
    <w:rPr>
      <w:rFonts w:ascii="Times New Roman" w:eastAsia="Times New Roman" w:hAnsi="Times New Roman" w:cs="Times New Roman"/>
      <w:b/>
      <w:bCs/>
      <w:sz w:val="20"/>
      <w:szCs w:val="20"/>
      <w:lang w:val="en-US"/>
    </w:rPr>
  </w:style>
  <w:style w:type="paragraph" w:styleId="aa">
    <w:name w:val="Balloon Text"/>
    <w:basedOn w:val="a"/>
    <w:link w:val="ab"/>
    <w:rsid w:val="00224ECB"/>
    <w:rPr>
      <w:rFonts w:ascii="Segoe UI" w:hAnsi="Segoe UI" w:cs="Segoe UI"/>
      <w:sz w:val="18"/>
      <w:szCs w:val="18"/>
    </w:rPr>
  </w:style>
  <w:style w:type="character" w:customStyle="1" w:styleId="ab">
    <w:name w:val="Текст выноски Знак"/>
    <w:basedOn w:val="a0"/>
    <w:link w:val="aa"/>
    <w:rsid w:val="00224ECB"/>
    <w:rPr>
      <w:rFonts w:ascii="Segoe UI" w:eastAsia="Times New Roman" w:hAnsi="Segoe UI" w:cs="Segoe UI"/>
      <w:sz w:val="18"/>
      <w:szCs w:val="18"/>
      <w:lang w:val="en-US"/>
    </w:rPr>
  </w:style>
  <w:style w:type="paragraph" w:customStyle="1" w:styleId="Default">
    <w:name w:val="Default"/>
    <w:rsid w:val="00224ECB"/>
    <w:pPr>
      <w:autoSpaceDE w:val="0"/>
      <w:autoSpaceDN w:val="0"/>
      <w:adjustRightInd w:val="0"/>
      <w:spacing w:after="0" w:line="240" w:lineRule="auto"/>
    </w:pPr>
    <w:rPr>
      <w:rFonts w:ascii="EUAlbertina" w:eastAsia="MS Mincho" w:hAnsi="EUAlbertina" w:cs="EUAlbertina"/>
      <w:color w:val="000000"/>
      <w:sz w:val="24"/>
      <w:szCs w:val="24"/>
      <w:lang w:eastAsia="ja-JP"/>
    </w:rPr>
  </w:style>
  <w:style w:type="paragraph" w:styleId="ac">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Знак"/>
    <w:basedOn w:val="a"/>
    <w:link w:val="ad"/>
    <w:uiPriority w:val="99"/>
    <w:qFormat/>
    <w:rsid w:val="00224ECB"/>
    <w:pPr>
      <w:spacing w:before="100" w:beforeAutospacing="1" w:after="100" w:afterAutospacing="1"/>
      <w:ind w:firstLine="0"/>
      <w:jc w:val="left"/>
    </w:pPr>
    <w:rPr>
      <w:sz w:val="24"/>
      <w:szCs w:val="24"/>
      <w:lang w:val="ru-RU" w:eastAsia="ru-RU"/>
    </w:rPr>
  </w:style>
  <w:style w:type="paragraph" w:styleId="ae">
    <w:name w:val="header"/>
    <w:basedOn w:val="a"/>
    <w:link w:val="af"/>
    <w:rsid w:val="00224ECB"/>
    <w:pPr>
      <w:tabs>
        <w:tab w:val="center" w:pos="4680"/>
        <w:tab w:val="right" w:pos="9360"/>
      </w:tabs>
    </w:pPr>
  </w:style>
  <w:style w:type="character" w:customStyle="1" w:styleId="af">
    <w:name w:val="Верхний колонтитул Знак"/>
    <w:basedOn w:val="a0"/>
    <w:link w:val="ae"/>
    <w:rsid w:val="00224ECB"/>
    <w:rPr>
      <w:rFonts w:ascii="Times New Roman" w:eastAsia="Times New Roman" w:hAnsi="Times New Roman" w:cs="Times New Roman"/>
      <w:sz w:val="20"/>
      <w:szCs w:val="20"/>
      <w:lang w:val="en-US"/>
    </w:rPr>
  </w:style>
  <w:style w:type="paragraph" w:styleId="af0">
    <w:name w:val="footer"/>
    <w:basedOn w:val="a"/>
    <w:link w:val="af1"/>
    <w:uiPriority w:val="99"/>
    <w:rsid w:val="00224ECB"/>
    <w:pPr>
      <w:tabs>
        <w:tab w:val="center" w:pos="4680"/>
        <w:tab w:val="right" w:pos="9360"/>
      </w:tabs>
    </w:pPr>
  </w:style>
  <w:style w:type="character" w:customStyle="1" w:styleId="af1">
    <w:name w:val="Нижний колонтитул Знак"/>
    <w:basedOn w:val="a0"/>
    <w:link w:val="af0"/>
    <w:uiPriority w:val="99"/>
    <w:rsid w:val="00224ECB"/>
    <w:rPr>
      <w:rFonts w:ascii="Times New Roman" w:eastAsia="Times New Roman" w:hAnsi="Times New Roman" w:cs="Times New Roman"/>
      <w:sz w:val="20"/>
      <w:szCs w:val="20"/>
      <w:lang w:val="en-US"/>
    </w:rPr>
  </w:style>
  <w:style w:type="paragraph" w:customStyle="1" w:styleId="CharCharCharCharCharCharCharChar">
    <w:name w:val="Char Char Знак Знак Char Char Знак Знак Char Char Знак Знак Char Char"/>
    <w:basedOn w:val="a"/>
    <w:next w:val="a"/>
    <w:rsid w:val="00224ECB"/>
    <w:pPr>
      <w:spacing w:after="160" w:line="240" w:lineRule="exact"/>
      <w:ind w:firstLine="0"/>
      <w:jc w:val="left"/>
    </w:pPr>
    <w:rPr>
      <w:rFonts w:ascii="Tahoma" w:hAnsi="Tahoma"/>
      <w:sz w:val="24"/>
    </w:rPr>
  </w:style>
  <w:style w:type="paragraph" w:styleId="af2">
    <w:name w:val="footnote text"/>
    <w:aliases w:val="Boston 10,Char Char Char,FOOTNOTES,Font: Geneva 9,Footnote,Footnote Text Char Char,Footnote Text Char Char Char,Fußnote,Fußnotentext Char,Geneva 9,WB-Fußnotentext,WB-Fußnotentext Char Char,f,fn,footnote text,single space,Char, C"/>
    <w:basedOn w:val="a"/>
    <w:link w:val="af3"/>
    <w:uiPriority w:val="99"/>
    <w:qFormat/>
    <w:rsid w:val="00224ECB"/>
    <w:pPr>
      <w:keepLines/>
      <w:spacing w:before="200"/>
      <w:ind w:firstLine="0"/>
    </w:pPr>
    <w:rPr>
      <w:rFonts w:ascii="Arial" w:hAnsi="Arial"/>
      <w:lang w:val="en-GB"/>
    </w:rPr>
  </w:style>
  <w:style w:type="character" w:customStyle="1" w:styleId="af3">
    <w:name w:val="Текст сноски Знак"/>
    <w:aliases w:val="Boston 10 Знак,Char Char Char Знак,FOOTNOTES Знак,Font: Geneva 9 Знак,Footnote Знак,Footnote Text Char Char Знак,Footnote Text Char Char Char Знак,Fußnote Знак,Fußnotentext Char Знак,Geneva 9 Знак,WB-Fußnotentext Знак,f Знак,fn Знак"/>
    <w:basedOn w:val="a0"/>
    <w:link w:val="af2"/>
    <w:uiPriority w:val="99"/>
    <w:rsid w:val="00224ECB"/>
    <w:rPr>
      <w:rFonts w:ascii="Arial" w:eastAsia="Times New Roman" w:hAnsi="Arial" w:cs="Times New Roman"/>
      <w:sz w:val="20"/>
      <w:szCs w:val="20"/>
      <w:lang w:val="en-GB"/>
    </w:rPr>
  </w:style>
  <w:style w:type="character" w:styleId="af4">
    <w:name w:val="footnote reference"/>
    <w:aliases w:val="16 Point,Footnote Reference Number,Superscript 6 Point,ftref,note de bas de page,Times 10 Point,Exposant 3 Point,Footnote symbol,Footnote reference number,EN Footnote Reference,note TESI,BVI fnr,FOOTNOTES Char1,fn Char1,Re,ft Char1"/>
    <w:link w:val="FNRefeCharChar"/>
    <w:uiPriority w:val="99"/>
    <w:rsid w:val="00224ECB"/>
    <w:rPr>
      <w:vertAlign w:val="superscript"/>
    </w:rPr>
  </w:style>
  <w:style w:type="paragraph" w:customStyle="1" w:styleId="11">
    <w:name w:val="Абзац списка1"/>
    <w:basedOn w:val="a"/>
    <w:qFormat/>
    <w:rsid w:val="00224ECB"/>
    <w:pPr>
      <w:ind w:left="720"/>
      <w:contextualSpacing/>
    </w:pPr>
  </w:style>
  <w:style w:type="paragraph" w:styleId="af5">
    <w:name w:val="caption"/>
    <w:basedOn w:val="a"/>
    <w:next w:val="a"/>
    <w:qFormat/>
    <w:rsid w:val="00224ECB"/>
    <w:pPr>
      <w:spacing w:before="200" w:after="200" w:line="276" w:lineRule="auto"/>
      <w:ind w:firstLine="0"/>
      <w:jc w:val="left"/>
    </w:pPr>
    <w:rPr>
      <w:rFonts w:ascii="Calibri" w:hAnsi="Calibri"/>
      <w:b/>
      <w:bCs/>
      <w:color w:val="365F91"/>
      <w:sz w:val="16"/>
      <w:szCs w:val="16"/>
      <w:lang w:val="de-DE"/>
    </w:rPr>
  </w:style>
  <w:style w:type="table" w:styleId="2-5">
    <w:name w:val="Medium Shading 2 Accent 5"/>
    <w:basedOn w:val="a1"/>
    <w:uiPriority w:val="66"/>
    <w:rsid w:val="00224ECB"/>
    <w:pPr>
      <w:spacing w:after="0" w:line="240" w:lineRule="auto"/>
    </w:pPr>
    <w:rPr>
      <w:rFonts w:ascii="Calibri Light" w:eastAsia="Times New Roman" w:hAnsi="Calibri Light" w:cs="Times New Roman"/>
      <w:color w:val="000000"/>
      <w:lang w:eastAsia="ru-RU"/>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nil"/>
        <w:insideV w:val="nil"/>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31">
    <w:name w:val="Table Colorful 3"/>
    <w:basedOn w:val="a1"/>
    <w:rsid w:val="00224ECB"/>
    <w:pPr>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insideV w:val="nil"/>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GridTable5Dark-Accent1">
    <w:name w:val="Grid Table 5 Dark - Accent 1"/>
    <w:basedOn w:val="a1"/>
    <w:uiPriority w:val="50"/>
    <w:rsid w:val="00224EC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af6">
    <w:name w:val="Table Grid"/>
    <w:basedOn w:val="a1"/>
    <w:uiPriority w:val="59"/>
    <w:rsid w:val="00224E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endnote text"/>
    <w:basedOn w:val="a"/>
    <w:link w:val="af8"/>
    <w:rsid w:val="00224ECB"/>
  </w:style>
  <w:style w:type="character" w:customStyle="1" w:styleId="af8">
    <w:name w:val="Текст концевой сноски Знак"/>
    <w:basedOn w:val="a0"/>
    <w:link w:val="af7"/>
    <w:rsid w:val="00224ECB"/>
    <w:rPr>
      <w:rFonts w:ascii="Times New Roman" w:eastAsia="Times New Roman" w:hAnsi="Times New Roman" w:cs="Times New Roman"/>
      <w:sz w:val="20"/>
      <w:szCs w:val="20"/>
      <w:lang w:val="en-US"/>
    </w:rPr>
  </w:style>
  <w:style w:type="character" w:styleId="af9">
    <w:name w:val="endnote reference"/>
    <w:rsid w:val="00224ECB"/>
    <w:rPr>
      <w:vertAlign w:val="superscript"/>
    </w:rPr>
  </w:style>
  <w:style w:type="paragraph" w:customStyle="1" w:styleId="lf">
    <w:name w:val="lf"/>
    <w:basedOn w:val="a"/>
    <w:uiPriority w:val="99"/>
    <w:semiHidden/>
    <w:rsid w:val="00224ECB"/>
    <w:pPr>
      <w:ind w:firstLine="0"/>
      <w:jc w:val="left"/>
    </w:pPr>
    <w:rPr>
      <w:sz w:val="24"/>
      <w:szCs w:val="24"/>
      <w:lang w:val="en-GB" w:eastAsia="en-GB"/>
    </w:rPr>
  </w:style>
  <w:style w:type="paragraph" w:customStyle="1" w:styleId="Style1">
    <w:name w:val="Style1"/>
    <w:basedOn w:val="a"/>
    <w:uiPriority w:val="99"/>
    <w:rsid w:val="00224ECB"/>
    <w:pPr>
      <w:widowControl w:val="0"/>
      <w:autoSpaceDE w:val="0"/>
      <w:autoSpaceDN w:val="0"/>
      <w:adjustRightInd w:val="0"/>
      <w:spacing w:line="293" w:lineRule="exact"/>
      <w:ind w:firstLine="450"/>
    </w:pPr>
    <w:rPr>
      <w:sz w:val="24"/>
      <w:szCs w:val="24"/>
      <w:lang w:val="ru-RU" w:eastAsia="ru-RU"/>
    </w:rPr>
  </w:style>
  <w:style w:type="character" w:customStyle="1" w:styleId="FontStyle11">
    <w:name w:val="Font Style11"/>
    <w:uiPriority w:val="99"/>
    <w:rsid w:val="00224ECB"/>
    <w:rPr>
      <w:rFonts w:ascii="Times New Roman" w:hAnsi="Times New Roman" w:cs="Times New Roman"/>
      <w:b/>
      <w:bCs/>
      <w:spacing w:val="10"/>
      <w:sz w:val="18"/>
      <w:szCs w:val="18"/>
    </w:rPr>
  </w:style>
  <w:style w:type="character" w:customStyle="1" w:styleId="FontStyle12">
    <w:name w:val="Font Style12"/>
    <w:uiPriority w:val="99"/>
    <w:rsid w:val="00224ECB"/>
    <w:rPr>
      <w:rFonts w:ascii="Times New Roman" w:hAnsi="Times New Roman" w:cs="Times New Roman"/>
      <w:i/>
      <w:iCs/>
      <w:sz w:val="22"/>
      <w:szCs w:val="22"/>
    </w:rPr>
  </w:style>
  <w:style w:type="character" w:customStyle="1" w:styleId="FontStyle13">
    <w:name w:val="Font Style13"/>
    <w:uiPriority w:val="99"/>
    <w:rsid w:val="00224ECB"/>
    <w:rPr>
      <w:rFonts w:ascii="Times New Roman" w:hAnsi="Times New Roman" w:cs="Times New Roman"/>
      <w:sz w:val="22"/>
      <w:szCs w:val="22"/>
    </w:rPr>
  </w:style>
  <w:style w:type="paragraph" w:styleId="2">
    <w:name w:val="Body Text 2"/>
    <w:basedOn w:val="a"/>
    <w:link w:val="20"/>
    <w:rsid w:val="00224ECB"/>
    <w:pPr>
      <w:spacing w:after="120" w:line="480" w:lineRule="auto"/>
      <w:ind w:firstLine="0"/>
      <w:jc w:val="left"/>
    </w:pPr>
    <w:rPr>
      <w:rFonts w:ascii="Calibri" w:hAnsi="Calibri"/>
      <w:sz w:val="22"/>
      <w:szCs w:val="22"/>
      <w:lang w:val="ro-RO"/>
    </w:rPr>
  </w:style>
  <w:style w:type="character" w:customStyle="1" w:styleId="20">
    <w:name w:val="Основной текст 2 Знак"/>
    <w:basedOn w:val="a0"/>
    <w:link w:val="2"/>
    <w:rsid w:val="00224ECB"/>
    <w:rPr>
      <w:rFonts w:ascii="Calibri" w:eastAsia="Times New Roman" w:hAnsi="Calibri" w:cs="Times New Roman"/>
      <w:lang w:val="ro-RO"/>
    </w:rPr>
  </w:style>
  <w:style w:type="character" w:styleId="afa">
    <w:name w:val="Strong"/>
    <w:uiPriority w:val="22"/>
    <w:qFormat/>
    <w:rsid w:val="00224ECB"/>
    <w:rPr>
      <w:b/>
      <w:bCs/>
    </w:rPr>
  </w:style>
  <w:style w:type="character" w:customStyle="1" w:styleId="docheader">
    <w:name w:val="doc_header"/>
    <w:rsid w:val="00224ECB"/>
  </w:style>
  <w:style w:type="character" w:styleId="afb">
    <w:name w:val="Emphasis"/>
    <w:uiPriority w:val="20"/>
    <w:qFormat/>
    <w:rsid w:val="00224ECB"/>
    <w:rPr>
      <w:i/>
      <w:iCs/>
    </w:rPr>
  </w:style>
  <w:style w:type="character" w:customStyle="1" w:styleId="languagecodes">
    <w:name w:val="languagecodes"/>
    <w:rsid w:val="00224ECB"/>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a"/>
    <w:link w:val="af4"/>
    <w:uiPriority w:val="99"/>
    <w:rsid w:val="00224ECB"/>
    <w:pPr>
      <w:spacing w:after="160" w:line="240" w:lineRule="exact"/>
      <w:ind w:firstLine="0"/>
      <w:jc w:val="left"/>
    </w:pPr>
    <w:rPr>
      <w:rFonts w:asciiTheme="minorHAnsi" w:eastAsiaTheme="minorHAnsi" w:hAnsiTheme="minorHAnsi" w:cstheme="minorBidi"/>
      <w:sz w:val="22"/>
      <w:szCs w:val="22"/>
      <w:vertAlign w:val="superscript"/>
      <w:lang w:val="ru-RU"/>
    </w:rPr>
  </w:style>
  <w:style w:type="character" w:customStyle="1" w:styleId="-5">
    <w:name w:val="Светлый список - Акцент 5 Знак"/>
    <w:aliases w:val="List Paragraph 1 Знак,Темный список - Акцент 5 Знак"/>
    <w:link w:val="-50"/>
    <w:uiPriority w:val="34"/>
    <w:rsid w:val="00224ECB"/>
    <w:rPr>
      <w:rFonts w:ascii="Calibri" w:eastAsia="Calibri" w:hAnsi="Calibri"/>
      <w:sz w:val="22"/>
      <w:szCs w:val="22"/>
      <w:lang w:val="en-GB" w:eastAsia="en-US"/>
    </w:rPr>
  </w:style>
  <w:style w:type="character" w:customStyle="1" w:styleId="ad">
    <w:name w:val="Обычный (веб) Знак"/>
    <w:aliases w:val="Footnote Text Char1 Знак,Footnote Text Char2 Char Знак,Footnote Text Char1 Char Char Знак,Footnote Text Char2 Char Char Char Знак,Footnote Text Char1 Char Char Char Char Знак,Cha Знак,Текст сноски1 Знак,Знак Знак1 Знак Знак,webb Знак"/>
    <w:link w:val="ac"/>
    <w:uiPriority w:val="99"/>
    <w:locked/>
    <w:rsid w:val="00224ECB"/>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224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rPr>
  </w:style>
  <w:style w:type="character" w:customStyle="1" w:styleId="HTML0">
    <w:name w:val="Стандартный HTML Знак"/>
    <w:basedOn w:val="a0"/>
    <w:link w:val="HTML"/>
    <w:uiPriority w:val="99"/>
    <w:rsid w:val="00224ECB"/>
    <w:rPr>
      <w:rFonts w:ascii="Courier New" w:eastAsia="Times New Roman" w:hAnsi="Courier New" w:cs="Courier New"/>
      <w:sz w:val="20"/>
      <w:szCs w:val="20"/>
      <w:lang w:val="en-US"/>
    </w:rPr>
  </w:style>
  <w:style w:type="paragraph" w:customStyle="1" w:styleId="Style2">
    <w:name w:val="Style2"/>
    <w:basedOn w:val="a"/>
    <w:rsid w:val="00224ECB"/>
    <w:pPr>
      <w:widowControl w:val="0"/>
      <w:autoSpaceDE w:val="0"/>
      <w:autoSpaceDN w:val="0"/>
      <w:adjustRightInd w:val="0"/>
      <w:spacing w:line="395" w:lineRule="exact"/>
      <w:ind w:firstLine="691"/>
    </w:pPr>
    <w:rPr>
      <w:sz w:val="24"/>
      <w:szCs w:val="24"/>
      <w:lang w:val="ru-RU" w:eastAsia="ru-RU"/>
    </w:rPr>
  </w:style>
  <w:style w:type="character" w:customStyle="1" w:styleId="sub">
    <w:name w:val="sub"/>
    <w:rsid w:val="00224ECB"/>
  </w:style>
  <w:style w:type="character" w:customStyle="1" w:styleId="s14">
    <w:name w:val="s14"/>
    <w:rsid w:val="00224ECB"/>
    <w:rPr>
      <w:b/>
      <w:bCs/>
    </w:rPr>
  </w:style>
  <w:style w:type="character" w:customStyle="1" w:styleId="2-1">
    <w:name w:val="Средняя сетка 2 - Акцент 1 Знак"/>
    <w:link w:val="2-10"/>
    <w:uiPriority w:val="1"/>
    <w:rsid w:val="00224ECB"/>
    <w:rPr>
      <w:rFonts w:ascii="Calibri" w:hAnsi="Calibri"/>
      <w:sz w:val="22"/>
      <w:szCs w:val="22"/>
      <w:lang w:val="en-US" w:eastAsia="en-US"/>
    </w:rPr>
  </w:style>
  <w:style w:type="paragraph" w:customStyle="1" w:styleId="Zwischentitel">
    <w:name w:val="Zwischentitel"/>
    <w:basedOn w:val="a"/>
    <w:qFormat/>
    <w:rsid w:val="00224ECB"/>
    <w:pPr>
      <w:keepNext/>
      <w:spacing w:before="240" w:after="120" w:line="259" w:lineRule="auto"/>
      <w:ind w:firstLine="0"/>
      <w:jc w:val="left"/>
    </w:pPr>
    <w:rPr>
      <w:rFonts w:ascii="Arial" w:eastAsia="Calibri" w:hAnsi="Arial"/>
      <w:b/>
      <w:i/>
      <w:sz w:val="22"/>
      <w:szCs w:val="22"/>
      <w:lang w:val="en-GB"/>
    </w:rPr>
  </w:style>
  <w:style w:type="paragraph" w:customStyle="1" w:styleId="Listparagraf1">
    <w:name w:val="Listă paragraf1"/>
    <w:basedOn w:val="a"/>
    <w:uiPriority w:val="34"/>
    <w:qFormat/>
    <w:rsid w:val="00224ECB"/>
    <w:pPr>
      <w:spacing w:after="160" w:line="259" w:lineRule="auto"/>
      <w:ind w:left="720" w:firstLine="0"/>
      <w:contextualSpacing/>
      <w:jc w:val="left"/>
    </w:pPr>
    <w:rPr>
      <w:rFonts w:ascii="Calibri" w:eastAsia="Calibri" w:hAnsi="Calibri"/>
      <w:sz w:val="22"/>
      <w:szCs w:val="22"/>
      <w:lang w:val="ro-RO"/>
    </w:rPr>
  </w:style>
  <w:style w:type="paragraph" w:styleId="afc">
    <w:name w:val="No Spacing"/>
    <w:uiPriority w:val="1"/>
    <w:qFormat/>
    <w:rsid w:val="00224ECB"/>
    <w:pPr>
      <w:spacing w:after="0" w:line="240" w:lineRule="auto"/>
    </w:pPr>
    <w:rPr>
      <w:rFonts w:ascii="Calibri" w:eastAsia="Calibri" w:hAnsi="Calibri" w:cs="Times New Roman"/>
    </w:rPr>
  </w:style>
  <w:style w:type="paragraph" w:customStyle="1" w:styleId="Corpotesto1">
    <w:name w:val="Corpo testo1"/>
    <w:basedOn w:val="a"/>
    <w:qFormat/>
    <w:rsid w:val="00224ECB"/>
    <w:pPr>
      <w:spacing w:after="120"/>
      <w:ind w:firstLine="0"/>
    </w:pPr>
    <w:rPr>
      <w:rFonts w:ascii="Calibri" w:hAnsi="Calibri"/>
      <w:color w:val="002060"/>
      <w:sz w:val="24"/>
      <w:szCs w:val="22"/>
    </w:rPr>
  </w:style>
  <w:style w:type="paragraph" w:customStyle="1" w:styleId="footnote">
    <w:name w:val="footnote"/>
    <w:basedOn w:val="af2"/>
    <w:qFormat/>
    <w:rsid w:val="00224ECB"/>
    <w:pPr>
      <w:keepLines w:val="0"/>
      <w:spacing w:before="0"/>
      <w:ind w:left="284" w:hanging="284"/>
      <w:contextualSpacing/>
      <w:jc w:val="left"/>
    </w:pPr>
    <w:rPr>
      <w:rFonts w:ascii="Calibri" w:hAnsi="Calibri"/>
      <w:color w:val="17365D"/>
      <w:lang w:val="en-US" w:eastAsia="x-none"/>
    </w:rPr>
  </w:style>
  <w:style w:type="paragraph" w:customStyle="1" w:styleId="Titletab">
    <w:name w:val="Title tab"/>
    <w:basedOn w:val="Corpotesto1"/>
    <w:autoRedefine/>
    <w:qFormat/>
    <w:rsid w:val="00224ECB"/>
    <w:rPr>
      <w:rFonts w:ascii="Times New Roman" w:hAnsi="Times New Roman"/>
      <w:i/>
      <w:color w:val="auto"/>
      <w:sz w:val="20"/>
      <w:szCs w:val="20"/>
      <w:lang w:val="ro-RO"/>
    </w:rPr>
  </w:style>
  <w:style w:type="paragraph" w:customStyle="1" w:styleId="tabtextleft">
    <w:name w:val="tab text left"/>
    <w:basedOn w:val="a"/>
    <w:qFormat/>
    <w:rsid w:val="00224ECB"/>
    <w:pPr>
      <w:tabs>
        <w:tab w:val="left" w:pos="851"/>
      </w:tabs>
      <w:spacing w:before="120" w:after="120"/>
      <w:ind w:firstLine="0"/>
      <w:jc w:val="left"/>
    </w:pPr>
    <w:rPr>
      <w:sz w:val="22"/>
      <w:szCs w:val="28"/>
    </w:rPr>
  </w:style>
  <w:style w:type="paragraph" w:customStyle="1" w:styleId="cb">
    <w:name w:val="cb"/>
    <w:basedOn w:val="a"/>
    <w:rsid w:val="00224ECB"/>
    <w:pPr>
      <w:ind w:firstLine="0"/>
      <w:jc w:val="center"/>
    </w:pPr>
    <w:rPr>
      <w:b/>
      <w:bCs/>
      <w:sz w:val="24"/>
      <w:szCs w:val="24"/>
      <w:lang w:val="ru-RU" w:eastAsia="ru-RU"/>
    </w:rPr>
  </w:style>
  <w:style w:type="paragraph" w:customStyle="1" w:styleId="12">
    <w:name w:val="Обычный1"/>
    <w:basedOn w:val="a"/>
    <w:rsid w:val="00224ECB"/>
    <w:pPr>
      <w:spacing w:before="100" w:beforeAutospacing="1" w:after="100" w:afterAutospacing="1"/>
      <w:ind w:firstLine="0"/>
      <w:jc w:val="left"/>
    </w:pPr>
    <w:rPr>
      <w:sz w:val="24"/>
      <w:szCs w:val="24"/>
      <w:lang w:val="ru-RU" w:eastAsia="ru-RU"/>
    </w:rPr>
  </w:style>
  <w:style w:type="character" w:customStyle="1" w:styleId="FontStyle158">
    <w:name w:val="Font Style158"/>
    <w:uiPriority w:val="99"/>
    <w:rsid w:val="00224ECB"/>
    <w:rPr>
      <w:rFonts w:ascii="Times New Roman" w:hAnsi="Times New Roman" w:cs="Times New Roman"/>
      <w:b/>
      <w:bCs/>
      <w:sz w:val="26"/>
      <w:szCs w:val="26"/>
    </w:rPr>
  </w:style>
  <w:style w:type="paragraph" w:styleId="afd">
    <w:name w:val="List Paragraph"/>
    <w:aliases w:val="Bullet Points,Liste Paragraf,Normal bullet 2,body 2,List Paragraph1"/>
    <w:basedOn w:val="a"/>
    <w:link w:val="afe"/>
    <w:uiPriority w:val="34"/>
    <w:qFormat/>
    <w:rsid w:val="00224ECB"/>
    <w:pPr>
      <w:spacing w:after="200" w:line="276" w:lineRule="auto"/>
      <w:ind w:left="720" w:firstLine="0"/>
      <w:contextualSpacing/>
      <w:jc w:val="left"/>
    </w:pPr>
    <w:rPr>
      <w:rFonts w:ascii="Calibri" w:eastAsia="Calibri" w:hAnsi="Calibri"/>
      <w:sz w:val="22"/>
      <w:szCs w:val="22"/>
      <w:lang w:val="ru-RU" w:eastAsia="ru-RU"/>
    </w:rPr>
  </w:style>
  <w:style w:type="character" w:customStyle="1" w:styleId="bold">
    <w:name w:val="bold"/>
    <w:rsid w:val="00224ECB"/>
    <w:rPr>
      <w:rFonts w:cs="Times New Roman"/>
    </w:rPr>
  </w:style>
  <w:style w:type="character" w:customStyle="1" w:styleId="apple-converted-space">
    <w:name w:val="apple-converted-space"/>
    <w:uiPriority w:val="99"/>
    <w:rsid w:val="00224ECB"/>
    <w:rPr>
      <w:rFonts w:cs="Times New Roman"/>
    </w:rPr>
  </w:style>
  <w:style w:type="character" w:customStyle="1" w:styleId="afe">
    <w:name w:val="Абзац списка Знак"/>
    <w:aliases w:val="Bullet Points Знак,Liste Paragraf Знак,Normal bullet 2 Знак,body 2 Знак,List Paragraph1 Знак"/>
    <w:link w:val="afd"/>
    <w:uiPriority w:val="99"/>
    <w:locked/>
    <w:rsid w:val="00224ECB"/>
    <w:rPr>
      <w:rFonts w:ascii="Calibri" w:eastAsia="Calibri" w:hAnsi="Calibri" w:cs="Times New Roman"/>
      <w:lang w:eastAsia="ru-RU"/>
    </w:rPr>
  </w:style>
  <w:style w:type="character" w:customStyle="1" w:styleId="ParaChar">
    <w:name w:val="Para # Char"/>
    <w:link w:val="Para"/>
    <w:uiPriority w:val="4"/>
    <w:locked/>
    <w:rsid w:val="00224ECB"/>
    <w:rPr>
      <w:rFonts w:eastAsia="SimSun"/>
      <w:lang w:val="ro-RO"/>
    </w:rPr>
  </w:style>
  <w:style w:type="paragraph" w:customStyle="1" w:styleId="Para">
    <w:name w:val="Para #"/>
    <w:basedOn w:val="a"/>
    <w:link w:val="ParaChar"/>
    <w:uiPriority w:val="4"/>
    <w:qFormat/>
    <w:rsid w:val="00224ECB"/>
    <w:pPr>
      <w:tabs>
        <w:tab w:val="left" w:pos="1361"/>
      </w:tabs>
      <w:spacing w:before="120" w:after="120"/>
      <w:ind w:right="680" w:firstLine="0"/>
    </w:pPr>
    <w:rPr>
      <w:rFonts w:asciiTheme="minorHAnsi" w:eastAsia="SimSun" w:hAnsiTheme="minorHAnsi" w:cstheme="minorBidi"/>
      <w:sz w:val="22"/>
      <w:szCs w:val="22"/>
      <w:lang w:val="ro-RO"/>
    </w:rPr>
  </w:style>
  <w:style w:type="table" w:styleId="-50">
    <w:name w:val="Light List Accent 5"/>
    <w:basedOn w:val="a1"/>
    <w:link w:val="-5"/>
    <w:uiPriority w:val="34"/>
    <w:rsid w:val="00224ECB"/>
    <w:pPr>
      <w:spacing w:after="0" w:line="240" w:lineRule="auto"/>
    </w:pPr>
    <w:rPr>
      <w:rFonts w:ascii="Calibri" w:eastAsia="Calibri" w:hAnsi="Calibri"/>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10">
    <w:name w:val="Medium Grid 2 Accent 1"/>
    <w:basedOn w:val="a1"/>
    <w:link w:val="2-1"/>
    <w:uiPriority w:val="1"/>
    <w:rsid w:val="00224ECB"/>
    <w:pPr>
      <w:spacing w:after="0" w:line="240" w:lineRule="auto"/>
    </w:pPr>
    <w:rPr>
      <w:rFonts w:ascii="Calibri" w:hAnsi="Calibri"/>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footnotereference">
    <w:name w:val="footnotereference"/>
    <w:basedOn w:val="a0"/>
    <w:rsid w:val="009B4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98696">
      <w:bodyDiv w:val="1"/>
      <w:marLeft w:val="0"/>
      <w:marRight w:val="0"/>
      <w:marTop w:val="0"/>
      <w:marBottom w:val="0"/>
      <w:divBdr>
        <w:top w:val="none" w:sz="0" w:space="0" w:color="auto"/>
        <w:left w:val="none" w:sz="0" w:space="0" w:color="auto"/>
        <w:bottom w:val="none" w:sz="0" w:space="0" w:color="auto"/>
        <w:right w:val="none" w:sz="0" w:space="0" w:color="auto"/>
      </w:divBdr>
      <w:divsChild>
        <w:div w:id="35736473">
          <w:marLeft w:val="0"/>
          <w:marRight w:val="0"/>
          <w:marTop w:val="0"/>
          <w:marBottom w:val="0"/>
          <w:divBdr>
            <w:top w:val="none" w:sz="0" w:space="0" w:color="auto"/>
            <w:left w:val="none" w:sz="0" w:space="0" w:color="auto"/>
            <w:bottom w:val="none" w:sz="0" w:space="0" w:color="auto"/>
            <w:right w:val="none" w:sz="0" w:space="0" w:color="auto"/>
          </w:divBdr>
        </w:div>
        <w:div w:id="981733501">
          <w:marLeft w:val="0"/>
          <w:marRight w:val="0"/>
          <w:marTop w:val="0"/>
          <w:marBottom w:val="0"/>
          <w:divBdr>
            <w:top w:val="none" w:sz="0" w:space="0" w:color="auto"/>
            <w:left w:val="none" w:sz="0" w:space="0" w:color="auto"/>
            <w:bottom w:val="none" w:sz="0" w:space="0" w:color="auto"/>
            <w:right w:val="none" w:sz="0" w:space="0" w:color="auto"/>
          </w:divBdr>
        </w:div>
        <w:div w:id="473722584">
          <w:marLeft w:val="0"/>
          <w:marRight w:val="0"/>
          <w:marTop w:val="0"/>
          <w:marBottom w:val="0"/>
          <w:divBdr>
            <w:top w:val="none" w:sz="0" w:space="0" w:color="auto"/>
            <w:left w:val="none" w:sz="0" w:space="0" w:color="auto"/>
            <w:bottom w:val="none" w:sz="0" w:space="0" w:color="auto"/>
            <w:right w:val="none" w:sz="0" w:space="0" w:color="auto"/>
          </w:divBdr>
        </w:div>
      </w:divsChild>
    </w:div>
    <w:div w:id="284847341">
      <w:bodyDiv w:val="1"/>
      <w:marLeft w:val="0"/>
      <w:marRight w:val="0"/>
      <w:marTop w:val="0"/>
      <w:marBottom w:val="0"/>
      <w:divBdr>
        <w:top w:val="none" w:sz="0" w:space="0" w:color="auto"/>
        <w:left w:val="none" w:sz="0" w:space="0" w:color="auto"/>
        <w:bottom w:val="none" w:sz="0" w:space="0" w:color="auto"/>
        <w:right w:val="none" w:sz="0" w:space="0" w:color="auto"/>
      </w:divBdr>
      <w:divsChild>
        <w:div w:id="8260699">
          <w:marLeft w:val="0"/>
          <w:marRight w:val="0"/>
          <w:marTop w:val="0"/>
          <w:marBottom w:val="0"/>
          <w:divBdr>
            <w:top w:val="none" w:sz="0" w:space="0" w:color="auto"/>
            <w:left w:val="none" w:sz="0" w:space="0" w:color="auto"/>
            <w:bottom w:val="none" w:sz="0" w:space="0" w:color="auto"/>
            <w:right w:val="none" w:sz="0" w:space="0" w:color="auto"/>
          </w:divBdr>
        </w:div>
        <w:div w:id="137305091">
          <w:marLeft w:val="0"/>
          <w:marRight w:val="0"/>
          <w:marTop w:val="0"/>
          <w:marBottom w:val="0"/>
          <w:divBdr>
            <w:top w:val="none" w:sz="0" w:space="0" w:color="auto"/>
            <w:left w:val="none" w:sz="0" w:space="0" w:color="auto"/>
            <w:bottom w:val="none" w:sz="0" w:space="0" w:color="auto"/>
            <w:right w:val="none" w:sz="0" w:space="0" w:color="auto"/>
          </w:divBdr>
        </w:div>
        <w:div w:id="814876328">
          <w:marLeft w:val="0"/>
          <w:marRight w:val="0"/>
          <w:marTop w:val="0"/>
          <w:marBottom w:val="0"/>
          <w:divBdr>
            <w:top w:val="none" w:sz="0" w:space="0" w:color="auto"/>
            <w:left w:val="none" w:sz="0" w:space="0" w:color="auto"/>
            <w:bottom w:val="none" w:sz="0" w:space="0" w:color="auto"/>
            <w:right w:val="none" w:sz="0" w:space="0" w:color="auto"/>
          </w:divBdr>
        </w:div>
        <w:div w:id="2009096959">
          <w:marLeft w:val="0"/>
          <w:marRight w:val="0"/>
          <w:marTop w:val="0"/>
          <w:marBottom w:val="0"/>
          <w:divBdr>
            <w:top w:val="none" w:sz="0" w:space="0" w:color="auto"/>
            <w:left w:val="none" w:sz="0" w:space="0" w:color="auto"/>
            <w:bottom w:val="none" w:sz="0" w:space="0" w:color="auto"/>
            <w:right w:val="none" w:sz="0" w:space="0" w:color="auto"/>
          </w:divBdr>
        </w:div>
        <w:div w:id="43529563">
          <w:marLeft w:val="0"/>
          <w:marRight w:val="0"/>
          <w:marTop w:val="0"/>
          <w:marBottom w:val="0"/>
          <w:divBdr>
            <w:top w:val="none" w:sz="0" w:space="0" w:color="auto"/>
            <w:left w:val="none" w:sz="0" w:space="0" w:color="auto"/>
            <w:bottom w:val="none" w:sz="0" w:space="0" w:color="auto"/>
            <w:right w:val="none" w:sz="0" w:space="0" w:color="auto"/>
          </w:divBdr>
        </w:div>
        <w:div w:id="144471474">
          <w:marLeft w:val="0"/>
          <w:marRight w:val="0"/>
          <w:marTop w:val="0"/>
          <w:marBottom w:val="0"/>
          <w:divBdr>
            <w:top w:val="none" w:sz="0" w:space="0" w:color="auto"/>
            <w:left w:val="none" w:sz="0" w:space="0" w:color="auto"/>
            <w:bottom w:val="none" w:sz="0" w:space="0" w:color="auto"/>
            <w:right w:val="none" w:sz="0" w:space="0" w:color="auto"/>
          </w:divBdr>
        </w:div>
        <w:div w:id="1235048377">
          <w:marLeft w:val="0"/>
          <w:marRight w:val="0"/>
          <w:marTop w:val="0"/>
          <w:marBottom w:val="0"/>
          <w:divBdr>
            <w:top w:val="none" w:sz="0" w:space="0" w:color="auto"/>
            <w:left w:val="none" w:sz="0" w:space="0" w:color="auto"/>
            <w:bottom w:val="none" w:sz="0" w:space="0" w:color="auto"/>
            <w:right w:val="none" w:sz="0" w:space="0" w:color="auto"/>
          </w:divBdr>
        </w:div>
        <w:div w:id="1912042403">
          <w:marLeft w:val="0"/>
          <w:marRight w:val="0"/>
          <w:marTop w:val="0"/>
          <w:marBottom w:val="0"/>
          <w:divBdr>
            <w:top w:val="none" w:sz="0" w:space="0" w:color="auto"/>
            <w:left w:val="none" w:sz="0" w:space="0" w:color="auto"/>
            <w:bottom w:val="none" w:sz="0" w:space="0" w:color="auto"/>
            <w:right w:val="none" w:sz="0" w:space="0" w:color="auto"/>
          </w:divBdr>
        </w:div>
        <w:div w:id="1741828390">
          <w:marLeft w:val="0"/>
          <w:marRight w:val="0"/>
          <w:marTop w:val="0"/>
          <w:marBottom w:val="0"/>
          <w:divBdr>
            <w:top w:val="none" w:sz="0" w:space="0" w:color="auto"/>
            <w:left w:val="none" w:sz="0" w:space="0" w:color="auto"/>
            <w:bottom w:val="none" w:sz="0" w:space="0" w:color="auto"/>
            <w:right w:val="none" w:sz="0" w:space="0" w:color="auto"/>
          </w:divBdr>
        </w:div>
        <w:div w:id="254019877">
          <w:marLeft w:val="0"/>
          <w:marRight w:val="0"/>
          <w:marTop w:val="0"/>
          <w:marBottom w:val="0"/>
          <w:divBdr>
            <w:top w:val="none" w:sz="0" w:space="0" w:color="auto"/>
            <w:left w:val="none" w:sz="0" w:space="0" w:color="auto"/>
            <w:bottom w:val="none" w:sz="0" w:space="0" w:color="auto"/>
            <w:right w:val="none" w:sz="0" w:space="0" w:color="auto"/>
          </w:divBdr>
        </w:div>
        <w:div w:id="1258051640">
          <w:marLeft w:val="0"/>
          <w:marRight w:val="0"/>
          <w:marTop w:val="0"/>
          <w:marBottom w:val="0"/>
          <w:divBdr>
            <w:top w:val="none" w:sz="0" w:space="0" w:color="auto"/>
            <w:left w:val="none" w:sz="0" w:space="0" w:color="auto"/>
            <w:bottom w:val="none" w:sz="0" w:space="0" w:color="auto"/>
            <w:right w:val="none" w:sz="0" w:space="0" w:color="auto"/>
          </w:divBdr>
        </w:div>
        <w:div w:id="2104835165">
          <w:marLeft w:val="0"/>
          <w:marRight w:val="0"/>
          <w:marTop w:val="0"/>
          <w:marBottom w:val="0"/>
          <w:divBdr>
            <w:top w:val="none" w:sz="0" w:space="0" w:color="auto"/>
            <w:left w:val="none" w:sz="0" w:space="0" w:color="auto"/>
            <w:bottom w:val="none" w:sz="0" w:space="0" w:color="auto"/>
            <w:right w:val="none" w:sz="0" w:space="0" w:color="auto"/>
          </w:divBdr>
        </w:div>
        <w:div w:id="1677032330">
          <w:marLeft w:val="0"/>
          <w:marRight w:val="0"/>
          <w:marTop w:val="0"/>
          <w:marBottom w:val="0"/>
          <w:divBdr>
            <w:top w:val="none" w:sz="0" w:space="0" w:color="auto"/>
            <w:left w:val="none" w:sz="0" w:space="0" w:color="auto"/>
            <w:bottom w:val="none" w:sz="0" w:space="0" w:color="auto"/>
            <w:right w:val="none" w:sz="0" w:space="0" w:color="auto"/>
          </w:divBdr>
        </w:div>
        <w:div w:id="1999073828">
          <w:marLeft w:val="0"/>
          <w:marRight w:val="0"/>
          <w:marTop w:val="0"/>
          <w:marBottom w:val="0"/>
          <w:divBdr>
            <w:top w:val="none" w:sz="0" w:space="0" w:color="auto"/>
            <w:left w:val="none" w:sz="0" w:space="0" w:color="auto"/>
            <w:bottom w:val="none" w:sz="0" w:space="0" w:color="auto"/>
            <w:right w:val="none" w:sz="0" w:space="0" w:color="auto"/>
          </w:divBdr>
        </w:div>
        <w:div w:id="1922132724">
          <w:marLeft w:val="0"/>
          <w:marRight w:val="0"/>
          <w:marTop w:val="0"/>
          <w:marBottom w:val="0"/>
          <w:divBdr>
            <w:top w:val="none" w:sz="0" w:space="0" w:color="auto"/>
            <w:left w:val="none" w:sz="0" w:space="0" w:color="auto"/>
            <w:bottom w:val="none" w:sz="0" w:space="0" w:color="auto"/>
            <w:right w:val="none" w:sz="0" w:space="0" w:color="auto"/>
          </w:divBdr>
        </w:div>
        <w:div w:id="1100182376">
          <w:marLeft w:val="0"/>
          <w:marRight w:val="0"/>
          <w:marTop w:val="0"/>
          <w:marBottom w:val="0"/>
          <w:divBdr>
            <w:top w:val="none" w:sz="0" w:space="0" w:color="auto"/>
            <w:left w:val="none" w:sz="0" w:space="0" w:color="auto"/>
            <w:bottom w:val="none" w:sz="0" w:space="0" w:color="auto"/>
            <w:right w:val="none" w:sz="0" w:space="0" w:color="auto"/>
          </w:divBdr>
        </w:div>
        <w:div w:id="1984386118">
          <w:marLeft w:val="0"/>
          <w:marRight w:val="0"/>
          <w:marTop w:val="0"/>
          <w:marBottom w:val="0"/>
          <w:divBdr>
            <w:top w:val="none" w:sz="0" w:space="0" w:color="auto"/>
            <w:left w:val="none" w:sz="0" w:space="0" w:color="auto"/>
            <w:bottom w:val="none" w:sz="0" w:space="0" w:color="auto"/>
            <w:right w:val="none" w:sz="0" w:space="0" w:color="auto"/>
          </w:divBdr>
        </w:div>
        <w:div w:id="600184667">
          <w:marLeft w:val="0"/>
          <w:marRight w:val="0"/>
          <w:marTop w:val="0"/>
          <w:marBottom w:val="0"/>
          <w:divBdr>
            <w:top w:val="none" w:sz="0" w:space="0" w:color="auto"/>
            <w:left w:val="none" w:sz="0" w:space="0" w:color="auto"/>
            <w:bottom w:val="none" w:sz="0" w:space="0" w:color="auto"/>
            <w:right w:val="none" w:sz="0" w:space="0" w:color="auto"/>
          </w:divBdr>
        </w:div>
      </w:divsChild>
    </w:div>
    <w:div w:id="537013722">
      <w:bodyDiv w:val="1"/>
      <w:marLeft w:val="0"/>
      <w:marRight w:val="0"/>
      <w:marTop w:val="0"/>
      <w:marBottom w:val="0"/>
      <w:divBdr>
        <w:top w:val="none" w:sz="0" w:space="0" w:color="auto"/>
        <w:left w:val="none" w:sz="0" w:space="0" w:color="auto"/>
        <w:bottom w:val="none" w:sz="0" w:space="0" w:color="auto"/>
        <w:right w:val="none" w:sz="0" w:space="0" w:color="auto"/>
      </w:divBdr>
      <w:divsChild>
        <w:div w:id="229004335">
          <w:marLeft w:val="0"/>
          <w:marRight w:val="0"/>
          <w:marTop w:val="0"/>
          <w:marBottom w:val="0"/>
          <w:divBdr>
            <w:top w:val="none" w:sz="0" w:space="0" w:color="auto"/>
            <w:left w:val="none" w:sz="0" w:space="0" w:color="auto"/>
            <w:bottom w:val="none" w:sz="0" w:space="0" w:color="auto"/>
            <w:right w:val="none" w:sz="0" w:space="0" w:color="auto"/>
          </w:divBdr>
        </w:div>
        <w:div w:id="532812748">
          <w:marLeft w:val="0"/>
          <w:marRight w:val="0"/>
          <w:marTop w:val="0"/>
          <w:marBottom w:val="0"/>
          <w:divBdr>
            <w:top w:val="none" w:sz="0" w:space="0" w:color="auto"/>
            <w:left w:val="none" w:sz="0" w:space="0" w:color="auto"/>
            <w:bottom w:val="none" w:sz="0" w:space="0" w:color="auto"/>
            <w:right w:val="none" w:sz="0" w:space="0" w:color="auto"/>
          </w:divBdr>
        </w:div>
        <w:div w:id="140461212">
          <w:marLeft w:val="0"/>
          <w:marRight w:val="0"/>
          <w:marTop w:val="0"/>
          <w:marBottom w:val="0"/>
          <w:divBdr>
            <w:top w:val="none" w:sz="0" w:space="0" w:color="auto"/>
            <w:left w:val="none" w:sz="0" w:space="0" w:color="auto"/>
            <w:bottom w:val="none" w:sz="0" w:space="0" w:color="auto"/>
            <w:right w:val="none" w:sz="0" w:space="0" w:color="auto"/>
          </w:divBdr>
        </w:div>
        <w:div w:id="842209823">
          <w:marLeft w:val="0"/>
          <w:marRight w:val="0"/>
          <w:marTop w:val="0"/>
          <w:marBottom w:val="0"/>
          <w:divBdr>
            <w:top w:val="none" w:sz="0" w:space="0" w:color="auto"/>
            <w:left w:val="none" w:sz="0" w:space="0" w:color="auto"/>
            <w:bottom w:val="none" w:sz="0" w:space="0" w:color="auto"/>
            <w:right w:val="none" w:sz="0" w:space="0" w:color="auto"/>
          </w:divBdr>
        </w:div>
      </w:divsChild>
    </w:div>
    <w:div w:id="1042943003">
      <w:bodyDiv w:val="1"/>
      <w:marLeft w:val="0"/>
      <w:marRight w:val="0"/>
      <w:marTop w:val="0"/>
      <w:marBottom w:val="0"/>
      <w:divBdr>
        <w:top w:val="none" w:sz="0" w:space="0" w:color="auto"/>
        <w:left w:val="none" w:sz="0" w:space="0" w:color="auto"/>
        <w:bottom w:val="none" w:sz="0" w:space="0" w:color="auto"/>
        <w:right w:val="none" w:sz="0" w:space="0" w:color="auto"/>
      </w:divBdr>
      <w:divsChild>
        <w:div w:id="1190876192">
          <w:marLeft w:val="0"/>
          <w:marRight w:val="0"/>
          <w:marTop w:val="0"/>
          <w:marBottom w:val="0"/>
          <w:divBdr>
            <w:top w:val="none" w:sz="0" w:space="0" w:color="auto"/>
            <w:left w:val="none" w:sz="0" w:space="0" w:color="auto"/>
            <w:bottom w:val="none" w:sz="0" w:space="0" w:color="auto"/>
            <w:right w:val="none" w:sz="0" w:space="0" w:color="auto"/>
          </w:divBdr>
        </w:div>
        <w:div w:id="2058237429">
          <w:marLeft w:val="0"/>
          <w:marRight w:val="0"/>
          <w:marTop w:val="0"/>
          <w:marBottom w:val="0"/>
          <w:divBdr>
            <w:top w:val="none" w:sz="0" w:space="0" w:color="auto"/>
            <w:left w:val="none" w:sz="0" w:space="0" w:color="auto"/>
            <w:bottom w:val="none" w:sz="0" w:space="0" w:color="auto"/>
            <w:right w:val="none" w:sz="0" w:space="0" w:color="auto"/>
          </w:divBdr>
        </w:div>
        <w:div w:id="267736862">
          <w:marLeft w:val="0"/>
          <w:marRight w:val="0"/>
          <w:marTop w:val="0"/>
          <w:marBottom w:val="0"/>
          <w:divBdr>
            <w:top w:val="none" w:sz="0" w:space="0" w:color="auto"/>
            <w:left w:val="none" w:sz="0" w:space="0" w:color="auto"/>
            <w:bottom w:val="none" w:sz="0" w:space="0" w:color="auto"/>
            <w:right w:val="none" w:sz="0" w:space="0" w:color="auto"/>
          </w:divBdr>
        </w:div>
        <w:div w:id="1058548497">
          <w:marLeft w:val="0"/>
          <w:marRight w:val="0"/>
          <w:marTop w:val="0"/>
          <w:marBottom w:val="0"/>
          <w:divBdr>
            <w:top w:val="none" w:sz="0" w:space="0" w:color="auto"/>
            <w:left w:val="none" w:sz="0" w:space="0" w:color="auto"/>
            <w:bottom w:val="none" w:sz="0" w:space="0" w:color="auto"/>
            <w:right w:val="none" w:sz="0" w:space="0" w:color="auto"/>
          </w:divBdr>
        </w:div>
      </w:divsChild>
    </w:div>
    <w:div w:id="1436050238">
      <w:bodyDiv w:val="1"/>
      <w:marLeft w:val="0"/>
      <w:marRight w:val="0"/>
      <w:marTop w:val="0"/>
      <w:marBottom w:val="0"/>
      <w:divBdr>
        <w:top w:val="none" w:sz="0" w:space="0" w:color="auto"/>
        <w:left w:val="none" w:sz="0" w:space="0" w:color="auto"/>
        <w:bottom w:val="none" w:sz="0" w:space="0" w:color="auto"/>
        <w:right w:val="none" w:sz="0" w:space="0" w:color="auto"/>
      </w:divBdr>
      <w:divsChild>
        <w:div w:id="817184250">
          <w:marLeft w:val="0"/>
          <w:marRight w:val="0"/>
          <w:marTop w:val="0"/>
          <w:marBottom w:val="0"/>
          <w:divBdr>
            <w:top w:val="none" w:sz="0" w:space="0" w:color="auto"/>
            <w:left w:val="none" w:sz="0" w:space="0" w:color="auto"/>
            <w:bottom w:val="none" w:sz="0" w:space="0" w:color="auto"/>
            <w:right w:val="none" w:sz="0" w:space="0" w:color="auto"/>
          </w:divBdr>
        </w:div>
        <w:div w:id="687760023">
          <w:marLeft w:val="0"/>
          <w:marRight w:val="0"/>
          <w:marTop w:val="0"/>
          <w:marBottom w:val="0"/>
          <w:divBdr>
            <w:top w:val="none" w:sz="0" w:space="0" w:color="auto"/>
            <w:left w:val="none" w:sz="0" w:space="0" w:color="auto"/>
            <w:bottom w:val="none" w:sz="0" w:space="0" w:color="auto"/>
            <w:right w:val="none" w:sz="0" w:space="0" w:color="auto"/>
          </w:divBdr>
        </w:div>
      </w:divsChild>
    </w:div>
    <w:div w:id="1436513074">
      <w:bodyDiv w:val="1"/>
      <w:marLeft w:val="0"/>
      <w:marRight w:val="0"/>
      <w:marTop w:val="0"/>
      <w:marBottom w:val="0"/>
      <w:divBdr>
        <w:top w:val="none" w:sz="0" w:space="0" w:color="auto"/>
        <w:left w:val="none" w:sz="0" w:space="0" w:color="auto"/>
        <w:bottom w:val="none" w:sz="0" w:space="0" w:color="auto"/>
        <w:right w:val="none" w:sz="0" w:space="0" w:color="auto"/>
      </w:divBdr>
      <w:divsChild>
        <w:div w:id="226107952">
          <w:marLeft w:val="0"/>
          <w:marRight w:val="0"/>
          <w:marTop w:val="0"/>
          <w:marBottom w:val="0"/>
          <w:divBdr>
            <w:top w:val="none" w:sz="0" w:space="0" w:color="auto"/>
            <w:left w:val="none" w:sz="0" w:space="0" w:color="auto"/>
            <w:bottom w:val="none" w:sz="0" w:space="0" w:color="auto"/>
            <w:right w:val="none" w:sz="0" w:space="0" w:color="auto"/>
          </w:divBdr>
        </w:div>
        <w:div w:id="316345899">
          <w:marLeft w:val="0"/>
          <w:marRight w:val="0"/>
          <w:marTop w:val="0"/>
          <w:marBottom w:val="0"/>
          <w:divBdr>
            <w:top w:val="none" w:sz="0" w:space="0" w:color="auto"/>
            <w:left w:val="none" w:sz="0" w:space="0" w:color="auto"/>
            <w:bottom w:val="none" w:sz="0" w:space="0" w:color="auto"/>
            <w:right w:val="none" w:sz="0" w:space="0" w:color="auto"/>
          </w:divBdr>
        </w:div>
        <w:div w:id="359937380">
          <w:marLeft w:val="0"/>
          <w:marRight w:val="0"/>
          <w:marTop w:val="0"/>
          <w:marBottom w:val="0"/>
          <w:divBdr>
            <w:top w:val="none" w:sz="0" w:space="0" w:color="auto"/>
            <w:left w:val="none" w:sz="0" w:space="0" w:color="auto"/>
            <w:bottom w:val="none" w:sz="0" w:space="0" w:color="auto"/>
            <w:right w:val="none" w:sz="0" w:space="0" w:color="auto"/>
          </w:divBdr>
        </w:div>
        <w:div w:id="1699769936">
          <w:marLeft w:val="0"/>
          <w:marRight w:val="0"/>
          <w:marTop w:val="0"/>
          <w:marBottom w:val="0"/>
          <w:divBdr>
            <w:top w:val="none" w:sz="0" w:space="0" w:color="auto"/>
            <w:left w:val="none" w:sz="0" w:space="0" w:color="auto"/>
            <w:bottom w:val="none" w:sz="0" w:space="0" w:color="auto"/>
            <w:right w:val="none" w:sz="0" w:space="0" w:color="auto"/>
          </w:divBdr>
        </w:div>
        <w:div w:id="184485350">
          <w:marLeft w:val="0"/>
          <w:marRight w:val="0"/>
          <w:marTop w:val="0"/>
          <w:marBottom w:val="0"/>
          <w:divBdr>
            <w:top w:val="none" w:sz="0" w:space="0" w:color="auto"/>
            <w:left w:val="none" w:sz="0" w:space="0" w:color="auto"/>
            <w:bottom w:val="none" w:sz="0" w:space="0" w:color="auto"/>
            <w:right w:val="none" w:sz="0" w:space="0" w:color="auto"/>
          </w:divBdr>
        </w:div>
        <w:div w:id="1438141974">
          <w:marLeft w:val="0"/>
          <w:marRight w:val="0"/>
          <w:marTop w:val="0"/>
          <w:marBottom w:val="0"/>
          <w:divBdr>
            <w:top w:val="none" w:sz="0" w:space="0" w:color="auto"/>
            <w:left w:val="none" w:sz="0" w:space="0" w:color="auto"/>
            <w:bottom w:val="none" w:sz="0" w:space="0" w:color="auto"/>
            <w:right w:val="none" w:sz="0" w:space="0" w:color="auto"/>
          </w:divBdr>
        </w:div>
        <w:div w:id="1222406365">
          <w:marLeft w:val="0"/>
          <w:marRight w:val="0"/>
          <w:marTop w:val="0"/>
          <w:marBottom w:val="0"/>
          <w:divBdr>
            <w:top w:val="none" w:sz="0" w:space="0" w:color="auto"/>
            <w:left w:val="none" w:sz="0" w:space="0" w:color="auto"/>
            <w:bottom w:val="none" w:sz="0" w:space="0" w:color="auto"/>
            <w:right w:val="none" w:sz="0" w:space="0" w:color="auto"/>
          </w:divBdr>
        </w:div>
        <w:div w:id="2042243801">
          <w:marLeft w:val="0"/>
          <w:marRight w:val="0"/>
          <w:marTop w:val="0"/>
          <w:marBottom w:val="0"/>
          <w:divBdr>
            <w:top w:val="none" w:sz="0" w:space="0" w:color="auto"/>
            <w:left w:val="none" w:sz="0" w:space="0" w:color="auto"/>
            <w:bottom w:val="none" w:sz="0" w:space="0" w:color="auto"/>
            <w:right w:val="none" w:sz="0" w:space="0" w:color="auto"/>
          </w:divBdr>
        </w:div>
        <w:div w:id="1511414070">
          <w:marLeft w:val="0"/>
          <w:marRight w:val="0"/>
          <w:marTop w:val="0"/>
          <w:marBottom w:val="0"/>
          <w:divBdr>
            <w:top w:val="none" w:sz="0" w:space="0" w:color="auto"/>
            <w:left w:val="none" w:sz="0" w:space="0" w:color="auto"/>
            <w:bottom w:val="none" w:sz="0" w:space="0" w:color="auto"/>
            <w:right w:val="none" w:sz="0" w:space="0" w:color="auto"/>
          </w:divBdr>
        </w:div>
        <w:div w:id="490608760">
          <w:marLeft w:val="0"/>
          <w:marRight w:val="0"/>
          <w:marTop w:val="0"/>
          <w:marBottom w:val="0"/>
          <w:divBdr>
            <w:top w:val="none" w:sz="0" w:space="0" w:color="auto"/>
            <w:left w:val="none" w:sz="0" w:space="0" w:color="auto"/>
            <w:bottom w:val="none" w:sz="0" w:space="0" w:color="auto"/>
            <w:right w:val="none" w:sz="0" w:space="0" w:color="auto"/>
          </w:divBdr>
        </w:div>
        <w:div w:id="1033579666">
          <w:marLeft w:val="0"/>
          <w:marRight w:val="0"/>
          <w:marTop w:val="0"/>
          <w:marBottom w:val="0"/>
          <w:divBdr>
            <w:top w:val="none" w:sz="0" w:space="0" w:color="auto"/>
            <w:left w:val="none" w:sz="0" w:space="0" w:color="auto"/>
            <w:bottom w:val="none" w:sz="0" w:space="0" w:color="auto"/>
            <w:right w:val="none" w:sz="0" w:space="0" w:color="auto"/>
          </w:divBdr>
        </w:div>
        <w:div w:id="1741445434">
          <w:marLeft w:val="0"/>
          <w:marRight w:val="0"/>
          <w:marTop w:val="0"/>
          <w:marBottom w:val="0"/>
          <w:divBdr>
            <w:top w:val="none" w:sz="0" w:space="0" w:color="auto"/>
            <w:left w:val="none" w:sz="0" w:space="0" w:color="auto"/>
            <w:bottom w:val="none" w:sz="0" w:space="0" w:color="auto"/>
            <w:right w:val="none" w:sz="0" w:space="0" w:color="auto"/>
          </w:divBdr>
        </w:div>
        <w:div w:id="434638232">
          <w:marLeft w:val="0"/>
          <w:marRight w:val="0"/>
          <w:marTop w:val="0"/>
          <w:marBottom w:val="0"/>
          <w:divBdr>
            <w:top w:val="none" w:sz="0" w:space="0" w:color="auto"/>
            <w:left w:val="none" w:sz="0" w:space="0" w:color="auto"/>
            <w:bottom w:val="none" w:sz="0" w:space="0" w:color="auto"/>
            <w:right w:val="none" w:sz="0" w:space="0" w:color="auto"/>
          </w:divBdr>
        </w:div>
        <w:div w:id="2051298763">
          <w:marLeft w:val="0"/>
          <w:marRight w:val="0"/>
          <w:marTop w:val="0"/>
          <w:marBottom w:val="0"/>
          <w:divBdr>
            <w:top w:val="none" w:sz="0" w:space="0" w:color="auto"/>
            <w:left w:val="none" w:sz="0" w:space="0" w:color="auto"/>
            <w:bottom w:val="none" w:sz="0" w:space="0" w:color="auto"/>
            <w:right w:val="none" w:sz="0" w:space="0" w:color="auto"/>
          </w:divBdr>
        </w:div>
        <w:div w:id="2079864169">
          <w:marLeft w:val="0"/>
          <w:marRight w:val="0"/>
          <w:marTop w:val="0"/>
          <w:marBottom w:val="0"/>
          <w:divBdr>
            <w:top w:val="none" w:sz="0" w:space="0" w:color="auto"/>
            <w:left w:val="none" w:sz="0" w:space="0" w:color="auto"/>
            <w:bottom w:val="none" w:sz="0" w:space="0" w:color="auto"/>
            <w:right w:val="none" w:sz="0" w:space="0" w:color="auto"/>
          </w:divBdr>
        </w:div>
        <w:div w:id="332997580">
          <w:marLeft w:val="0"/>
          <w:marRight w:val="0"/>
          <w:marTop w:val="0"/>
          <w:marBottom w:val="0"/>
          <w:divBdr>
            <w:top w:val="none" w:sz="0" w:space="0" w:color="auto"/>
            <w:left w:val="none" w:sz="0" w:space="0" w:color="auto"/>
            <w:bottom w:val="none" w:sz="0" w:space="0" w:color="auto"/>
            <w:right w:val="none" w:sz="0" w:space="0" w:color="auto"/>
          </w:divBdr>
        </w:div>
        <w:div w:id="1258716093">
          <w:marLeft w:val="0"/>
          <w:marRight w:val="0"/>
          <w:marTop w:val="0"/>
          <w:marBottom w:val="0"/>
          <w:divBdr>
            <w:top w:val="none" w:sz="0" w:space="0" w:color="auto"/>
            <w:left w:val="none" w:sz="0" w:space="0" w:color="auto"/>
            <w:bottom w:val="none" w:sz="0" w:space="0" w:color="auto"/>
            <w:right w:val="none" w:sz="0" w:space="0" w:color="auto"/>
          </w:divBdr>
        </w:div>
        <w:div w:id="781218722">
          <w:marLeft w:val="0"/>
          <w:marRight w:val="0"/>
          <w:marTop w:val="0"/>
          <w:marBottom w:val="0"/>
          <w:divBdr>
            <w:top w:val="none" w:sz="0" w:space="0" w:color="auto"/>
            <w:left w:val="none" w:sz="0" w:space="0" w:color="auto"/>
            <w:bottom w:val="none" w:sz="0" w:space="0" w:color="auto"/>
            <w:right w:val="none" w:sz="0" w:space="0" w:color="auto"/>
          </w:divBdr>
        </w:div>
        <w:div w:id="1118992151">
          <w:marLeft w:val="0"/>
          <w:marRight w:val="0"/>
          <w:marTop w:val="0"/>
          <w:marBottom w:val="0"/>
          <w:divBdr>
            <w:top w:val="none" w:sz="0" w:space="0" w:color="auto"/>
            <w:left w:val="none" w:sz="0" w:space="0" w:color="auto"/>
            <w:bottom w:val="none" w:sz="0" w:space="0" w:color="auto"/>
            <w:right w:val="none" w:sz="0" w:space="0" w:color="auto"/>
          </w:divBdr>
        </w:div>
        <w:div w:id="1272280011">
          <w:marLeft w:val="0"/>
          <w:marRight w:val="0"/>
          <w:marTop w:val="0"/>
          <w:marBottom w:val="0"/>
          <w:divBdr>
            <w:top w:val="none" w:sz="0" w:space="0" w:color="auto"/>
            <w:left w:val="none" w:sz="0" w:space="0" w:color="auto"/>
            <w:bottom w:val="none" w:sz="0" w:space="0" w:color="auto"/>
            <w:right w:val="none" w:sz="0" w:space="0" w:color="auto"/>
          </w:divBdr>
        </w:div>
      </w:divsChild>
    </w:div>
    <w:div w:id="1698004739">
      <w:bodyDiv w:val="1"/>
      <w:marLeft w:val="0"/>
      <w:marRight w:val="0"/>
      <w:marTop w:val="0"/>
      <w:marBottom w:val="0"/>
      <w:divBdr>
        <w:top w:val="none" w:sz="0" w:space="0" w:color="auto"/>
        <w:left w:val="none" w:sz="0" w:space="0" w:color="auto"/>
        <w:bottom w:val="none" w:sz="0" w:space="0" w:color="auto"/>
        <w:right w:val="none" w:sz="0" w:space="0" w:color="auto"/>
      </w:divBdr>
      <w:divsChild>
        <w:div w:id="868025662">
          <w:marLeft w:val="0"/>
          <w:marRight w:val="0"/>
          <w:marTop w:val="0"/>
          <w:marBottom w:val="0"/>
          <w:divBdr>
            <w:top w:val="none" w:sz="0" w:space="0" w:color="auto"/>
            <w:left w:val="none" w:sz="0" w:space="0" w:color="auto"/>
            <w:bottom w:val="none" w:sz="0" w:space="0" w:color="auto"/>
            <w:right w:val="none" w:sz="0" w:space="0" w:color="auto"/>
          </w:divBdr>
        </w:div>
        <w:div w:id="909538754">
          <w:marLeft w:val="0"/>
          <w:marRight w:val="0"/>
          <w:marTop w:val="0"/>
          <w:marBottom w:val="0"/>
          <w:divBdr>
            <w:top w:val="none" w:sz="0" w:space="0" w:color="auto"/>
            <w:left w:val="none" w:sz="0" w:space="0" w:color="auto"/>
            <w:bottom w:val="none" w:sz="0" w:space="0" w:color="auto"/>
            <w:right w:val="none" w:sz="0" w:space="0" w:color="auto"/>
          </w:divBdr>
        </w:div>
        <w:div w:id="1318998524">
          <w:marLeft w:val="0"/>
          <w:marRight w:val="0"/>
          <w:marTop w:val="0"/>
          <w:marBottom w:val="0"/>
          <w:divBdr>
            <w:top w:val="none" w:sz="0" w:space="0" w:color="auto"/>
            <w:left w:val="none" w:sz="0" w:space="0" w:color="auto"/>
            <w:bottom w:val="none" w:sz="0" w:space="0" w:color="auto"/>
            <w:right w:val="none" w:sz="0" w:space="0" w:color="auto"/>
          </w:divBdr>
        </w:div>
        <w:div w:id="1504931850">
          <w:marLeft w:val="0"/>
          <w:marRight w:val="0"/>
          <w:marTop w:val="0"/>
          <w:marBottom w:val="0"/>
          <w:divBdr>
            <w:top w:val="none" w:sz="0" w:space="0" w:color="auto"/>
            <w:left w:val="none" w:sz="0" w:space="0" w:color="auto"/>
            <w:bottom w:val="none" w:sz="0" w:space="0" w:color="auto"/>
            <w:right w:val="none" w:sz="0" w:space="0" w:color="auto"/>
          </w:divBdr>
        </w:div>
        <w:div w:id="1653174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yperlink" Target="http://www.madrm.gov.md" TargetMode="External"/><Relationship Id="rId10" Type="http://schemas.openxmlformats.org/officeDocument/2006/relationships/hyperlink" Target="mailto:victoria.jacot@madrm.gov.md" TargetMode="External"/><Relationship Id="rId4" Type="http://schemas.microsoft.com/office/2007/relationships/stylesWithEffects" Target="stylesWithEffects.xml"/><Relationship Id="rId9" Type="http://schemas.openxmlformats.org/officeDocument/2006/relationships/hyperlink" Target="mailto:maia.gutu@madrm.gov.md"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ALL/?uri=CELEX%3A52016DC0051" TargetMode="External"/><Relationship Id="rId2" Type="http://schemas.openxmlformats.org/officeDocument/2006/relationships/hyperlink" Target="http://www.clima.md/lib.php?l=ro&amp;idc=81&amp;" TargetMode="External"/><Relationship Id="rId1" Type="http://schemas.openxmlformats.org/officeDocument/2006/relationships/hyperlink" Target="https://particip.gov.md/proiectview.php?l=ro&amp;idd=2777" TargetMode="External"/><Relationship Id="rId6" Type="http://schemas.openxmlformats.org/officeDocument/2006/relationships/hyperlink" Target="http://www.jurnal.md/ro/news/e267c5dd70bdc8fc/dezastrele-naturale-provocate-de-clima-aduc-republicii-moldova-prejudicii-economice-anuale-de-circa-2-din-pib.html" TargetMode="External"/><Relationship Id="rId5" Type="http://schemas.openxmlformats.org/officeDocument/2006/relationships/hyperlink" Target="http://www.unece.org/environmental-policy/conventions/environmental-assessment/about-us/protocol-on-sea/enveiaabouteap-green/environmental-policytreatiesenvironmental-impact-assessmentabout-usprotocol-on-seaenvseaeapgreensea-pilot-projects/moldova-application-of-sea-for-the-national-level-pilot.html" TargetMode="External"/><Relationship Id="rId4" Type="http://schemas.openxmlformats.org/officeDocument/2006/relationships/hyperlink" Target="https://read.oecd-ilibrary.org/environment/environmental-policy-toolkit-for-sme-greening-in-eu-eastern-partnership-countries_9789264293199-en"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H:\LIZIMETRE\Temperatura_Precipitatii_2002-2019_Analiza\2002-201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H:\LIZIMETRE\Temperatura_Precipitatii_2002-2019_Analiza\2002-2019.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Лист2!$B$1</c:f>
              <c:strCache>
                <c:ptCount val="1"/>
                <c:pt idx="0">
                  <c:v>media anuala</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25400" cap="flat" cmpd="sng" algn="ctr">
                <a:solidFill>
                  <a:schemeClr val="accent1"/>
                </a:solidFill>
                <a:prstDash val="solid"/>
              </a:ln>
              <a:effectLst>
                <a:outerShdw blurRad="40000" dist="20000" dir="5400000" rotWithShape="0">
                  <a:srgbClr val="000000">
                    <a:alpha val="38000"/>
                  </a:srgbClr>
                </a:outerShdw>
              </a:effectLst>
            </c:spPr>
            <c:trendlineType val="poly"/>
            <c:order val="2"/>
            <c:dispRSqr val="0"/>
            <c:dispEq val="0"/>
          </c:trendline>
          <c:xVal>
            <c:strRef>
              <c:f>Лист2!$A$2:$A$5</c:f>
              <c:strCache>
                <c:ptCount val="4"/>
                <c:pt idx="0">
                  <c:v>2002-2004</c:v>
                </c:pt>
                <c:pt idx="1">
                  <c:v>2005-2009</c:v>
                </c:pt>
                <c:pt idx="2">
                  <c:v>2010-2014</c:v>
                </c:pt>
                <c:pt idx="3">
                  <c:v>2015-2019</c:v>
                </c:pt>
              </c:strCache>
            </c:strRef>
          </c:xVal>
          <c:yVal>
            <c:numRef>
              <c:f>Лист2!$B$2:$B$5</c:f>
              <c:numCache>
                <c:formatCode>General</c:formatCode>
                <c:ptCount val="4"/>
                <c:pt idx="0">
                  <c:v>10.050000000000002</c:v>
                </c:pt>
                <c:pt idx="1">
                  <c:v>10.6</c:v>
                </c:pt>
                <c:pt idx="2">
                  <c:v>10.43</c:v>
                </c:pt>
                <c:pt idx="3">
                  <c:v>11.33</c:v>
                </c:pt>
              </c:numCache>
            </c:numRef>
          </c:yVal>
          <c:smooth val="0"/>
        </c:ser>
        <c:dLbls>
          <c:showLegendKey val="0"/>
          <c:showVal val="0"/>
          <c:showCatName val="0"/>
          <c:showSerName val="0"/>
          <c:showPercent val="0"/>
          <c:showBubbleSize val="0"/>
        </c:dLbls>
        <c:axId val="162258304"/>
        <c:axId val="162652544"/>
      </c:scatterChart>
      <c:valAx>
        <c:axId val="162258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2652544"/>
        <c:crosses val="autoZero"/>
        <c:crossBetween val="midCat"/>
      </c:valAx>
      <c:valAx>
        <c:axId val="162652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22583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Лист3!$A$2</c:f>
              <c:strCache>
                <c:ptCount val="1"/>
                <c:pt idx="0">
                  <c:v>Nord</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25400" cap="flat" cmpd="sng" algn="ctr">
                <a:solidFill>
                  <a:schemeClr val="accent1"/>
                </a:solidFill>
                <a:prstDash val="solid"/>
              </a:ln>
              <a:effectLst>
                <a:outerShdw blurRad="40000" dist="20000" dir="5400000" rotWithShape="0">
                  <a:srgbClr val="000000">
                    <a:alpha val="38000"/>
                  </a:srgbClr>
                </a:outerShdw>
              </a:effectLst>
            </c:spPr>
            <c:trendlineType val="linear"/>
            <c:dispRSqr val="0"/>
            <c:dispEq val="0"/>
          </c:trendline>
          <c:xVal>
            <c:numRef>
              <c:f>Лист3!$B$1:$S$1</c:f>
              <c:numCache>
                <c:formatCode>General</c:formatCode>
                <c:ptCount val="18"/>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numCache>
            </c:numRef>
          </c:xVal>
          <c:yVal>
            <c:numRef>
              <c:f>Лист3!$B$2:$S$2</c:f>
              <c:numCache>
                <c:formatCode>General</c:formatCode>
                <c:ptCount val="18"/>
                <c:pt idx="0">
                  <c:v>9.5</c:v>
                </c:pt>
                <c:pt idx="1">
                  <c:v>8.6</c:v>
                </c:pt>
                <c:pt idx="2">
                  <c:v>9</c:v>
                </c:pt>
                <c:pt idx="3">
                  <c:v>8.7000000000000011</c:v>
                </c:pt>
                <c:pt idx="4">
                  <c:v>8.4</c:v>
                </c:pt>
                <c:pt idx="5">
                  <c:v>10.1</c:v>
                </c:pt>
                <c:pt idx="6">
                  <c:v>9.7000000000000011</c:v>
                </c:pt>
                <c:pt idx="7">
                  <c:v>9.6</c:v>
                </c:pt>
                <c:pt idx="8">
                  <c:v>8.9</c:v>
                </c:pt>
                <c:pt idx="9">
                  <c:v>9.1</c:v>
                </c:pt>
                <c:pt idx="10">
                  <c:v>9.3000000000000007</c:v>
                </c:pt>
                <c:pt idx="11">
                  <c:v>9.4</c:v>
                </c:pt>
                <c:pt idx="12">
                  <c:v>9.3000000000000007</c:v>
                </c:pt>
                <c:pt idx="13">
                  <c:v>10.5</c:v>
                </c:pt>
                <c:pt idx="14">
                  <c:v>9.9</c:v>
                </c:pt>
                <c:pt idx="15">
                  <c:v>9.8000000000000007</c:v>
                </c:pt>
                <c:pt idx="16">
                  <c:v>9.8000000000000007</c:v>
                </c:pt>
                <c:pt idx="17">
                  <c:v>10.6</c:v>
                </c:pt>
              </c:numCache>
            </c:numRef>
          </c:yVal>
          <c:smooth val="0"/>
        </c:ser>
        <c:ser>
          <c:idx val="1"/>
          <c:order val="1"/>
          <c:tx>
            <c:strRef>
              <c:f>Лист3!$A$3</c:f>
              <c:strCache>
                <c:ptCount val="1"/>
                <c:pt idx="0">
                  <c:v>Centru</c:v>
                </c:pt>
              </c:strCache>
            </c:strRef>
          </c:tx>
          <c:spPr>
            <a:ln w="28575" cap="rnd">
              <a:noFill/>
              <a:round/>
            </a:ln>
            <a:effectLst/>
          </c:spPr>
          <c:marker>
            <c:symbol val="circle"/>
            <c:size val="5"/>
            <c:spPr>
              <a:solidFill>
                <a:schemeClr val="accent2"/>
              </a:solidFill>
              <a:ln w="9525">
                <a:solidFill>
                  <a:schemeClr val="accent2"/>
                </a:solidFill>
              </a:ln>
              <a:effectLst/>
            </c:spPr>
          </c:marker>
          <c:trendline>
            <c:spPr>
              <a:ln w="25400" cap="flat" cmpd="sng" algn="ctr">
                <a:solidFill>
                  <a:schemeClr val="accent2"/>
                </a:solidFill>
                <a:prstDash val="solid"/>
              </a:ln>
              <a:effectLst>
                <a:outerShdw blurRad="40000" dist="20000" dir="5400000" rotWithShape="0">
                  <a:srgbClr val="000000">
                    <a:alpha val="38000"/>
                  </a:srgbClr>
                </a:outerShdw>
              </a:effectLst>
            </c:spPr>
            <c:trendlineType val="linear"/>
            <c:dispRSqr val="0"/>
            <c:dispEq val="0"/>
          </c:trendline>
          <c:xVal>
            <c:numRef>
              <c:f>Лист3!$B$1:$S$1</c:f>
              <c:numCache>
                <c:formatCode>General</c:formatCode>
                <c:ptCount val="18"/>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numCache>
            </c:numRef>
          </c:xVal>
          <c:yVal>
            <c:numRef>
              <c:f>Лист3!$B$3:$S$3</c:f>
              <c:numCache>
                <c:formatCode>General</c:formatCode>
                <c:ptCount val="18"/>
                <c:pt idx="0">
                  <c:v>10.8</c:v>
                </c:pt>
                <c:pt idx="1">
                  <c:v>9.8000000000000007</c:v>
                </c:pt>
                <c:pt idx="2">
                  <c:v>10.3</c:v>
                </c:pt>
                <c:pt idx="3">
                  <c:v>10.5</c:v>
                </c:pt>
                <c:pt idx="4">
                  <c:v>10.200000000000001</c:v>
                </c:pt>
                <c:pt idx="5">
                  <c:v>12.1</c:v>
                </c:pt>
                <c:pt idx="6">
                  <c:v>11.3</c:v>
                </c:pt>
                <c:pt idx="7">
                  <c:v>11.4</c:v>
                </c:pt>
                <c:pt idx="8">
                  <c:v>10.6</c:v>
                </c:pt>
                <c:pt idx="9">
                  <c:v>10.5</c:v>
                </c:pt>
                <c:pt idx="10">
                  <c:v>11.2</c:v>
                </c:pt>
                <c:pt idx="11">
                  <c:v>11.1</c:v>
                </c:pt>
                <c:pt idx="12">
                  <c:v>10.9</c:v>
                </c:pt>
                <c:pt idx="13">
                  <c:v>12</c:v>
                </c:pt>
                <c:pt idx="14">
                  <c:v>11.2</c:v>
                </c:pt>
                <c:pt idx="15">
                  <c:v>11.2</c:v>
                </c:pt>
                <c:pt idx="16">
                  <c:v>11.2</c:v>
                </c:pt>
                <c:pt idx="17">
                  <c:v>12.2</c:v>
                </c:pt>
              </c:numCache>
            </c:numRef>
          </c:yVal>
          <c:smooth val="0"/>
        </c:ser>
        <c:ser>
          <c:idx val="2"/>
          <c:order val="2"/>
          <c:tx>
            <c:strRef>
              <c:f>Лист3!$A$4</c:f>
              <c:strCache>
                <c:ptCount val="1"/>
                <c:pt idx="0">
                  <c:v>sud</c:v>
                </c:pt>
              </c:strCache>
            </c:strRef>
          </c:tx>
          <c:spPr>
            <a:ln w="28575" cap="rnd">
              <a:noFill/>
              <a:round/>
            </a:ln>
            <a:effectLst/>
          </c:spPr>
          <c:marker>
            <c:symbol val="circle"/>
            <c:size val="5"/>
            <c:spPr>
              <a:solidFill>
                <a:schemeClr val="accent3"/>
              </a:solidFill>
              <a:ln w="9525">
                <a:solidFill>
                  <a:schemeClr val="accent3"/>
                </a:solidFill>
              </a:ln>
              <a:effectLst/>
            </c:spPr>
          </c:marker>
          <c:trendline>
            <c:spPr>
              <a:ln w="25400" cap="flat" cmpd="sng" algn="ctr">
                <a:solidFill>
                  <a:schemeClr val="accent3"/>
                </a:solidFill>
                <a:prstDash val="solid"/>
              </a:ln>
              <a:effectLst>
                <a:outerShdw blurRad="40000" dist="20000" dir="5400000" rotWithShape="0">
                  <a:srgbClr val="000000">
                    <a:alpha val="38000"/>
                  </a:srgbClr>
                </a:outerShdw>
              </a:effectLst>
            </c:spPr>
            <c:trendlineType val="linear"/>
            <c:dispRSqr val="0"/>
            <c:dispEq val="0"/>
          </c:trendline>
          <c:xVal>
            <c:numRef>
              <c:f>Лист3!$B$1:$S$1</c:f>
              <c:numCache>
                <c:formatCode>General</c:formatCode>
                <c:ptCount val="18"/>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numCache>
            </c:numRef>
          </c:xVal>
          <c:yVal>
            <c:numRef>
              <c:f>Лист3!$B$4:$S$4</c:f>
              <c:numCache>
                <c:formatCode>General</c:formatCode>
                <c:ptCount val="18"/>
                <c:pt idx="0">
                  <c:v>11</c:v>
                </c:pt>
                <c:pt idx="1">
                  <c:v>10.3</c:v>
                </c:pt>
                <c:pt idx="2">
                  <c:v>10.9</c:v>
                </c:pt>
                <c:pt idx="3">
                  <c:v>10.8</c:v>
                </c:pt>
                <c:pt idx="4">
                  <c:v>10.8</c:v>
                </c:pt>
                <c:pt idx="5">
                  <c:v>12.3</c:v>
                </c:pt>
                <c:pt idx="6">
                  <c:v>11.8</c:v>
                </c:pt>
                <c:pt idx="7">
                  <c:v>11.8</c:v>
                </c:pt>
                <c:pt idx="8">
                  <c:v>11.2</c:v>
                </c:pt>
                <c:pt idx="9">
                  <c:v>10.6</c:v>
                </c:pt>
                <c:pt idx="10">
                  <c:v>11.7</c:v>
                </c:pt>
                <c:pt idx="11">
                  <c:v>11.5</c:v>
                </c:pt>
                <c:pt idx="12">
                  <c:v>11.3</c:v>
                </c:pt>
                <c:pt idx="13">
                  <c:v>12.1</c:v>
                </c:pt>
                <c:pt idx="14">
                  <c:v>11.8</c:v>
                </c:pt>
                <c:pt idx="15">
                  <c:v>11.5</c:v>
                </c:pt>
                <c:pt idx="16">
                  <c:v>11.7</c:v>
                </c:pt>
                <c:pt idx="17">
                  <c:v>12.6</c:v>
                </c:pt>
              </c:numCache>
            </c:numRef>
          </c:yVal>
          <c:smooth val="0"/>
        </c:ser>
        <c:dLbls>
          <c:showLegendKey val="0"/>
          <c:showVal val="0"/>
          <c:showCatName val="0"/>
          <c:showSerName val="0"/>
          <c:showPercent val="0"/>
          <c:showBubbleSize val="0"/>
        </c:dLbls>
        <c:axId val="235067264"/>
        <c:axId val="72620288"/>
      </c:scatterChart>
      <c:valAx>
        <c:axId val="235067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2620288"/>
        <c:crosses val="autoZero"/>
        <c:crossBetween val="midCat"/>
      </c:valAx>
      <c:valAx>
        <c:axId val="72620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35067264"/>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0CDEC-4BF7-494D-BAB3-65E633173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14720</Words>
  <Characters>83904</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98428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Maia</dc:creator>
  <cp:lastModifiedBy>Maia</cp:lastModifiedBy>
  <cp:revision>2</cp:revision>
  <cp:lastPrinted>2021-03-10T05:57:00Z</cp:lastPrinted>
  <dcterms:created xsi:type="dcterms:W3CDTF">2021-04-05T07:04:00Z</dcterms:created>
  <dcterms:modified xsi:type="dcterms:W3CDTF">2021-04-05T07:04:00Z</dcterms:modified>
</cp:coreProperties>
</file>